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1310B2" w:rsidRPr="00554B3B" w:rsidRDefault="001310B2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(ПРОЕКТ)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1310B2">
        <w:rPr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911A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0A1B">
        <w:rPr>
          <w:rFonts w:ascii="Times New Roman" w:hAnsi="Times New Roman"/>
          <w:color w:val="auto"/>
          <w:sz w:val="28"/>
          <w:szCs w:val="28"/>
        </w:rPr>
        <w:t xml:space="preserve"> июля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C570F8">
        <w:rPr>
          <w:rFonts w:ascii="Times New Roman" w:hAnsi="Times New Roman"/>
          <w:color w:val="auto"/>
          <w:sz w:val="28"/>
          <w:szCs w:val="28"/>
        </w:rPr>
        <w:t>22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10B2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534DE1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534DE1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240297" w:rsidRDefault="00240297" w:rsidP="005A6FE6">
      <w:pPr>
        <w:pStyle w:val="ad"/>
        <w:jc w:val="center"/>
        <w:rPr>
          <w:b/>
          <w:bCs/>
        </w:rPr>
      </w:pPr>
    </w:p>
    <w:p w:rsidR="005A6FE6" w:rsidRPr="00DE39DE" w:rsidRDefault="00914305" w:rsidP="005A6FE6">
      <w:pPr>
        <w:pStyle w:val="ad"/>
        <w:jc w:val="center"/>
        <w:rPr>
          <w:b/>
        </w:rPr>
      </w:pPr>
      <w:r>
        <w:rPr>
          <w:b/>
          <w:bCs/>
        </w:rPr>
        <w:t>Об утверждении порядка реализации функций по выявлению, оценке объектов накопленного окружающей среде, организации работ по ликвидации накопленного вреда окружающей среде на территории Таштагольского муниципального района</w:t>
      </w:r>
    </w:p>
    <w:p w:rsidR="00914305" w:rsidRDefault="00914305" w:rsidP="00914305">
      <w:pPr>
        <w:autoSpaceDE w:val="0"/>
        <w:autoSpaceDN w:val="0"/>
        <w:adjustRightInd w:val="0"/>
        <w:ind w:firstLine="709"/>
        <w:contextualSpacing/>
      </w:pPr>
    </w:p>
    <w:p w:rsidR="00914305" w:rsidRPr="007E0DE8" w:rsidRDefault="00914305" w:rsidP="0091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DE8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240297">
        <w:rPr>
          <w:rFonts w:ascii="Times New Roman" w:hAnsi="Times New Roman" w:cs="Times New Roman"/>
          <w:sz w:val="28"/>
          <w:szCs w:val="28"/>
        </w:rPr>
        <w:t>Таштагольского муниципального района,</w:t>
      </w:r>
      <w:r w:rsidRPr="007E0DE8">
        <w:rPr>
          <w:rFonts w:ascii="Times New Roman" w:hAnsi="Times New Roman" w:cs="Times New Roman"/>
          <w:sz w:val="28"/>
          <w:szCs w:val="28"/>
        </w:rPr>
        <w:t xml:space="preserve"> руководствуясь статьями 80.1, 80.2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Pr="007E0DE8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E0DE8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DE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13.04.</w:t>
      </w:r>
      <w:r w:rsidRPr="007E0DE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DE8">
        <w:rPr>
          <w:rFonts w:ascii="Times New Roman" w:hAnsi="Times New Roman" w:cs="Times New Roman"/>
          <w:sz w:val="28"/>
          <w:szCs w:val="28"/>
        </w:rPr>
        <w:t xml:space="preserve"> 445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DE8">
        <w:rPr>
          <w:rFonts w:ascii="Times New Roman" w:hAnsi="Times New Roman" w:cs="Times New Roman"/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proofErr w:type="gramEnd"/>
      <w:r w:rsidRPr="007E0D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04.05.2018</w:t>
      </w:r>
      <w:r w:rsidRPr="007E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DE8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DE8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 xml:space="preserve">, </w:t>
      </w:r>
      <w:r w:rsidR="00240297" w:rsidRPr="00240297">
        <w:rPr>
          <w:rFonts w:ascii="Times New Roman" w:hAnsi="Times New Roman" w:cs="Times New Roman"/>
          <w:sz w:val="28"/>
          <w:szCs w:val="28"/>
        </w:rPr>
        <w:t>Уставом 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 xml:space="preserve">, </w:t>
      </w:r>
      <w:r w:rsidR="00240297" w:rsidRPr="00240297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240297">
        <w:rPr>
          <w:rFonts w:ascii="Times New Roman" w:hAnsi="Times New Roman" w:cs="Times New Roman"/>
          <w:sz w:val="28"/>
          <w:szCs w:val="28"/>
        </w:rPr>
        <w:t>:</w:t>
      </w:r>
    </w:p>
    <w:p w:rsidR="00914305" w:rsidRDefault="00240297" w:rsidP="002402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305" w:rsidRPr="007E0DE8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="00914305" w:rsidRPr="007E0DE8">
        <w:rPr>
          <w:rFonts w:ascii="Times New Roman" w:hAnsi="Times New Roman" w:cs="Times New Roman"/>
          <w:sz w:val="28"/>
          <w:szCs w:val="28"/>
        </w:rPr>
        <w:t>.</w:t>
      </w:r>
    </w:p>
    <w:p w:rsidR="00240297" w:rsidRDefault="00240297" w:rsidP="00240297">
      <w:pPr>
        <w:spacing w:before="0"/>
        <w:ind w:firstLine="851"/>
        <w:rPr>
          <w:rFonts w:ascii="Times New Roman" w:hAnsi="Times New Roman"/>
          <w:sz w:val="28"/>
          <w:szCs w:val="28"/>
        </w:rPr>
      </w:pPr>
      <w:r w:rsidRPr="00240297">
        <w:rPr>
          <w:rFonts w:ascii="Times New Roman" w:hAnsi="Times New Roman"/>
          <w:sz w:val="28"/>
          <w:szCs w:val="28"/>
        </w:rPr>
        <w:t>2.Пресс- секретарю Главы Таштагольского муниципального района (</w:t>
      </w:r>
      <w:proofErr w:type="spellStart"/>
      <w:r w:rsidRPr="00240297">
        <w:rPr>
          <w:rFonts w:ascii="Times New Roman" w:hAnsi="Times New Roman"/>
          <w:sz w:val="28"/>
          <w:szCs w:val="28"/>
        </w:rPr>
        <w:t>Кустова</w:t>
      </w:r>
      <w:proofErr w:type="spellEnd"/>
      <w:r w:rsidRPr="00240297">
        <w:rPr>
          <w:rFonts w:ascii="Times New Roman" w:hAnsi="Times New Roman"/>
          <w:sz w:val="28"/>
          <w:szCs w:val="28"/>
        </w:rPr>
        <w:t xml:space="preserve"> М.Л.) разместить настоящее постановление в информационн</w:t>
      </w:r>
      <w:proofErr w:type="gramStart"/>
      <w:r w:rsidRPr="00240297">
        <w:rPr>
          <w:rFonts w:ascii="Times New Roman" w:hAnsi="Times New Roman"/>
          <w:sz w:val="28"/>
          <w:szCs w:val="28"/>
        </w:rPr>
        <w:t>о-</w:t>
      </w:r>
      <w:proofErr w:type="gramEnd"/>
      <w:r w:rsidRPr="00240297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Таштагольского муниципального района.</w:t>
      </w:r>
    </w:p>
    <w:p w:rsidR="00240297" w:rsidRPr="00240297" w:rsidRDefault="00240297" w:rsidP="00240297">
      <w:pPr>
        <w:spacing w:before="0"/>
        <w:ind w:firstLine="851"/>
        <w:rPr>
          <w:rFonts w:ascii="Times New Roman" w:hAnsi="Times New Roman"/>
          <w:sz w:val="28"/>
          <w:szCs w:val="28"/>
        </w:rPr>
      </w:pPr>
      <w:r w:rsidRPr="00240297">
        <w:rPr>
          <w:rFonts w:ascii="Times New Roman" w:hAnsi="Times New Roman"/>
          <w:sz w:val="28"/>
          <w:szCs w:val="28"/>
        </w:rPr>
        <w:t>3.</w:t>
      </w:r>
      <w:proofErr w:type="gramStart"/>
      <w:r w:rsidR="00184E2D"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4E2D"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184E2D"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84E2D"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="00184E2D"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240297">
        <w:rPr>
          <w:rFonts w:ascii="Times New Roman" w:hAnsi="Times New Roman"/>
          <w:sz w:val="28"/>
          <w:szCs w:val="28"/>
        </w:rPr>
        <w:t xml:space="preserve">.   </w:t>
      </w:r>
    </w:p>
    <w:p w:rsidR="00240297" w:rsidRPr="00240297" w:rsidRDefault="00FF068C" w:rsidP="00240297">
      <w:pPr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40297" w:rsidRPr="00240297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подписания.  </w:t>
      </w:r>
    </w:p>
    <w:p w:rsidR="00240297" w:rsidRPr="00240297" w:rsidRDefault="00240297" w:rsidP="00240297">
      <w:pPr>
        <w:spacing w:before="0"/>
        <w:ind w:firstLine="851"/>
        <w:rPr>
          <w:rFonts w:ascii="Times New Roman" w:hAnsi="Times New Roman"/>
          <w:sz w:val="28"/>
          <w:szCs w:val="28"/>
        </w:rPr>
      </w:pPr>
    </w:p>
    <w:p w:rsidR="00240297" w:rsidRPr="00240297" w:rsidRDefault="00240297" w:rsidP="002402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811D2D" w:rsidRDefault="00914305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И.о. Главы</w:t>
      </w:r>
      <w:r w:rsidR="00F269A3" w:rsidRPr="00811D2D">
        <w:rPr>
          <w:rFonts w:ascii="Times New Roman" w:hAnsi="Times New Roman"/>
          <w:b/>
          <w:color w:val="auto"/>
          <w:sz w:val="28"/>
          <w:szCs w:val="28"/>
        </w:rPr>
        <w:t xml:space="preserve"> Таштагольского  </w:t>
      </w: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</w:t>
      </w:r>
      <w:r w:rsidR="00D20092"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14305">
        <w:rPr>
          <w:rFonts w:ascii="Times New Roman" w:hAnsi="Times New Roman"/>
          <w:b/>
          <w:color w:val="auto"/>
          <w:sz w:val="28"/>
          <w:szCs w:val="28"/>
        </w:rPr>
        <w:t>С.Е. Попов</w:t>
      </w:r>
    </w:p>
    <w:p w:rsidR="000B58D8" w:rsidRDefault="000B58D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0B58D8" w:rsidRPr="00A32FFD" w:rsidRDefault="000B58D8" w:rsidP="000B58D8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0B58D8" w:rsidRPr="00A32FFD" w:rsidRDefault="000B58D8" w:rsidP="000B58D8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B58D8" w:rsidRPr="00A32FFD" w:rsidRDefault="000B58D8" w:rsidP="000B58D8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0B58D8" w:rsidRPr="00A32FFD" w:rsidRDefault="000B58D8" w:rsidP="000B58D8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«____»</w:t>
      </w:r>
      <w:r w:rsidR="00BA06B3">
        <w:rPr>
          <w:rFonts w:ascii="Times New Roman" w:hAnsi="Times New Roman" w:cs="Times New Roman"/>
          <w:sz w:val="22"/>
          <w:szCs w:val="22"/>
        </w:rPr>
        <w:t xml:space="preserve"> __________ 2022 </w:t>
      </w:r>
      <w:r w:rsidRPr="00A32FFD">
        <w:rPr>
          <w:rFonts w:ascii="Times New Roman" w:hAnsi="Times New Roman" w:cs="Times New Roman"/>
          <w:sz w:val="22"/>
          <w:szCs w:val="22"/>
        </w:rPr>
        <w:t xml:space="preserve">№ </w:t>
      </w:r>
      <w:proofErr w:type="spellStart"/>
      <w:r w:rsidRPr="00A32FFD">
        <w:rPr>
          <w:rFonts w:ascii="Times New Roman" w:hAnsi="Times New Roman" w:cs="Times New Roman"/>
          <w:sz w:val="22"/>
          <w:szCs w:val="22"/>
        </w:rPr>
        <w:t>_____-</w:t>
      </w:r>
      <w:proofErr w:type="gramStart"/>
      <w:r w:rsidRPr="00A32FFD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</w:p>
    <w:p w:rsidR="00BA06B3" w:rsidRDefault="00BA06B3" w:rsidP="00BA06B3">
      <w:pPr>
        <w:pStyle w:val="ad"/>
        <w:jc w:val="center"/>
        <w:rPr>
          <w:b/>
          <w:bCs/>
        </w:rPr>
      </w:pPr>
    </w:p>
    <w:p w:rsidR="00BA06B3" w:rsidRDefault="00BA06B3" w:rsidP="00BA06B3">
      <w:pPr>
        <w:pStyle w:val="ad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BA06B3" w:rsidRDefault="00BA06B3" w:rsidP="00BA06B3">
      <w:pPr>
        <w:pStyle w:val="ad"/>
        <w:jc w:val="center"/>
        <w:rPr>
          <w:b/>
          <w:bCs/>
        </w:rPr>
      </w:pPr>
      <w:r>
        <w:rPr>
          <w:b/>
          <w:bCs/>
        </w:rPr>
        <w:t xml:space="preserve">реализации функций по выявлению, оценке объектов </w:t>
      </w:r>
      <w:proofErr w:type="gramStart"/>
      <w:r>
        <w:rPr>
          <w:b/>
          <w:bCs/>
        </w:rPr>
        <w:t>накопленного</w:t>
      </w:r>
      <w:proofErr w:type="gramEnd"/>
      <w:r>
        <w:rPr>
          <w:b/>
          <w:bCs/>
        </w:rPr>
        <w:t xml:space="preserve"> окружающей среде, организации работ по ликвидации </w:t>
      </w:r>
    </w:p>
    <w:p w:rsidR="00BA06B3" w:rsidRDefault="00BA06B3" w:rsidP="00BA06B3">
      <w:pPr>
        <w:pStyle w:val="ad"/>
        <w:jc w:val="center"/>
        <w:rPr>
          <w:b/>
          <w:bCs/>
        </w:rPr>
      </w:pPr>
      <w:r>
        <w:rPr>
          <w:b/>
          <w:bCs/>
        </w:rPr>
        <w:t xml:space="preserve">накопленного вреда окружающей среде на территории </w:t>
      </w:r>
    </w:p>
    <w:p w:rsidR="00BA06B3" w:rsidRPr="00DE39DE" w:rsidRDefault="00BA06B3" w:rsidP="00BA06B3">
      <w:pPr>
        <w:pStyle w:val="ad"/>
        <w:jc w:val="center"/>
        <w:rPr>
          <w:b/>
        </w:rPr>
      </w:pPr>
      <w:r>
        <w:rPr>
          <w:b/>
          <w:bCs/>
        </w:rPr>
        <w:t>Таштагольского муниципального района</w:t>
      </w:r>
    </w:p>
    <w:p w:rsidR="000B58D8" w:rsidRPr="00D20092" w:rsidRDefault="000B58D8" w:rsidP="00BA06B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0DE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0DE8">
        <w:rPr>
          <w:rFonts w:ascii="Times New Roman" w:hAnsi="Times New Roman" w:cs="Times New Roman"/>
          <w:sz w:val="28"/>
          <w:szCs w:val="28"/>
        </w:rPr>
        <w:t xml:space="preserve">по ликвидации накопленного вреда окружающей среде (далее - объекты)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0DE8">
        <w:rPr>
          <w:rFonts w:ascii="Times New Roman" w:hAnsi="Times New Roman" w:cs="Times New Roman"/>
          <w:sz w:val="28"/>
          <w:szCs w:val="28"/>
        </w:rPr>
        <w:t xml:space="preserve">в соответствии со статьями 80.1, 80.2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Pr="007E0DE8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DE8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DE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13.04.</w:t>
      </w:r>
      <w:r w:rsidRPr="007E0DE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DE8">
        <w:rPr>
          <w:rFonts w:ascii="Times New Roman" w:hAnsi="Times New Roman" w:cs="Times New Roman"/>
          <w:sz w:val="28"/>
          <w:szCs w:val="28"/>
        </w:rPr>
        <w:t xml:space="preserve"> 445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DE8">
        <w:rPr>
          <w:rFonts w:ascii="Times New Roman" w:hAnsi="Times New Roman" w:cs="Times New Roman"/>
          <w:sz w:val="28"/>
          <w:szCs w:val="28"/>
        </w:rPr>
        <w:t>Об утверждении Правил ведения государственного реестра объектов накопленного вреда окружающей</w:t>
      </w:r>
      <w:proofErr w:type="gramEnd"/>
      <w:r w:rsidRPr="007E0DE8">
        <w:rPr>
          <w:rFonts w:ascii="Times New Roman" w:hAnsi="Times New Roman" w:cs="Times New Roman"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04.05.</w:t>
      </w:r>
      <w:r w:rsidRPr="007E0DE8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DE8">
        <w:rPr>
          <w:rFonts w:ascii="Times New Roman" w:hAnsi="Times New Roman" w:cs="Times New Roman"/>
          <w:sz w:val="28"/>
          <w:szCs w:val="28"/>
        </w:rPr>
        <w:t xml:space="preserve"> 542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7E0DE8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DE8">
        <w:rPr>
          <w:rFonts w:ascii="Times New Roman" w:hAnsi="Times New Roman" w:cs="Times New Roman"/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E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 xml:space="preserve">  (далее - уполномоченный орган).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в границах 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>, в пределах своих полномочий в соответствии с законодательством.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0DE8">
        <w:rPr>
          <w:rFonts w:ascii="Times New Roman" w:hAnsi="Times New Roman" w:cs="Times New Roman"/>
          <w:sz w:val="28"/>
          <w:szCs w:val="28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0DE8">
        <w:rPr>
          <w:rFonts w:ascii="Times New Roman" w:hAnsi="Times New Roman" w:cs="Times New Roman"/>
          <w:sz w:val="28"/>
          <w:szCs w:val="28"/>
        </w:rPr>
        <w:t>и акваторий, на которых в прошлом осуществлялась экономическая и иная деятельность и (или) на которых расположены бесхозяйные объекты</w:t>
      </w:r>
      <w:proofErr w:type="gramEnd"/>
      <w:r w:rsidRPr="007E0DE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объекты размещения отходов.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0DE8">
        <w:rPr>
          <w:rFonts w:ascii="Times New Roman" w:hAnsi="Times New Roman" w:cs="Times New Roman"/>
          <w:sz w:val="28"/>
          <w:szCs w:val="28"/>
        </w:rPr>
        <w:t xml:space="preserve">Инвентаризация и обследование объектов накопленного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DE8">
        <w:rPr>
          <w:rFonts w:ascii="Times New Roman" w:hAnsi="Times New Roman" w:cs="Times New Roman"/>
          <w:sz w:val="28"/>
          <w:szCs w:val="28"/>
        </w:rPr>
        <w:t xml:space="preserve">и обработки полученной информации от органов государственной власти Российской Федерации,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Кемеровской</w:t>
      </w:r>
      <w:r w:rsidRPr="007E0DE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7E0DE8">
        <w:rPr>
          <w:rFonts w:ascii="Times New Roman" w:hAnsi="Times New Roman" w:cs="Times New Roman"/>
          <w:sz w:val="28"/>
          <w:szCs w:val="28"/>
        </w:rPr>
        <w:t>,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Таштагольского муниципального района </w:t>
      </w:r>
      <w:r w:rsidRPr="007E0DE8">
        <w:rPr>
          <w:rFonts w:ascii="Times New Roman" w:hAnsi="Times New Roman" w:cs="Times New Roman"/>
          <w:sz w:val="28"/>
          <w:szCs w:val="28"/>
        </w:rPr>
        <w:t>и иных организаций.</w:t>
      </w:r>
      <w:proofErr w:type="gramEnd"/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</w:t>
      </w:r>
      <w:r w:rsidRPr="007E0DE8">
        <w:rPr>
          <w:rFonts w:ascii="Times New Roman" w:hAnsi="Times New Roman" w:cs="Times New Roman"/>
          <w:sz w:val="28"/>
          <w:szCs w:val="28"/>
        </w:rPr>
        <w:lastRenderedPageBreak/>
        <w:t>вреда окружающей среде в соответствии с требованиями пункта 2 статьи 80.1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10.01.2002 № 7-ФЗ «Об охране окружающей среды»</w:t>
      </w:r>
      <w:r w:rsidRPr="007E0DE8">
        <w:rPr>
          <w:rFonts w:ascii="Times New Roman" w:hAnsi="Times New Roman" w:cs="Times New Roman"/>
          <w:sz w:val="28"/>
          <w:szCs w:val="28"/>
        </w:rPr>
        <w:t>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>7. Уполномоченный орган вправе осуществлять закупку товаров, работ, услуг для обеспечения му</w:t>
      </w:r>
      <w:r>
        <w:rPr>
          <w:rFonts w:ascii="Times New Roman" w:hAnsi="Times New Roman" w:cs="Times New Roman"/>
          <w:sz w:val="28"/>
          <w:szCs w:val="28"/>
        </w:rPr>
        <w:t>ниципальных нужд Администрации Таштагольского муниципального района</w:t>
      </w:r>
      <w:r w:rsidRPr="007E0DE8">
        <w:rPr>
          <w:rFonts w:ascii="Times New Roman" w:hAnsi="Times New Roman" w:cs="Times New Roman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7E0DE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t xml:space="preserve">8.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E0DE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7E0DE8">
        <w:rPr>
          <w:rFonts w:ascii="Times New Roman" w:hAnsi="Times New Roman" w:cs="Times New Roman"/>
          <w:sz w:val="28"/>
          <w:szCs w:val="28"/>
        </w:rPr>
        <w:t>9.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Федерации.</w:t>
      </w:r>
    </w:p>
    <w:p w:rsidR="00BA06B3" w:rsidRPr="00504553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3"/>
      <w:bookmarkEnd w:id="1"/>
      <w:r w:rsidRPr="007E0DE8">
        <w:rPr>
          <w:rFonts w:ascii="Times New Roman" w:hAnsi="Times New Roman" w:cs="Times New Roman"/>
          <w:sz w:val="28"/>
          <w:szCs w:val="28"/>
        </w:rPr>
        <w:t xml:space="preserve">10. При изменении информации, содержащейся в заявке и (или) в материалах, уполномоченный орган направляет в </w:t>
      </w:r>
      <w:r w:rsidR="006207F6">
        <w:rPr>
          <w:rFonts w:ascii="Times New Roman" w:hAnsi="Times New Roman" w:cs="Times New Roman"/>
          <w:sz w:val="28"/>
          <w:szCs w:val="28"/>
        </w:rPr>
        <w:t>Министерство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DE8">
        <w:rPr>
          <w:rFonts w:ascii="Times New Roman" w:hAnsi="Times New Roman" w:cs="Times New Roman"/>
          <w:sz w:val="28"/>
          <w:szCs w:val="28"/>
        </w:rPr>
        <w:t xml:space="preserve">и экологии Российской Федерации </w:t>
      </w:r>
      <w:r w:rsidRPr="00504553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актуализированную информацию об объекте накопленного вреда окружающей среде в порядке, установленном </w:t>
      </w:r>
      <w:hyperlink w:anchor="Par52" w:tooltip="9.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" w:history="1">
        <w:r w:rsidRPr="00504553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5045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BA06B3" w:rsidRPr="007E0DE8" w:rsidRDefault="00BA06B3" w:rsidP="00BA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553">
        <w:rPr>
          <w:rFonts w:ascii="Times New Roman" w:hAnsi="Times New Roman" w:cs="Times New Roman"/>
          <w:color w:val="000000"/>
          <w:sz w:val="28"/>
          <w:szCs w:val="28"/>
        </w:rPr>
        <w:t xml:space="preserve">11. Заявление, информация, указанная в </w:t>
      </w:r>
      <w:hyperlink w:anchor="Par52" w:tooltip="9.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" w:history="1">
        <w:r w:rsidRPr="00504553">
          <w:rPr>
            <w:rFonts w:ascii="Times New Roman" w:hAnsi="Times New Roman" w:cs="Times New Roman"/>
            <w:color w:val="000000"/>
            <w:sz w:val="28"/>
            <w:szCs w:val="28"/>
          </w:rPr>
          <w:t>пунктах 9</w:t>
        </w:r>
      </w:hyperlink>
      <w:r w:rsidRPr="005045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53" w:tooltip="10. При изменении информации, содержащейся в заявке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в порядке, у" w:history="1">
        <w:r w:rsidRPr="00504553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5045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направляется уполномоченным органом в Министерство природных ресурсов и экологии Российской Федерации посредством почтового отправления</w:t>
      </w:r>
      <w:r w:rsidRPr="007E0DE8">
        <w:rPr>
          <w:rFonts w:ascii="Times New Roman" w:hAnsi="Times New Roman" w:cs="Times New Roman"/>
          <w:sz w:val="28"/>
          <w:szCs w:val="28"/>
        </w:rPr>
        <w:t xml:space="preserve"> с описью вложения и уведомлением о вручении.</w:t>
      </w:r>
    </w:p>
    <w:p w:rsidR="00BA06B3" w:rsidRPr="007E0DE8" w:rsidRDefault="00BA06B3" w:rsidP="00BA06B3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E0DE8">
        <w:rPr>
          <w:rFonts w:ascii="Times New Roman" w:hAnsi="Times New Roman"/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заявки уполномоченного органа, в соответствии с Правилами организации работ по ликвидации накопленного вреда окружающей среде.</w:t>
      </w:r>
    </w:p>
    <w:p w:rsidR="00BA06B3" w:rsidRPr="00D20092" w:rsidRDefault="00BA06B3" w:rsidP="00BA06B3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sectPr w:rsidR="00BA06B3" w:rsidRPr="00D20092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DE" w:rsidRDefault="004D25DE">
      <w:r>
        <w:separator/>
      </w:r>
    </w:p>
  </w:endnote>
  <w:endnote w:type="continuationSeparator" w:id="0">
    <w:p w:rsidR="004D25DE" w:rsidRDefault="004D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25552D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4D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D9F" w:rsidRDefault="00F04D9F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F04D9F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DE" w:rsidRDefault="004D25DE">
      <w:r>
        <w:separator/>
      </w:r>
    </w:p>
  </w:footnote>
  <w:footnote w:type="continuationSeparator" w:id="0">
    <w:p w:rsidR="004D25DE" w:rsidRDefault="004D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51277D7"/>
    <w:multiLevelType w:val="hybridMultilevel"/>
    <w:tmpl w:val="011E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3CED"/>
    <w:rsid w:val="00085F89"/>
    <w:rsid w:val="00091721"/>
    <w:rsid w:val="00092B81"/>
    <w:rsid w:val="000A01E6"/>
    <w:rsid w:val="000A045E"/>
    <w:rsid w:val="000A1F07"/>
    <w:rsid w:val="000A6590"/>
    <w:rsid w:val="000B58D8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E4C63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17553"/>
    <w:rsid w:val="0012343C"/>
    <w:rsid w:val="00127451"/>
    <w:rsid w:val="00127BD3"/>
    <w:rsid w:val="001310B2"/>
    <w:rsid w:val="00132802"/>
    <w:rsid w:val="001337E3"/>
    <w:rsid w:val="0013437E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0B00"/>
    <w:rsid w:val="001624D6"/>
    <w:rsid w:val="0016334D"/>
    <w:rsid w:val="001636AE"/>
    <w:rsid w:val="00164FBC"/>
    <w:rsid w:val="0016680A"/>
    <w:rsid w:val="001679D5"/>
    <w:rsid w:val="001711D6"/>
    <w:rsid w:val="00172C12"/>
    <w:rsid w:val="0017456C"/>
    <w:rsid w:val="00175F14"/>
    <w:rsid w:val="00183682"/>
    <w:rsid w:val="00184C07"/>
    <w:rsid w:val="00184E2D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0675"/>
    <w:rsid w:val="0023150E"/>
    <w:rsid w:val="00232977"/>
    <w:rsid w:val="00233201"/>
    <w:rsid w:val="00237D13"/>
    <w:rsid w:val="00240125"/>
    <w:rsid w:val="00240297"/>
    <w:rsid w:val="00246978"/>
    <w:rsid w:val="00247117"/>
    <w:rsid w:val="00251A0C"/>
    <w:rsid w:val="002523EA"/>
    <w:rsid w:val="00252F26"/>
    <w:rsid w:val="00254364"/>
    <w:rsid w:val="002547D3"/>
    <w:rsid w:val="0025552D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92B4C"/>
    <w:rsid w:val="002A1290"/>
    <w:rsid w:val="002A20AB"/>
    <w:rsid w:val="002A2D52"/>
    <w:rsid w:val="002A4970"/>
    <w:rsid w:val="002A72E7"/>
    <w:rsid w:val="002B11D0"/>
    <w:rsid w:val="002B3D8A"/>
    <w:rsid w:val="002B49F1"/>
    <w:rsid w:val="002C0C90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43BA"/>
    <w:rsid w:val="00335AFF"/>
    <w:rsid w:val="00347BFF"/>
    <w:rsid w:val="00352C3D"/>
    <w:rsid w:val="003564E3"/>
    <w:rsid w:val="0035749E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592D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1A57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10AE"/>
    <w:rsid w:val="0042428F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275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25DE"/>
    <w:rsid w:val="004D3A50"/>
    <w:rsid w:val="004D4B2C"/>
    <w:rsid w:val="004D5A46"/>
    <w:rsid w:val="004D5FB3"/>
    <w:rsid w:val="004E0278"/>
    <w:rsid w:val="004E0B27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6634"/>
    <w:rsid w:val="00537E59"/>
    <w:rsid w:val="0054001A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32C8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A6FE6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07F6"/>
    <w:rsid w:val="00621425"/>
    <w:rsid w:val="00623FA1"/>
    <w:rsid w:val="006332FB"/>
    <w:rsid w:val="00641032"/>
    <w:rsid w:val="00643A71"/>
    <w:rsid w:val="00644F18"/>
    <w:rsid w:val="00650077"/>
    <w:rsid w:val="0065188B"/>
    <w:rsid w:val="00655301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2EA7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30C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0484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1E78"/>
    <w:rsid w:val="008027F2"/>
    <w:rsid w:val="008031D3"/>
    <w:rsid w:val="008033F3"/>
    <w:rsid w:val="00811BA9"/>
    <w:rsid w:val="00811D2D"/>
    <w:rsid w:val="00815A9A"/>
    <w:rsid w:val="00815A9D"/>
    <w:rsid w:val="0081702C"/>
    <w:rsid w:val="00820B28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36AA2"/>
    <w:rsid w:val="008411D9"/>
    <w:rsid w:val="008414DB"/>
    <w:rsid w:val="00852DDB"/>
    <w:rsid w:val="00852F24"/>
    <w:rsid w:val="00852F8D"/>
    <w:rsid w:val="008557F9"/>
    <w:rsid w:val="00860D10"/>
    <w:rsid w:val="00867A85"/>
    <w:rsid w:val="0087299B"/>
    <w:rsid w:val="00872F77"/>
    <w:rsid w:val="008737EF"/>
    <w:rsid w:val="0088178E"/>
    <w:rsid w:val="0088243C"/>
    <w:rsid w:val="00882F13"/>
    <w:rsid w:val="00887103"/>
    <w:rsid w:val="00891B92"/>
    <w:rsid w:val="00891D14"/>
    <w:rsid w:val="00893A84"/>
    <w:rsid w:val="00895C87"/>
    <w:rsid w:val="00896732"/>
    <w:rsid w:val="008A053E"/>
    <w:rsid w:val="008A1194"/>
    <w:rsid w:val="008A248A"/>
    <w:rsid w:val="008A5858"/>
    <w:rsid w:val="008A5A1A"/>
    <w:rsid w:val="008B1AD0"/>
    <w:rsid w:val="008B58E2"/>
    <w:rsid w:val="008C1E20"/>
    <w:rsid w:val="008C23D6"/>
    <w:rsid w:val="008C2447"/>
    <w:rsid w:val="008C3B5F"/>
    <w:rsid w:val="008C4A3E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E655A"/>
    <w:rsid w:val="008E70DE"/>
    <w:rsid w:val="008F55ED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305"/>
    <w:rsid w:val="00914983"/>
    <w:rsid w:val="00914B74"/>
    <w:rsid w:val="00915471"/>
    <w:rsid w:val="009222C8"/>
    <w:rsid w:val="0092522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2B81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0A1B"/>
    <w:rsid w:val="00972990"/>
    <w:rsid w:val="00973F42"/>
    <w:rsid w:val="00974CE9"/>
    <w:rsid w:val="00974F4B"/>
    <w:rsid w:val="009771B6"/>
    <w:rsid w:val="0098065A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30F"/>
    <w:rsid w:val="00A47B34"/>
    <w:rsid w:val="00A52193"/>
    <w:rsid w:val="00A524D2"/>
    <w:rsid w:val="00A5394A"/>
    <w:rsid w:val="00A5492B"/>
    <w:rsid w:val="00A54BAE"/>
    <w:rsid w:val="00A54ECA"/>
    <w:rsid w:val="00A55392"/>
    <w:rsid w:val="00A55A15"/>
    <w:rsid w:val="00A56FD9"/>
    <w:rsid w:val="00A6315F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4140"/>
    <w:rsid w:val="00AA5C47"/>
    <w:rsid w:val="00AA700F"/>
    <w:rsid w:val="00AB238C"/>
    <w:rsid w:val="00AB4E20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0354"/>
    <w:rsid w:val="00AE1900"/>
    <w:rsid w:val="00AE5968"/>
    <w:rsid w:val="00AF34F5"/>
    <w:rsid w:val="00AF4ECF"/>
    <w:rsid w:val="00B01F50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06B3"/>
    <w:rsid w:val="00BA0BDB"/>
    <w:rsid w:val="00BA268F"/>
    <w:rsid w:val="00BA304B"/>
    <w:rsid w:val="00BA3667"/>
    <w:rsid w:val="00BA3969"/>
    <w:rsid w:val="00BA3BA6"/>
    <w:rsid w:val="00BA5E58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7D7D"/>
    <w:rsid w:val="00BD1FAC"/>
    <w:rsid w:val="00BD53CA"/>
    <w:rsid w:val="00BD5B96"/>
    <w:rsid w:val="00BE58F0"/>
    <w:rsid w:val="00BE5CDF"/>
    <w:rsid w:val="00BE6469"/>
    <w:rsid w:val="00BF02E5"/>
    <w:rsid w:val="00BF2758"/>
    <w:rsid w:val="00C01F32"/>
    <w:rsid w:val="00C02817"/>
    <w:rsid w:val="00C042F1"/>
    <w:rsid w:val="00C118CE"/>
    <w:rsid w:val="00C16BE3"/>
    <w:rsid w:val="00C16F43"/>
    <w:rsid w:val="00C23FA4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570F8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44BC"/>
    <w:rsid w:val="00C96BB2"/>
    <w:rsid w:val="00C978D1"/>
    <w:rsid w:val="00CA01E6"/>
    <w:rsid w:val="00CA1F2A"/>
    <w:rsid w:val="00CA75F0"/>
    <w:rsid w:val="00CB21E1"/>
    <w:rsid w:val="00CB3495"/>
    <w:rsid w:val="00CB413B"/>
    <w:rsid w:val="00CB4A13"/>
    <w:rsid w:val="00CB72BE"/>
    <w:rsid w:val="00CB74A2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092"/>
    <w:rsid w:val="00D204A9"/>
    <w:rsid w:val="00D22A04"/>
    <w:rsid w:val="00D24C6E"/>
    <w:rsid w:val="00D2662B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16DB"/>
    <w:rsid w:val="00D52216"/>
    <w:rsid w:val="00D52ACE"/>
    <w:rsid w:val="00D60A4D"/>
    <w:rsid w:val="00D63193"/>
    <w:rsid w:val="00D63626"/>
    <w:rsid w:val="00D66AD0"/>
    <w:rsid w:val="00D67020"/>
    <w:rsid w:val="00D70EFA"/>
    <w:rsid w:val="00D730DA"/>
    <w:rsid w:val="00D7456D"/>
    <w:rsid w:val="00D76E27"/>
    <w:rsid w:val="00D77440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34F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4D9F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4321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1D1D"/>
    <w:rsid w:val="00FD46A1"/>
    <w:rsid w:val="00FD4E5C"/>
    <w:rsid w:val="00FD75E4"/>
    <w:rsid w:val="00FE369E"/>
    <w:rsid w:val="00FF068C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C4A07-4507-489D-8400-ADC4866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Приложение № 1</vt:lpstr>
    </vt:vector>
  </TitlesOfParts>
  <Company>Administration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Юридический</cp:lastModifiedBy>
  <cp:revision>4</cp:revision>
  <cp:lastPrinted>2022-07-29T03:48:00Z</cp:lastPrinted>
  <dcterms:created xsi:type="dcterms:W3CDTF">2022-07-29T03:48:00Z</dcterms:created>
  <dcterms:modified xsi:type="dcterms:W3CDTF">2022-12-16T06:49:00Z</dcterms:modified>
</cp:coreProperties>
</file>