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F7" w:rsidRDefault="00130EF7" w:rsidP="00130EF7">
      <w:pPr>
        <w:jc w:val="right"/>
        <w:rPr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-97790</wp:posOffset>
            </wp:positionV>
            <wp:extent cx="762000" cy="10191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EF7" w:rsidRDefault="00130EF7" w:rsidP="00130EF7">
      <w:pPr>
        <w:jc w:val="right"/>
        <w:rPr>
          <w:b/>
          <w:sz w:val="28"/>
          <w:szCs w:val="28"/>
        </w:rPr>
      </w:pPr>
    </w:p>
    <w:p w:rsidR="004D3A6A" w:rsidRDefault="004D3A6A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A6A" w:rsidRDefault="004D3A6A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A6A" w:rsidRDefault="004D3A6A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EF7" w:rsidRPr="004D3A6A" w:rsidRDefault="00130EF7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A89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130EF7" w:rsidRPr="004D3A6A" w:rsidRDefault="00130EF7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EF7" w:rsidRPr="004D3A6A" w:rsidRDefault="00130EF7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A89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130EF7" w:rsidRPr="004D3A6A" w:rsidRDefault="00130EF7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EF7" w:rsidRPr="004D3A6A" w:rsidRDefault="00130EF7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A8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130EF7" w:rsidRPr="004D3A6A" w:rsidRDefault="00130EF7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EF7" w:rsidRPr="004D3A6A" w:rsidRDefault="00130EF7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A89">
        <w:rPr>
          <w:rFonts w:ascii="Times New Roman" w:hAnsi="Times New Roman" w:cs="Times New Roman"/>
          <w:b/>
          <w:sz w:val="26"/>
          <w:szCs w:val="26"/>
        </w:rPr>
        <w:t>ТАШТАГОЛЬСКОГО МУНИЦИПАЛЬНОГО РАЙОНА</w:t>
      </w:r>
    </w:p>
    <w:p w:rsidR="00130EF7" w:rsidRPr="004D3A6A" w:rsidRDefault="00130EF7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EF7" w:rsidRDefault="00130EF7" w:rsidP="00130E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A8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30EF7" w:rsidRPr="003E3FD5" w:rsidRDefault="00130EF7" w:rsidP="004D3A6A">
      <w:pPr>
        <w:rPr>
          <w:rFonts w:ascii="Times New Roman" w:hAnsi="Times New Roman" w:cs="Times New Roman"/>
          <w:b/>
          <w:sz w:val="26"/>
          <w:szCs w:val="26"/>
        </w:rPr>
      </w:pPr>
    </w:p>
    <w:p w:rsidR="003E3FD5" w:rsidRPr="003C40DA" w:rsidRDefault="003E3FD5" w:rsidP="00130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EF7" w:rsidRPr="00050A89" w:rsidRDefault="00130EF7" w:rsidP="00130EF7">
      <w:pPr>
        <w:rPr>
          <w:rFonts w:ascii="Times New Roman" w:hAnsi="Times New Roman" w:cs="Times New Roman"/>
          <w:sz w:val="26"/>
          <w:szCs w:val="26"/>
        </w:rPr>
      </w:pPr>
      <w:r w:rsidRPr="00050A89">
        <w:rPr>
          <w:rFonts w:ascii="Times New Roman" w:hAnsi="Times New Roman" w:cs="Times New Roman"/>
          <w:sz w:val="26"/>
          <w:szCs w:val="26"/>
        </w:rPr>
        <w:t>от «</w:t>
      </w:r>
      <w:r w:rsidR="00105BD0" w:rsidRPr="00105BD0">
        <w:rPr>
          <w:rFonts w:ascii="Times New Roman" w:hAnsi="Times New Roman" w:cs="Times New Roman"/>
          <w:sz w:val="26"/>
          <w:szCs w:val="26"/>
        </w:rPr>
        <w:t>02</w:t>
      </w:r>
      <w:r w:rsidRPr="00050A89">
        <w:rPr>
          <w:rFonts w:ascii="Times New Roman" w:hAnsi="Times New Roman" w:cs="Times New Roman"/>
          <w:sz w:val="26"/>
          <w:szCs w:val="26"/>
        </w:rPr>
        <w:t>»</w:t>
      </w:r>
      <w:r w:rsidR="00105BD0" w:rsidRPr="00105BD0">
        <w:rPr>
          <w:rFonts w:ascii="Times New Roman" w:hAnsi="Times New Roman" w:cs="Times New Roman"/>
          <w:sz w:val="26"/>
          <w:szCs w:val="26"/>
        </w:rPr>
        <w:t xml:space="preserve"> </w:t>
      </w:r>
      <w:r w:rsidR="00105BD0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050A89">
        <w:rPr>
          <w:rFonts w:ascii="Times New Roman" w:hAnsi="Times New Roman" w:cs="Times New Roman"/>
          <w:sz w:val="26"/>
          <w:szCs w:val="26"/>
        </w:rPr>
        <w:t xml:space="preserve"> 2017 г. № </w:t>
      </w:r>
      <w:r w:rsidR="00105BD0">
        <w:rPr>
          <w:rFonts w:ascii="Times New Roman" w:hAnsi="Times New Roman" w:cs="Times New Roman"/>
          <w:sz w:val="26"/>
          <w:szCs w:val="26"/>
        </w:rPr>
        <w:t>411-п</w:t>
      </w:r>
    </w:p>
    <w:p w:rsidR="00130EF7" w:rsidRPr="00BC68CF" w:rsidRDefault="00130EF7" w:rsidP="00130EF7">
      <w:pPr>
        <w:jc w:val="center"/>
        <w:rPr>
          <w:sz w:val="28"/>
          <w:szCs w:val="28"/>
        </w:rPr>
      </w:pPr>
    </w:p>
    <w:p w:rsidR="00130EF7" w:rsidRPr="00130EF7" w:rsidRDefault="00130EF7" w:rsidP="00130EF7">
      <w:pPr>
        <w:pStyle w:val="20"/>
        <w:shd w:val="clear" w:color="auto" w:fill="auto"/>
        <w:spacing w:after="0" w:line="320" w:lineRule="exact"/>
        <w:ind w:left="260"/>
        <w:jc w:val="center"/>
        <w:rPr>
          <w:b/>
        </w:rPr>
      </w:pPr>
      <w:r>
        <w:rPr>
          <w:b/>
        </w:rPr>
        <w:t xml:space="preserve">О Порядке </w:t>
      </w:r>
      <w:r w:rsidRPr="00130EF7">
        <w:rPr>
          <w:b/>
        </w:rPr>
        <w:t>предоставления сре</w:t>
      </w:r>
      <w:proofErr w:type="gramStart"/>
      <w:r w:rsidRPr="00130EF7">
        <w:rPr>
          <w:b/>
        </w:rPr>
        <w:t>дств в ф</w:t>
      </w:r>
      <w:proofErr w:type="gramEnd"/>
      <w:r w:rsidRPr="00130EF7">
        <w:rPr>
          <w:b/>
        </w:rPr>
        <w:t>орме иных межбюджетных трансфертов из бюджета муниципального образования «</w:t>
      </w:r>
      <w:proofErr w:type="spellStart"/>
      <w:r w:rsidRPr="00130EF7">
        <w:rPr>
          <w:b/>
        </w:rPr>
        <w:t>Таштагольский</w:t>
      </w:r>
      <w:proofErr w:type="spellEnd"/>
      <w:r w:rsidRPr="00130EF7">
        <w:rPr>
          <w:b/>
        </w:rPr>
        <w:t xml:space="preserve"> муниципальный район»  бюджету Кемеровской области</w:t>
      </w:r>
    </w:p>
    <w:p w:rsidR="00130EF7" w:rsidRPr="00130EF7" w:rsidRDefault="00130EF7" w:rsidP="0013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EF7" w:rsidRPr="00220311" w:rsidRDefault="00FB1EDF" w:rsidP="00130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311">
        <w:rPr>
          <w:rFonts w:ascii="Times New Roman" w:hAnsi="Times New Roman" w:cs="Times New Roman"/>
          <w:sz w:val="26"/>
          <w:szCs w:val="26"/>
        </w:rPr>
        <w:t>В соответствии со статьями 8</w:t>
      </w:r>
      <w:r w:rsidR="00130EF7" w:rsidRPr="00220311">
        <w:rPr>
          <w:rFonts w:ascii="Times New Roman" w:hAnsi="Times New Roman" w:cs="Times New Roman"/>
          <w:sz w:val="26"/>
          <w:szCs w:val="26"/>
        </w:rPr>
        <w:t>,</w:t>
      </w:r>
      <w:r w:rsidRPr="00220311">
        <w:rPr>
          <w:rFonts w:ascii="Times New Roman" w:hAnsi="Times New Roman" w:cs="Times New Roman"/>
          <w:sz w:val="26"/>
          <w:szCs w:val="26"/>
        </w:rPr>
        <w:t xml:space="preserve"> 142, 154 Бюджетного кодекса Российской Федерации, пунктом 2 статьи 20 Закона Кемеровской области от 24.11.2005 г. № 134-ОЗ «О межбюджетных отношениях в Кемеровской области», </w:t>
      </w:r>
      <w:r w:rsidR="00130EF7" w:rsidRPr="00220311">
        <w:rPr>
          <w:rFonts w:ascii="Times New Roman" w:hAnsi="Times New Roman" w:cs="Times New Roman"/>
          <w:sz w:val="26"/>
          <w:szCs w:val="26"/>
        </w:rPr>
        <w:t>администрация Таштагольского муниципального района постановляет:</w:t>
      </w:r>
    </w:p>
    <w:p w:rsidR="00130EF7" w:rsidRPr="00220311" w:rsidRDefault="00FB1EDF" w:rsidP="00130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311">
        <w:rPr>
          <w:rFonts w:ascii="Times New Roman" w:hAnsi="Times New Roman" w:cs="Times New Roman"/>
          <w:sz w:val="26"/>
          <w:szCs w:val="26"/>
        </w:rPr>
        <w:t>1. Утвердить Порядок предоставления сре</w:t>
      </w:r>
      <w:proofErr w:type="gramStart"/>
      <w:r w:rsidRPr="00220311">
        <w:rPr>
          <w:rFonts w:ascii="Times New Roman" w:hAnsi="Times New Roman" w:cs="Times New Roman"/>
          <w:sz w:val="26"/>
          <w:szCs w:val="26"/>
        </w:rPr>
        <w:t>дств в ф</w:t>
      </w:r>
      <w:proofErr w:type="gramEnd"/>
      <w:r w:rsidRPr="00220311">
        <w:rPr>
          <w:rFonts w:ascii="Times New Roman" w:hAnsi="Times New Roman" w:cs="Times New Roman"/>
          <w:sz w:val="26"/>
          <w:szCs w:val="26"/>
        </w:rPr>
        <w:t>орме иных межбюджетных трансфертов из бюджета муниципального образования «</w:t>
      </w:r>
      <w:proofErr w:type="spellStart"/>
      <w:r w:rsidRPr="00220311">
        <w:rPr>
          <w:rFonts w:ascii="Times New Roman" w:hAnsi="Times New Roman" w:cs="Times New Roman"/>
          <w:sz w:val="26"/>
          <w:szCs w:val="26"/>
        </w:rPr>
        <w:t>Таштагольский</w:t>
      </w:r>
      <w:proofErr w:type="spellEnd"/>
      <w:r w:rsidRPr="00220311">
        <w:rPr>
          <w:rFonts w:ascii="Times New Roman" w:hAnsi="Times New Roman" w:cs="Times New Roman"/>
          <w:sz w:val="26"/>
          <w:szCs w:val="26"/>
        </w:rPr>
        <w:t xml:space="preserve"> муниципальный район»  бюджету Кемеровской области, согласно приложения к настоящему постановлению.</w:t>
      </w:r>
    </w:p>
    <w:p w:rsidR="00130EF7" w:rsidRPr="00220311" w:rsidRDefault="00130EF7" w:rsidP="00130EF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311">
        <w:rPr>
          <w:rFonts w:ascii="Times New Roman" w:hAnsi="Times New Roman" w:cs="Times New Roman"/>
          <w:sz w:val="26"/>
          <w:szCs w:val="26"/>
        </w:rPr>
        <w:t xml:space="preserve">2. </w:t>
      </w:r>
      <w:r w:rsidR="009F3C86" w:rsidRPr="00220311">
        <w:rPr>
          <w:rFonts w:ascii="Times New Roman" w:hAnsi="Times New Roman" w:cs="Times New Roman"/>
          <w:sz w:val="26"/>
          <w:szCs w:val="26"/>
        </w:rPr>
        <w:t>Пресс-секретарю Главы Таштагольского муниципального района</w:t>
      </w:r>
      <w:r w:rsidRPr="00220311">
        <w:rPr>
          <w:rFonts w:ascii="Times New Roman" w:hAnsi="Times New Roman" w:cs="Times New Roman"/>
          <w:sz w:val="26"/>
          <w:szCs w:val="26"/>
        </w:rPr>
        <w:t xml:space="preserve"> опубликовать </w:t>
      </w:r>
      <w:r w:rsidR="009F3C86" w:rsidRPr="00220311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220311">
        <w:rPr>
          <w:rFonts w:ascii="Times New Roman" w:hAnsi="Times New Roman" w:cs="Times New Roman"/>
          <w:sz w:val="26"/>
          <w:szCs w:val="26"/>
        </w:rPr>
        <w:t xml:space="preserve">в газете «Красная </w:t>
      </w:r>
      <w:proofErr w:type="spellStart"/>
      <w:r w:rsidRPr="00220311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220311">
        <w:rPr>
          <w:rFonts w:ascii="Times New Roman" w:hAnsi="Times New Roman" w:cs="Times New Roman"/>
          <w:sz w:val="26"/>
          <w:szCs w:val="26"/>
        </w:rPr>
        <w:t xml:space="preserve">» и на официальном сайте Администрации «Таштагольского муниципального района» в </w:t>
      </w:r>
      <w:r w:rsidR="009F3C86" w:rsidRPr="0022031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220311">
        <w:rPr>
          <w:rFonts w:ascii="Times New Roman" w:hAnsi="Times New Roman" w:cs="Times New Roman"/>
          <w:sz w:val="26"/>
          <w:szCs w:val="26"/>
        </w:rPr>
        <w:t>сети Интернет.</w:t>
      </w:r>
    </w:p>
    <w:p w:rsidR="00130EF7" w:rsidRPr="00220311" w:rsidRDefault="00130EF7" w:rsidP="00130EF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31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203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2031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Таштагольского муниципального р</w:t>
      </w:r>
      <w:r w:rsidR="00220311" w:rsidRPr="00220311">
        <w:rPr>
          <w:rFonts w:ascii="Times New Roman" w:hAnsi="Times New Roman" w:cs="Times New Roman"/>
          <w:sz w:val="26"/>
          <w:szCs w:val="26"/>
        </w:rPr>
        <w:t>айона по социальным вопросам Л.Н. Рябченко</w:t>
      </w:r>
      <w:r w:rsidRPr="00220311">
        <w:rPr>
          <w:rFonts w:ascii="Times New Roman" w:hAnsi="Times New Roman" w:cs="Times New Roman"/>
          <w:sz w:val="26"/>
          <w:szCs w:val="26"/>
        </w:rPr>
        <w:t>.</w:t>
      </w:r>
    </w:p>
    <w:p w:rsidR="00130EF7" w:rsidRDefault="00130EF7" w:rsidP="00130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2"/>
      <w:bookmarkEnd w:id="0"/>
      <w:r w:rsidRPr="00220311">
        <w:rPr>
          <w:rFonts w:ascii="Times New Roman" w:hAnsi="Times New Roman" w:cs="Times New Roman"/>
          <w:sz w:val="26"/>
          <w:szCs w:val="26"/>
        </w:rPr>
        <w:t>4. Настоящее постановление вступает</w:t>
      </w:r>
      <w:r w:rsidR="00CC5C53">
        <w:rPr>
          <w:rFonts w:ascii="Times New Roman" w:hAnsi="Times New Roman" w:cs="Times New Roman"/>
          <w:sz w:val="26"/>
          <w:szCs w:val="26"/>
        </w:rPr>
        <w:t xml:space="preserve"> в силу с момента его опубликования</w:t>
      </w:r>
      <w:r w:rsidRPr="00220311">
        <w:rPr>
          <w:rFonts w:ascii="Times New Roman" w:hAnsi="Times New Roman" w:cs="Times New Roman"/>
          <w:sz w:val="26"/>
          <w:szCs w:val="26"/>
        </w:rPr>
        <w:t>.</w:t>
      </w:r>
    </w:p>
    <w:p w:rsidR="004D3A6A" w:rsidRDefault="004D3A6A" w:rsidP="00130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3A6A" w:rsidRDefault="004D3A6A" w:rsidP="00130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3A6A" w:rsidRPr="00220311" w:rsidRDefault="004D3A6A" w:rsidP="00130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0EF7" w:rsidRPr="00794EBC" w:rsidRDefault="00130EF7" w:rsidP="00794EBC">
      <w:pPr>
        <w:jc w:val="both"/>
        <w:rPr>
          <w:sz w:val="26"/>
          <w:szCs w:val="26"/>
        </w:rPr>
      </w:pPr>
      <w:r w:rsidRPr="00220311">
        <w:rPr>
          <w:sz w:val="26"/>
          <w:szCs w:val="26"/>
        </w:rPr>
        <w:t xml:space="preserve"> </w:t>
      </w:r>
      <w:r w:rsidRPr="00220311">
        <w:rPr>
          <w:rFonts w:ascii="Times New Roman" w:hAnsi="Times New Roman" w:cs="Times New Roman"/>
          <w:b/>
          <w:sz w:val="26"/>
          <w:szCs w:val="26"/>
        </w:rPr>
        <w:t>Глава Таштагольского</w:t>
      </w:r>
    </w:p>
    <w:p w:rsidR="004D3A6A" w:rsidRDefault="00130EF7" w:rsidP="004D3A6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220311">
        <w:rPr>
          <w:rFonts w:ascii="Times New Roman" w:hAnsi="Times New Roman" w:cs="Times New Roman"/>
          <w:b/>
          <w:sz w:val="26"/>
          <w:szCs w:val="26"/>
        </w:rPr>
        <w:t>муниципального   района</w:t>
      </w:r>
      <w:r w:rsidRPr="00220311">
        <w:rPr>
          <w:rFonts w:ascii="Times New Roman" w:hAnsi="Times New Roman" w:cs="Times New Roman"/>
          <w:b/>
          <w:sz w:val="26"/>
          <w:szCs w:val="26"/>
        </w:rPr>
        <w:tab/>
      </w:r>
      <w:r w:rsidRPr="00220311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220311">
        <w:rPr>
          <w:rFonts w:ascii="Times New Roman" w:hAnsi="Times New Roman" w:cs="Times New Roman"/>
          <w:b/>
          <w:sz w:val="26"/>
          <w:szCs w:val="26"/>
        </w:rPr>
        <w:tab/>
      </w:r>
      <w:r w:rsidRPr="00220311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4D3A6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20311">
        <w:rPr>
          <w:rFonts w:ascii="Times New Roman" w:hAnsi="Times New Roman" w:cs="Times New Roman"/>
          <w:b/>
          <w:sz w:val="26"/>
          <w:szCs w:val="26"/>
        </w:rPr>
        <w:t xml:space="preserve">В.Н. </w:t>
      </w:r>
      <w:proofErr w:type="spellStart"/>
      <w:r w:rsidRPr="00220311">
        <w:rPr>
          <w:rFonts w:ascii="Times New Roman" w:hAnsi="Times New Roman" w:cs="Times New Roman"/>
          <w:b/>
          <w:sz w:val="26"/>
          <w:szCs w:val="26"/>
        </w:rPr>
        <w:t>Макут</w:t>
      </w:r>
      <w:bookmarkStart w:id="1" w:name="Par30"/>
      <w:bookmarkEnd w:id="1"/>
      <w:r w:rsidRPr="00220311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</w:p>
    <w:p w:rsidR="00130EF7" w:rsidRPr="004D3A6A" w:rsidRDefault="00130EF7" w:rsidP="004D3A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130EF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30EF7" w:rsidRPr="00130EF7" w:rsidRDefault="00130EF7" w:rsidP="00130E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EF7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30EF7" w:rsidRPr="00130EF7" w:rsidRDefault="00130EF7" w:rsidP="00130E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EF7">
        <w:rPr>
          <w:rFonts w:ascii="Times New Roman" w:hAnsi="Times New Roman" w:cs="Times New Roman"/>
          <w:sz w:val="26"/>
          <w:szCs w:val="26"/>
        </w:rPr>
        <w:t>Администрации Таштагольского</w:t>
      </w:r>
    </w:p>
    <w:p w:rsidR="00130EF7" w:rsidRPr="00130EF7" w:rsidRDefault="00130EF7" w:rsidP="00130E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EF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30EF7" w:rsidRPr="00130EF7" w:rsidRDefault="00130EF7" w:rsidP="00130E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EF7">
        <w:rPr>
          <w:rFonts w:ascii="Times New Roman" w:hAnsi="Times New Roman" w:cs="Times New Roman"/>
          <w:sz w:val="26"/>
          <w:szCs w:val="26"/>
        </w:rPr>
        <w:t xml:space="preserve">от                            2017 г. № </w:t>
      </w:r>
      <w:proofErr w:type="gramStart"/>
      <w:r w:rsidRPr="00130EF7">
        <w:rPr>
          <w:rFonts w:ascii="Times New Roman" w:hAnsi="Times New Roman" w:cs="Times New Roman"/>
          <w:sz w:val="26"/>
          <w:szCs w:val="26"/>
        </w:rPr>
        <w:t>-п</w:t>
      </w:r>
      <w:proofErr w:type="gramEnd"/>
    </w:p>
    <w:p w:rsidR="00130EF7" w:rsidRPr="00130EF7" w:rsidRDefault="00130EF7">
      <w:pPr>
        <w:pStyle w:val="20"/>
        <w:shd w:val="clear" w:color="auto" w:fill="auto"/>
        <w:spacing w:after="532" w:line="260" w:lineRule="exact"/>
      </w:pPr>
    </w:p>
    <w:p w:rsidR="00104E04" w:rsidRDefault="00925BA2">
      <w:pPr>
        <w:pStyle w:val="20"/>
        <w:shd w:val="clear" w:color="auto" w:fill="auto"/>
        <w:spacing w:after="0" w:line="320" w:lineRule="exact"/>
        <w:ind w:left="260"/>
        <w:jc w:val="center"/>
      </w:pPr>
      <w:r>
        <w:t>ПОРЯДОК</w:t>
      </w:r>
    </w:p>
    <w:p w:rsidR="00104E04" w:rsidRDefault="00925BA2" w:rsidP="00B8651F">
      <w:pPr>
        <w:pStyle w:val="20"/>
        <w:shd w:val="clear" w:color="auto" w:fill="auto"/>
        <w:spacing w:after="348" w:line="320" w:lineRule="exact"/>
        <w:ind w:left="700" w:firstLine="320"/>
        <w:jc w:val="center"/>
      </w:pPr>
      <w:r>
        <w:t>предоставления сре</w:t>
      </w:r>
      <w:proofErr w:type="gramStart"/>
      <w:r>
        <w:t>дств в ф</w:t>
      </w:r>
      <w:proofErr w:type="gramEnd"/>
      <w:r>
        <w:t>орме иных межбюджетных трансфертов из бюдж</w:t>
      </w:r>
      <w:r w:rsidR="00B8651F">
        <w:t>ета муниципального образования «</w:t>
      </w:r>
      <w:proofErr w:type="spellStart"/>
      <w:r w:rsidR="00B8651F">
        <w:t>Таштагольский</w:t>
      </w:r>
      <w:proofErr w:type="spellEnd"/>
      <w:r w:rsidR="00B8651F">
        <w:t xml:space="preserve"> муниципальный район» </w:t>
      </w:r>
      <w:r>
        <w:t xml:space="preserve"> бюджету Кемеровской области</w:t>
      </w:r>
    </w:p>
    <w:p w:rsidR="00104E04" w:rsidRDefault="00B8651F" w:rsidP="00B8651F">
      <w:pPr>
        <w:pStyle w:val="20"/>
        <w:shd w:val="clear" w:color="auto" w:fill="auto"/>
        <w:tabs>
          <w:tab w:val="left" w:pos="0"/>
        </w:tabs>
        <w:spacing w:after="310" w:line="260" w:lineRule="exact"/>
        <w:jc w:val="center"/>
      </w:pPr>
      <w:r>
        <w:t>1.</w:t>
      </w:r>
      <w:r w:rsidR="00925BA2">
        <w:t>Общие положения</w:t>
      </w:r>
    </w:p>
    <w:p w:rsidR="00104E04" w:rsidRDefault="00925BA2" w:rsidP="00B8651F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after="0" w:line="320" w:lineRule="exact"/>
        <w:ind w:firstLine="700"/>
        <w:jc w:val="both"/>
      </w:pPr>
      <w:proofErr w:type="gramStart"/>
      <w:r>
        <w:t>Настоящий Порядок предоставления средств в форме иных межбюджетных трансфертов из бюджета муниципального</w:t>
      </w:r>
      <w:r w:rsidR="00B8651F">
        <w:t xml:space="preserve"> образования «</w:t>
      </w:r>
      <w:proofErr w:type="spellStart"/>
      <w:r w:rsidR="00B8651F">
        <w:t>Таштагольский</w:t>
      </w:r>
      <w:proofErr w:type="spellEnd"/>
      <w:r w:rsidR="00B8651F">
        <w:t xml:space="preserve"> муниципальный район»</w:t>
      </w:r>
      <w:r>
        <w:t xml:space="preserve"> бюджету Кемеровской области (далее </w:t>
      </w:r>
      <w:r w:rsidR="00B8651F">
        <w:t>–</w:t>
      </w:r>
      <w:r>
        <w:t xml:space="preserve"> иные</w:t>
      </w:r>
      <w:r w:rsidR="00B8651F">
        <w:t xml:space="preserve"> </w:t>
      </w:r>
      <w:r>
        <w:t>межбюджетные трансферты) разработан в соответствии со статьями 8, 142, 154 Бюджетного кодекса Российской Федерации, пунктом 2 статьи 20 Закона Кемеровской области от 24.11.2005 № 134-03 «О межбюджетных отношениях в Кемеровской области».</w:t>
      </w:r>
      <w:proofErr w:type="gramEnd"/>
    </w:p>
    <w:p w:rsidR="00B8651F" w:rsidRDefault="00B8651F" w:rsidP="00B8651F">
      <w:pPr>
        <w:pStyle w:val="20"/>
        <w:shd w:val="clear" w:color="auto" w:fill="auto"/>
        <w:tabs>
          <w:tab w:val="left" w:pos="1289"/>
        </w:tabs>
        <w:spacing w:after="0" w:line="320" w:lineRule="exact"/>
        <w:ind w:left="700"/>
        <w:jc w:val="both"/>
      </w:pPr>
    </w:p>
    <w:p w:rsidR="00104E04" w:rsidRDefault="00925BA2" w:rsidP="00B8651F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after="306" w:line="260" w:lineRule="exact"/>
        <w:ind w:left="440"/>
        <w:jc w:val="center"/>
      </w:pPr>
      <w:r>
        <w:t>Порядок и условия предоставления иных межбюджетных трансфертов</w:t>
      </w:r>
    </w:p>
    <w:p w:rsidR="00104E04" w:rsidRDefault="00B8651F" w:rsidP="00B8651F">
      <w:pPr>
        <w:pStyle w:val="20"/>
        <w:numPr>
          <w:ilvl w:val="2"/>
          <w:numId w:val="1"/>
        </w:numPr>
        <w:shd w:val="clear" w:color="auto" w:fill="auto"/>
        <w:tabs>
          <w:tab w:val="left" w:pos="742"/>
        </w:tabs>
        <w:spacing w:after="348" w:line="320" w:lineRule="exact"/>
        <w:jc w:val="both"/>
      </w:pPr>
      <w:r>
        <w:t xml:space="preserve">2.1. </w:t>
      </w:r>
      <w:r w:rsidR="00925BA2">
        <w:t>Предоставление иных межбюджетных трансфертов из бюджета муниципального образования осуществляется в соответствии с заключенным соглашением между администрацией муниципального образования и Коллегией Администрации Кемеровской области.</w:t>
      </w:r>
    </w:p>
    <w:p w:rsidR="00104E04" w:rsidRDefault="00925BA2">
      <w:pPr>
        <w:pStyle w:val="20"/>
        <w:numPr>
          <w:ilvl w:val="0"/>
          <w:numId w:val="1"/>
        </w:numPr>
        <w:shd w:val="clear" w:color="auto" w:fill="auto"/>
        <w:tabs>
          <w:tab w:val="left" w:pos="1520"/>
        </w:tabs>
        <w:spacing w:after="303" w:line="260" w:lineRule="exact"/>
        <w:ind w:left="1200"/>
        <w:jc w:val="both"/>
      </w:pPr>
      <w:r>
        <w:t>Порядок перечисления иных межбюджетных трансфертов</w:t>
      </w:r>
    </w:p>
    <w:p w:rsidR="00104E04" w:rsidRDefault="00925BA2">
      <w:pPr>
        <w:pStyle w:val="20"/>
        <w:numPr>
          <w:ilvl w:val="1"/>
          <w:numId w:val="1"/>
        </w:numPr>
        <w:shd w:val="clear" w:color="auto" w:fill="auto"/>
        <w:tabs>
          <w:tab w:val="left" w:pos="1444"/>
        </w:tabs>
        <w:spacing w:after="0" w:line="324" w:lineRule="exact"/>
        <w:ind w:firstLine="800"/>
        <w:jc w:val="both"/>
      </w:pPr>
      <w:r>
        <w:t>Средства в форме иных межбюджетных трансфертов предоставляются в пределах бюджетных ассигнований, предусмотренных в бюджете муниципального образования на очередной финансовый год.</w:t>
      </w:r>
    </w:p>
    <w:p w:rsidR="00104E04" w:rsidRDefault="00925BA2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after="0" w:line="324" w:lineRule="exact"/>
        <w:ind w:firstLine="700"/>
        <w:jc w:val="both"/>
      </w:pPr>
      <w:r>
        <w:t>Перечисление иных межбюджетных трансфертов осуществляется через лицевые счета получателей бюджетных средств, открытые в территориальном органе Федерального казначейства, для последующего перечисления в бюджет Кемеровской области.</w:t>
      </w:r>
    </w:p>
    <w:p w:rsidR="00104E04" w:rsidRDefault="00925BA2">
      <w:pPr>
        <w:pStyle w:val="20"/>
        <w:numPr>
          <w:ilvl w:val="1"/>
          <w:numId w:val="1"/>
        </w:numPr>
        <w:shd w:val="clear" w:color="auto" w:fill="auto"/>
        <w:tabs>
          <w:tab w:val="left" w:pos="1087"/>
        </w:tabs>
        <w:spacing w:after="0" w:line="324" w:lineRule="exact"/>
        <w:ind w:firstLine="580"/>
        <w:jc w:val="both"/>
      </w:pPr>
      <w:r>
        <w:t xml:space="preserve"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муниципального образования в течение первых 15 рабочих дней текущего </w:t>
      </w:r>
      <w:r>
        <w:lastRenderedPageBreak/>
        <w:t>финансового года.</w:t>
      </w:r>
    </w:p>
    <w:p w:rsidR="00104E04" w:rsidRDefault="00925BA2">
      <w:pPr>
        <w:pStyle w:val="20"/>
        <w:numPr>
          <w:ilvl w:val="1"/>
          <w:numId w:val="1"/>
        </w:numPr>
        <w:shd w:val="clear" w:color="auto" w:fill="auto"/>
        <w:tabs>
          <w:tab w:val="left" w:pos="1087"/>
        </w:tabs>
        <w:spacing w:after="0" w:line="324" w:lineRule="exact"/>
        <w:ind w:firstLine="580"/>
        <w:jc w:val="both"/>
      </w:pPr>
      <w:proofErr w:type="gramStart"/>
      <w:r>
        <w:t>В соответствии с решением главного администратора бюджетных средств о наличии подтвержденной потребности в межбюджетных трансфертах, полученных в форме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 Кемеровской области для финансового обеспечения расходов бюджета, соответствующих целям предоставления указанных</w:t>
      </w:r>
      <w:proofErr w:type="gramEnd"/>
      <w:r>
        <w:t xml:space="preserve"> межбюджетных трансфертов.</w:t>
      </w:r>
    </w:p>
    <w:p w:rsidR="00925BA2" w:rsidRDefault="00925BA2" w:rsidP="00925BA2">
      <w:pPr>
        <w:pStyle w:val="20"/>
        <w:shd w:val="clear" w:color="auto" w:fill="auto"/>
        <w:tabs>
          <w:tab w:val="left" w:pos="1087"/>
        </w:tabs>
        <w:spacing w:after="0" w:line="324" w:lineRule="exact"/>
        <w:ind w:left="580"/>
        <w:jc w:val="both"/>
      </w:pPr>
    </w:p>
    <w:p w:rsidR="00104E04" w:rsidRDefault="00925BA2" w:rsidP="00925BA2">
      <w:pPr>
        <w:pStyle w:val="20"/>
        <w:numPr>
          <w:ilvl w:val="0"/>
          <w:numId w:val="1"/>
        </w:numPr>
        <w:shd w:val="clear" w:color="auto" w:fill="auto"/>
        <w:tabs>
          <w:tab w:val="left" w:pos="1524"/>
        </w:tabs>
        <w:spacing w:after="304" w:line="260" w:lineRule="exact"/>
        <w:ind w:left="1200"/>
        <w:jc w:val="center"/>
      </w:pPr>
      <w:proofErr w:type="gramStart"/>
      <w:r>
        <w:t>Контроль за</w:t>
      </w:r>
      <w:proofErr w:type="gramEnd"/>
      <w:r>
        <w:t xml:space="preserve"> использованием иных межбюджетных трансфертов</w:t>
      </w:r>
    </w:p>
    <w:p w:rsidR="00104E04" w:rsidRDefault="00925BA2" w:rsidP="003262CC">
      <w:pPr>
        <w:pStyle w:val="20"/>
        <w:numPr>
          <w:ilvl w:val="1"/>
          <w:numId w:val="1"/>
        </w:numPr>
        <w:shd w:val="clear" w:color="auto" w:fill="auto"/>
        <w:spacing w:after="0" w:line="328" w:lineRule="exact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использованием иных межбюджетных трансфертов, а также контроль в отношении главных распорядителей (распорядителей) и получателей средств бюджета, которым предоставлены иные межбюджетные трансферты, осуществляют органы государственного (муниципального) финансового контроля.</w:t>
      </w: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p w:rsidR="00956B9E" w:rsidRDefault="00956B9E" w:rsidP="00794EBC">
      <w:pPr>
        <w:pStyle w:val="20"/>
        <w:shd w:val="clear" w:color="auto" w:fill="auto"/>
        <w:spacing w:after="0" w:line="328" w:lineRule="exact"/>
        <w:jc w:val="center"/>
      </w:pPr>
    </w:p>
    <w:p w:rsidR="003262CC" w:rsidRDefault="003262CC" w:rsidP="003262CC">
      <w:pPr>
        <w:pStyle w:val="20"/>
        <w:shd w:val="clear" w:color="auto" w:fill="auto"/>
        <w:spacing w:after="0" w:line="328" w:lineRule="exact"/>
        <w:jc w:val="both"/>
      </w:pPr>
    </w:p>
    <w:sectPr w:rsidR="003262CC" w:rsidSect="004D3A6A">
      <w:pgSz w:w="9914" w:h="15506"/>
      <w:pgMar w:top="1135" w:right="416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D8" w:rsidRDefault="007D49D8">
      <w:r>
        <w:separator/>
      </w:r>
    </w:p>
  </w:endnote>
  <w:endnote w:type="continuationSeparator" w:id="0">
    <w:p w:rsidR="007D49D8" w:rsidRDefault="007D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D8" w:rsidRDefault="007D49D8"/>
  </w:footnote>
  <w:footnote w:type="continuationSeparator" w:id="0">
    <w:p w:rsidR="007D49D8" w:rsidRDefault="007D49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31DD"/>
    <w:multiLevelType w:val="multilevel"/>
    <w:tmpl w:val="36966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4E04"/>
    <w:rsid w:val="00050A89"/>
    <w:rsid w:val="00104E04"/>
    <w:rsid w:val="00105BD0"/>
    <w:rsid w:val="00130EF7"/>
    <w:rsid w:val="00153728"/>
    <w:rsid w:val="001C0325"/>
    <w:rsid w:val="00220311"/>
    <w:rsid w:val="003262CC"/>
    <w:rsid w:val="003E3FD5"/>
    <w:rsid w:val="004D3A6A"/>
    <w:rsid w:val="00766BF0"/>
    <w:rsid w:val="00794EBC"/>
    <w:rsid w:val="007A2112"/>
    <w:rsid w:val="007D49D8"/>
    <w:rsid w:val="0087201B"/>
    <w:rsid w:val="00880022"/>
    <w:rsid w:val="008E7F4E"/>
    <w:rsid w:val="00925BA2"/>
    <w:rsid w:val="00956B9E"/>
    <w:rsid w:val="009F1447"/>
    <w:rsid w:val="009F3C86"/>
    <w:rsid w:val="00B12BBA"/>
    <w:rsid w:val="00B8651F"/>
    <w:rsid w:val="00CC5C53"/>
    <w:rsid w:val="00FB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B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B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2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12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2BBA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30EF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rsid w:val="00130EF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C5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C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Luda</cp:lastModifiedBy>
  <cp:revision>2</cp:revision>
  <cp:lastPrinted>2017-06-02T05:24:00Z</cp:lastPrinted>
  <dcterms:created xsi:type="dcterms:W3CDTF">2017-06-02T05:24:00Z</dcterms:created>
  <dcterms:modified xsi:type="dcterms:W3CDTF">2017-06-02T05:24:00Z</dcterms:modified>
</cp:coreProperties>
</file>