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23B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9323B" w:rsidRPr="007E2C24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19323B" w:rsidRDefault="0019323B" w:rsidP="0019323B">
      <w:pPr>
        <w:pStyle w:val="5"/>
      </w:pP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19323B" w:rsidRDefault="0019323B" w:rsidP="0019323B">
      <w:pPr>
        <w:pStyle w:val="4"/>
        <w:spacing w:before="360"/>
        <w:jc w:val="left"/>
        <w:rPr>
          <w:b w:val="0"/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19323B" w:rsidRPr="00683E16" w:rsidRDefault="0019323B" w:rsidP="0019323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F1B42">
        <w:rPr>
          <w:sz w:val="28"/>
          <w:szCs w:val="28"/>
        </w:rPr>
        <w:t>20</w:t>
      </w:r>
      <w:r w:rsidRPr="00683E16">
        <w:rPr>
          <w:sz w:val="28"/>
          <w:szCs w:val="28"/>
        </w:rPr>
        <w:t>»</w:t>
      </w:r>
      <w:r w:rsidR="00890843">
        <w:rPr>
          <w:sz w:val="28"/>
          <w:szCs w:val="28"/>
        </w:rPr>
        <w:t xml:space="preserve"> </w:t>
      </w:r>
      <w:r w:rsidR="001F1B42">
        <w:rPr>
          <w:sz w:val="28"/>
          <w:szCs w:val="28"/>
        </w:rPr>
        <w:t>сентября</w:t>
      </w:r>
      <w:r w:rsidR="00E53DAF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 w:rsidR="00C82619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1F1B42">
        <w:rPr>
          <w:sz w:val="28"/>
          <w:szCs w:val="28"/>
        </w:rPr>
        <w:t xml:space="preserve">  751</w:t>
      </w:r>
      <w:r>
        <w:rPr>
          <w:sz w:val="28"/>
          <w:szCs w:val="28"/>
        </w:rPr>
        <w:t>-п</w:t>
      </w:r>
    </w:p>
    <w:p w:rsidR="0019323B" w:rsidRPr="00683E16" w:rsidRDefault="0019323B" w:rsidP="0019323B">
      <w:pPr>
        <w:autoSpaceDE w:val="0"/>
        <w:autoSpaceDN w:val="0"/>
        <w:adjustRightInd w:val="0"/>
        <w:rPr>
          <w:sz w:val="28"/>
          <w:szCs w:val="28"/>
        </w:rPr>
      </w:pPr>
    </w:p>
    <w:p w:rsidR="0019323B" w:rsidRPr="00683E16" w:rsidRDefault="0019323B" w:rsidP="0019323B">
      <w:pPr>
        <w:pStyle w:val="a3"/>
        <w:jc w:val="center"/>
        <w:rPr>
          <w:b/>
          <w:szCs w:val="28"/>
        </w:rPr>
      </w:pPr>
    </w:p>
    <w:p w:rsidR="0019323B" w:rsidRPr="00683E16" w:rsidRDefault="0019323B" w:rsidP="001932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CD00A0">
        <w:rPr>
          <w:b/>
          <w:szCs w:val="28"/>
        </w:rPr>
        <w:t xml:space="preserve">постановление </w:t>
      </w:r>
      <w:r w:rsidR="00185992">
        <w:rPr>
          <w:b/>
          <w:szCs w:val="28"/>
        </w:rPr>
        <w:t xml:space="preserve">Администрации Таштагольского муниципального района </w:t>
      </w:r>
      <w:r w:rsidR="004749A8">
        <w:rPr>
          <w:b/>
          <w:szCs w:val="28"/>
        </w:rPr>
        <w:t>от 28.09.2017</w:t>
      </w:r>
      <w:r w:rsidR="00C82619">
        <w:rPr>
          <w:b/>
          <w:szCs w:val="28"/>
        </w:rPr>
        <w:t xml:space="preserve"> №736</w:t>
      </w:r>
      <w:r w:rsidR="00CD00A0">
        <w:rPr>
          <w:b/>
          <w:szCs w:val="28"/>
        </w:rPr>
        <w:t>-п</w:t>
      </w:r>
    </w:p>
    <w:p w:rsidR="007177A1" w:rsidRPr="00683E16" w:rsidRDefault="007177A1" w:rsidP="007177A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83E16">
        <w:rPr>
          <w:b/>
          <w:szCs w:val="28"/>
        </w:rPr>
        <w:t>Об утверждении муниципальной программы</w:t>
      </w:r>
    </w:p>
    <w:p w:rsidR="007177A1" w:rsidRPr="00683E16" w:rsidRDefault="007177A1" w:rsidP="007177A1">
      <w:pPr>
        <w:pStyle w:val="a3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7177A1" w:rsidRDefault="007177A1" w:rsidP="007177A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Pr="00A15347">
        <w:rPr>
          <w:b/>
          <w:szCs w:val="28"/>
        </w:rPr>
        <w:t>на 201</w:t>
      </w:r>
      <w:r>
        <w:rPr>
          <w:b/>
          <w:szCs w:val="28"/>
        </w:rPr>
        <w:t>8-2020</w:t>
      </w:r>
      <w:r w:rsidRPr="00A15347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7177A1" w:rsidRDefault="007177A1" w:rsidP="007177A1">
      <w:pPr>
        <w:pStyle w:val="a3"/>
        <w:jc w:val="center"/>
        <w:rPr>
          <w:b/>
          <w:szCs w:val="28"/>
        </w:rPr>
      </w:pPr>
    </w:p>
    <w:p w:rsidR="007177A1" w:rsidRPr="007177A1" w:rsidRDefault="007177A1" w:rsidP="007177A1">
      <w:pPr>
        <w:pStyle w:val="a3"/>
        <w:ind w:firstLine="708"/>
        <w:rPr>
          <w:szCs w:val="28"/>
        </w:rPr>
      </w:pPr>
      <w:r w:rsidRPr="007177A1">
        <w:rPr>
          <w:szCs w:val="28"/>
        </w:rPr>
        <w:t xml:space="preserve">В целях приведения в соответствие муниципальную программу «Профилактика безнадзорности и правонарушений </w:t>
      </w:r>
      <w:r>
        <w:rPr>
          <w:szCs w:val="28"/>
        </w:rPr>
        <w:t xml:space="preserve"> </w:t>
      </w:r>
      <w:r w:rsidRPr="007177A1">
        <w:rPr>
          <w:szCs w:val="28"/>
        </w:rPr>
        <w:t>несовершеннолетних»</w:t>
      </w:r>
      <w:r w:rsidRPr="007177A1">
        <w:rPr>
          <w:bCs/>
          <w:szCs w:val="28"/>
        </w:rPr>
        <w:t xml:space="preserve"> </w:t>
      </w:r>
      <w:r w:rsidRPr="007177A1">
        <w:rPr>
          <w:szCs w:val="28"/>
        </w:rPr>
        <w:t>на 2018-2020 годы</w:t>
      </w:r>
      <w:r>
        <w:rPr>
          <w:szCs w:val="28"/>
        </w:rPr>
        <w:t xml:space="preserve"> действующему законодательству Российской Федерации, в связи с добавлением мероприятия запланированного на период действия программы, администрация Таштагольского муниципального района постановляет: </w:t>
      </w:r>
    </w:p>
    <w:p w:rsidR="0019323B" w:rsidRDefault="0019323B" w:rsidP="00114D66">
      <w:pPr>
        <w:pStyle w:val="a3"/>
        <w:ind w:firstLine="709"/>
        <w:rPr>
          <w:szCs w:val="28"/>
        </w:rPr>
      </w:pPr>
      <w:r>
        <w:rPr>
          <w:szCs w:val="28"/>
        </w:rPr>
        <w:t xml:space="preserve">1.Внести </w:t>
      </w:r>
      <w:r w:rsidRPr="00F724BD">
        <w:rPr>
          <w:szCs w:val="28"/>
        </w:rPr>
        <w:t xml:space="preserve"> </w:t>
      </w:r>
      <w:r>
        <w:rPr>
          <w:szCs w:val="28"/>
        </w:rPr>
        <w:t xml:space="preserve">в  </w:t>
      </w:r>
      <w:r w:rsidR="00CD00A0">
        <w:rPr>
          <w:szCs w:val="28"/>
        </w:rPr>
        <w:t xml:space="preserve">постановление </w:t>
      </w:r>
      <w:r w:rsidR="00185992">
        <w:rPr>
          <w:szCs w:val="28"/>
        </w:rPr>
        <w:t xml:space="preserve">Администрации Таштагольского муниципального района </w:t>
      </w:r>
      <w:r w:rsidR="00C82619">
        <w:rPr>
          <w:szCs w:val="28"/>
        </w:rPr>
        <w:t>от 28</w:t>
      </w:r>
      <w:r w:rsidR="00CD00A0">
        <w:rPr>
          <w:szCs w:val="28"/>
        </w:rPr>
        <w:t>.09.201</w:t>
      </w:r>
      <w:r w:rsidR="004749A8">
        <w:rPr>
          <w:szCs w:val="28"/>
        </w:rPr>
        <w:t>7</w:t>
      </w:r>
      <w:r w:rsidR="003752C0">
        <w:rPr>
          <w:szCs w:val="28"/>
        </w:rPr>
        <w:t xml:space="preserve"> года</w:t>
      </w:r>
      <w:r w:rsidR="00C82619">
        <w:rPr>
          <w:szCs w:val="28"/>
        </w:rPr>
        <w:t xml:space="preserve"> №736</w:t>
      </w:r>
      <w:r w:rsidR="00CD00A0">
        <w:rPr>
          <w:szCs w:val="28"/>
        </w:rPr>
        <w:t>-п</w:t>
      </w:r>
      <w:r w:rsidRPr="00F724BD">
        <w:rPr>
          <w:szCs w:val="28"/>
        </w:rPr>
        <w:t xml:space="preserve"> </w:t>
      </w:r>
      <w:r>
        <w:rPr>
          <w:szCs w:val="28"/>
        </w:rPr>
        <w:t>«</w:t>
      </w:r>
      <w:r w:rsidRPr="00EE7155">
        <w:rPr>
          <w:szCs w:val="28"/>
        </w:rPr>
        <w:t>Профилактика безнадзорности и правонарушений несовершеннолетних»</w:t>
      </w:r>
      <w:r w:rsidR="003B7FA8">
        <w:rPr>
          <w:szCs w:val="28"/>
        </w:rPr>
        <w:t xml:space="preserve"> на 201</w:t>
      </w:r>
      <w:r w:rsidR="00C82619">
        <w:rPr>
          <w:szCs w:val="28"/>
        </w:rPr>
        <w:t>8-2020</w:t>
      </w:r>
      <w:r w:rsidR="003752C0">
        <w:rPr>
          <w:szCs w:val="28"/>
        </w:rPr>
        <w:t xml:space="preserve"> годы</w:t>
      </w:r>
      <w:r>
        <w:rPr>
          <w:szCs w:val="28"/>
        </w:rPr>
        <w:t xml:space="preserve"> (далее программа) следующие изменения:</w:t>
      </w:r>
    </w:p>
    <w:p w:rsidR="0004590E" w:rsidRDefault="00BC45ED" w:rsidP="0004590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4590E" w:rsidRPr="0004590E">
        <w:rPr>
          <w:sz w:val="28"/>
          <w:szCs w:val="28"/>
        </w:rPr>
        <w:t>.</w:t>
      </w:r>
      <w:r w:rsidR="0004590E">
        <w:rPr>
          <w:szCs w:val="28"/>
        </w:rPr>
        <w:t xml:space="preserve"> </w:t>
      </w:r>
      <w:r w:rsidR="0004590E">
        <w:rPr>
          <w:sz w:val="28"/>
          <w:szCs w:val="28"/>
        </w:rPr>
        <w:t xml:space="preserve">В паспорте Программы раздел </w:t>
      </w:r>
      <w:r w:rsidR="0004590E" w:rsidRPr="00E60126">
        <w:rPr>
          <w:sz w:val="28"/>
          <w:szCs w:val="28"/>
        </w:rPr>
        <w:t>«Объемы и источники  финансирования Программы»</w:t>
      </w:r>
      <w:r w:rsidR="0004590E">
        <w:rPr>
          <w:sz w:val="28"/>
          <w:szCs w:val="28"/>
        </w:rPr>
        <w:t xml:space="preserve"> изложить в следующей редакции:</w:t>
      </w:r>
    </w:p>
    <w:p w:rsidR="0004590E" w:rsidRDefault="0004590E" w:rsidP="0004590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«Средс</w:t>
      </w:r>
      <w:r w:rsidR="00E348BD">
        <w:rPr>
          <w:sz w:val="28"/>
          <w:szCs w:val="28"/>
        </w:rPr>
        <w:t>тва местного бюджета – всего 603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04590E" w:rsidRDefault="0004590E" w:rsidP="0004590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4590E" w:rsidRDefault="00EB1619" w:rsidP="0004590E">
      <w:pPr>
        <w:ind w:left="624"/>
        <w:rPr>
          <w:sz w:val="28"/>
          <w:szCs w:val="28"/>
        </w:rPr>
      </w:pPr>
      <w:r>
        <w:rPr>
          <w:sz w:val="28"/>
          <w:szCs w:val="28"/>
        </w:rPr>
        <w:t>2018 год -  48</w:t>
      </w:r>
      <w:r w:rsidR="00E348BD">
        <w:rPr>
          <w:sz w:val="28"/>
          <w:szCs w:val="28"/>
        </w:rPr>
        <w:t>7</w:t>
      </w:r>
      <w:r w:rsidR="0004590E">
        <w:rPr>
          <w:sz w:val="28"/>
          <w:szCs w:val="28"/>
        </w:rPr>
        <w:t xml:space="preserve"> тыс. рублей;    </w:t>
      </w:r>
      <w:r w:rsidR="0004590E">
        <w:rPr>
          <w:sz w:val="28"/>
          <w:szCs w:val="28"/>
        </w:rPr>
        <w:br/>
        <w:t>2019 год -  59 тыс. рублей;</w:t>
      </w:r>
    </w:p>
    <w:p w:rsidR="00E20198" w:rsidRPr="0004590E" w:rsidRDefault="0004590E" w:rsidP="0004590E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2020 год -  57 </w:t>
      </w:r>
      <w:r w:rsidRPr="0004590E">
        <w:rPr>
          <w:sz w:val="28"/>
          <w:szCs w:val="28"/>
        </w:rPr>
        <w:t>тыс. рублей</w:t>
      </w:r>
      <w:proofErr w:type="gramStart"/>
      <w:r w:rsidRPr="0004590E">
        <w:rPr>
          <w:sz w:val="28"/>
          <w:szCs w:val="28"/>
        </w:rPr>
        <w:t>.»</w:t>
      </w:r>
      <w:proofErr w:type="gramEnd"/>
    </w:p>
    <w:p w:rsidR="0004590E" w:rsidRPr="0004590E" w:rsidRDefault="0004590E" w:rsidP="0004590E">
      <w:pPr>
        <w:pStyle w:val="a8"/>
        <w:suppressAutoHyphens/>
        <w:ind w:left="1224"/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C61EC">
        <w:rPr>
          <w:sz w:val="28"/>
          <w:szCs w:val="28"/>
        </w:rPr>
        <w:t>2</w:t>
      </w:r>
      <w:r>
        <w:rPr>
          <w:sz w:val="28"/>
          <w:szCs w:val="28"/>
        </w:rPr>
        <w:t>. Раздел 4 «Ресурсное обеспечение Программы» изложить в следующей редакции:</w:t>
      </w:r>
    </w:p>
    <w:p w:rsidR="00200EA2" w:rsidRDefault="00E20198" w:rsidP="00200EA2">
      <w:pPr>
        <w:suppressAutoHyphens/>
        <w:ind w:firstLine="624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200EA2" w:rsidRDefault="00200EA2" w:rsidP="00200EA2">
      <w:pPr>
        <w:suppressAutoHyphens/>
        <w:ind w:firstLine="6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Финансирование Программы осуществляется из средств местного </w:t>
      </w:r>
      <w:r>
        <w:rPr>
          <w:color w:val="000000"/>
          <w:spacing w:val="-4"/>
          <w:sz w:val="28"/>
          <w:szCs w:val="28"/>
        </w:rPr>
        <w:t>бюджета.</w:t>
      </w:r>
    </w:p>
    <w:p w:rsidR="00E20198" w:rsidRDefault="00200EA2" w:rsidP="00200EA2">
      <w:pPr>
        <w:suppressAutoHyphens/>
        <w:ind w:firstLine="624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 xml:space="preserve">реализацию Программы, составляет </w:t>
      </w:r>
      <w:r w:rsidR="00E348BD">
        <w:rPr>
          <w:sz w:val="28"/>
          <w:szCs w:val="28"/>
        </w:rPr>
        <w:t>603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E20198">
        <w:rPr>
          <w:sz w:val="28"/>
          <w:szCs w:val="28"/>
        </w:rPr>
        <w:t>, в т</w:t>
      </w:r>
      <w:r>
        <w:rPr>
          <w:sz w:val="28"/>
          <w:szCs w:val="28"/>
        </w:rPr>
        <w:t>ом числе</w:t>
      </w:r>
      <w:r w:rsidR="00E20198">
        <w:rPr>
          <w:sz w:val="28"/>
          <w:szCs w:val="28"/>
        </w:rPr>
        <w:t xml:space="preserve"> по годам: </w:t>
      </w:r>
    </w:p>
    <w:p w:rsidR="00E20198" w:rsidRDefault="00DE735F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00EA2">
        <w:rPr>
          <w:sz w:val="28"/>
          <w:szCs w:val="28"/>
        </w:rPr>
        <w:t>8</w:t>
      </w:r>
      <w:r w:rsidR="00E348BD">
        <w:rPr>
          <w:sz w:val="28"/>
          <w:szCs w:val="28"/>
        </w:rPr>
        <w:t xml:space="preserve"> год -  487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уб.</w:t>
      </w:r>
    </w:p>
    <w:p w:rsidR="00E20198" w:rsidRDefault="00200EA2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E7493D">
        <w:rPr>
          <w:sz w:val="28"/>
          <w:szCs w:val="28"/>
        </w:rPr>
        <w:t xml:space="preserve"> год  - 59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уб.</w:t>
      </w:r>
    </w:p>
    <w:p w:rsidR="00E20198" w:rsidRDefault="00200EA2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E7493D">
        <w:rPr>
          <w:sz w:val="28"/>
          <w:szCs w:val="28"/>
        </w:rPr>
        <w:t xml:space="preserve"> год -  57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уб.</w:t>
      </w:r>
    </w:p>
    <w:p w:rsidR="00E20198" w:rsidRDefault="00200EA2" w:rsidP="00200EA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>
        <w:rPr>
          <w:sz w:val="28"/>
          <w:szCs w:val="28"/>
        </w:rPr>
        <w:t>».</w:t>
      </w:r>
      <w:r w:rsidR="00E20198">
        <w:rPr>
          <w:sz w:val="28"/>
          <w:szCs w:val="28"/>
        </w:rPr>
        <w:t xml:space="preserve"> </w:t>
      </w:r>
    </w:p>
    <w:p w:rsidR="00D74227" w:rsidRDefault="00D74227" w:rsidP="00200EA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74227" w:rsidRDefault="00D74227" w:rsidP="00200EA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74227" w:rsidRDefault="00D74227" w:rsidP="00200EA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C0213" w:rsidRDefault="008C0213" w:rsidP="008C0213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E20198" w:rsidRDefault="00E20198" w:rsidP="008C02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61EC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 7   «Программные мероприятия»    изложить </w:t>
      </w:r>
      <w:r w:rsidR="00E52B13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E20198" w:rsidRPr="00E20198" w:rsidRDefault="00E20198" w:rsidP="00E20198">
      <w:pPr>
        <w:pStyle w:val="1"/>
        <w:suppressAutoHyphens/>
        <w:jc w:val="center"/>
        <w:rPr>
          <w:color w:val="000000" w:themeColor="text1"/>
        </w:rPr>
      </w:pPr>
      <w:r w:rsidRPr="00E20198">
        <w:rPr>
          <w:color w:val="000000" w:themeColor="text1"/>
        </w:rPr>
        <w:t>«7. Программные мероприятия.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2127"/>
        <w:gridCol w:w="992"/>
        <w:gridCol w:w="1134"/>
        <w:gridCol w:w="851"/>
        <w:gridCol w:w="1134"/>
        <w:gridCol w:w="992"/>
        <w:gridCol w:w="992"/>
        <w:gridCol w:w="1276"/>
        <w:gridCol w:w="1134"/>
      </w:tblGrid>
      <w:tr w:rsidR="00EB1619" w:rsidRPr="000D5DB9" w:rsidTr="00732065">
        <w:tc>
          <w:tcPr>
            <w:tcW w:w="567" w:type="dxa"/>
            <w:vMerge w:val="restart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0D5DB9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gridSpan w:val="4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1134" w:type="dxa"/>
            <w:vMerge w:val="restart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EB1619" w:rsidRPr="000D5DB9" w:rsidTr="00732065">
        <w:tc>
          <w:tcPr>
            <w:tcW w:w="567" w:type="dxa"/>
            <w:vMerge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EB1619" w:rsidRPr="000D5DB9" w:rsidRDefault="00EB1619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1619" w:rsidRPr="000D5DB9" w:rsidRDefault="00EB1619" w:rsidP="00F30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619" w:rsidRPr="000D5DB9" w:rsidTr="00732065">
        <w:tc>
          <w:tcPr>
            <w:tcW w:w="11341" w:type="dxa"/>
            <w:gridSpan w:val="11"/>
          </w:tcPr>
          <w:p w:rsidR="00EB1619" w:rsidRPr="00B460F9" w:rsidRDefault="00EB1619" w:rsidP="00F306BE">
            <w:pPr>
              <w:jc w:val="center"/>
            </w:pPr>
          </w:p>
          <w:p w:rsidR="00EB1619" w:rsidRPr="00B460F9" w:rsidRDefault="00EB1619" w:rsidP="00F306BE">
            <w:pPr>
              <w:jc w:val="center"/>
            </w:pPr>
            <w:smartTag w:uri="urn:schemas-microsoft-com:office:smarttags" w:element="place">
              <w:r w:rsidRPr="000D5DB9">
                <w:rPr>
                  <w:b/>
                  <w:sz w:val="28"/>
                  <w:szCs w:val="28"/>
                  <w:lang w:val="en-US"/>
                </w:rPr>
                <w:t>I</w:t>
              </w:r>
              <w:r w:rsidRPr="000D5DB9">
                <w:rPr>
                  <w:b/>
                  <w:sz w:val="28"/>
                  <w:szCs w:val="28"/>
                </w:rPr>
                <w:t>.</w:t>
              </w:r>
            </w:smartTag>
            <w:r w:rsidRPr="000D5DB9">
              <w:rPr>
                <w:b/>
                <w:sz w:val="28"/>
                <w:szCs w:val="28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1.1</w:t>
            </w:r>
          </w:p>
        </w:tc>
        <w:tc>
          <w:tcPr>
            <w:tcW w:w="2127" w:type="dxa"/>
            <w:shd w:val="clear" w:color="auto" w:fill="auto"/>
          </w:tcPr>
          <w:p w:rsidR="00EB1619" w:rsidRPr="00E12BF1" w:rsidRDefault="00EB1619" w:rsidP="00F306BE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Pr="00B460F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Органы системы профилактики </w:t>
            </w:r>
          </w:p>
          <w:p w:rsidR="00EB1619" w:rsidRPr="00B460F9" w:rsidRDefault="00EB1619" w:rsidP="00F306BE">
            <w:pPr>
              <w:jc w:val="center"/>
            </w:pPr>
            <w:r>
              <w:t>Таштагольского муниципального района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1.2.</w:t>
            </w:r>
          </w:p>
        </w:tc>
        <w:tc>
          <w:tcPr>
            <w:tcW w:w="2127" w:type="dxa"/>
            <w:shd w:val="clear" w:color="auto" w:fill="auto"/>
          </w:tcPr>
          <w:p w:rsidR="00EB1619" w:rsidRPr="00E12BF1" w:rsidRDefault="00EB1619" w:rsidP="00F306BE">
            <w:pPr>
              <w:jc w:val="both"/>
              <w:rPr>
                <w:highlight w:val="yellow"/>
              </w:rPr>
            </w:pP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</w:t>
            </w:r>
            <w:r w:rsidRPr="00380A42">
              <w:lastRenderedPageBreak/>
              <w:t xml:space="preserve">вещества 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Pr="00B460F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 xml:space="preserve">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ПДН, КДН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732065" w:rsidP="00F306BE">
            <w:pPr>
              <w:jc w:val="center"/>
            </w:pPr>
            <w:r>
              <w:lastRenderedPageBreak/>
              <w:t>1.3</w:t>
            </w:r>
            <w:r w:rsidR="00EB1619">
              <w:t>.</w:t>
            </w:r>
          </w:p>
        </w:tc>
        <w:tc>
          <w:tcPr>
            <w:tcW w:w="2127" w:type="dxa"/>
            <w:shd w:val="clear" w:color="auto" w:fill="auto"/>
          </w:tcPr>
          <w:p w:rsidR="00EB1619" w:rsidRPr="00913FB3" w:rsidRDefault="00EB1619" w:rsidP="00F306BE">
            <w:pPr>
              <w:jc w:val="both"/>
            </w:pPr>
            <w:r>
              <w:t>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>авшихся без попечения родителей.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 </w:t>
            </w:r>
            <w:r>
              <w:t>Муниципальное казенное общеобразовательное учреждение «Школа - интернат №3 для детей – сирот и детей, оставшихся без попечения родителей»</w:t>
            </w:r>
            <w:r>
              <w:rPr>
                <w:color w:val="000000"/>
              </w:rPr>
              <w:t xml:space="preserve">, </w:t>
            </w:r>
            <w:r>
              <w:t>Муниципальное казенное общеобразовательное учреждение «Детский дом №1 «Родник» для детей – сирот и детей, оставшихся без попечения родителей», социальный приют «Надежда» Муниципального казенного учреждения «Социально-реабилитационный центр для несовершеннолетних»)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230F3">
            <w:pPr>
              <w:jc w:val="center"/>
            </w:pPr>
            <w:r>
              <w:t>2018</w:t>
            </w:r>
          </w:p>
          <w:p w:rsidR="00EB1619" w:rsidRDefault="00EB1619" w:rsidP="00F230F3">
            <w:pPr>
              <w:jc w:val="center"/>
            </w:pPr>
            <w:r>
              <w:t>2019</w:t>
            </w:r>
          </w:p>
          <w:p w:rsidR="00EB1619" w:rsidRDefault="00EB1619" w:rsidP="00F230F3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УО, </w:t>
            </w:r>
            <w:proofErr w:type="spellStart"/>
            <w:r>
              <w:t>ООПиП</w:t>
            </w:r>
            <w:proofErr w:type="spellEnd"/>
            <w:r>
              <w:t xml:space="preserve">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B1619" w:rsidRPr="00BB5C6A" w:rsidRDefault="00EB1619" w:rsidP="00F306BE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1619" w:rsidRDefault="00BC61EC" w:rsidP="00F306BE">
            <w:pPr>
              <w:jc w:val="center"/>
            </w:pPr>
            <w:r>
              <w:t>-</w:t>
            </w:r>
          </w:p>
        </w:tc>
      </w:tr>
      <w:tr w:rsidR="00EB1619" w:rsidRPr="00B460F9" w:rsidTr="00732065">
        <w:tc>
          <w:tcPr>
            <w:tcW w:w="11341" w:type="dxa"/>
            <w:gridSpan w:val="11"/>
          </w:tcPr>
          <w:p w:rsidR="00EB1619" w:rsidRPr="00EB1619" w:rsidRDefault="00EB1619" w:rsidP="00F306BE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2.1</w:t>
            </w:r>
          </w:p>
        </w:tc>
        <w:tc>
          <w:tcPr>
            <w:tcW w:w="2127" w:type="dxa"/>
            <w:shd w:val="clear" w:color="auto" w:fill="auto"/>
          </w:tcPr>
          <w:p w:rsidR="00EB1619" w:rsidRPr="00E12BF1" w:rsidRDefault="00EB1619" w:rsidP="00F306BE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Органы системы профилактики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2.2</w:t>
            </w:r>
          </w:p>
        </w:tc>
        <w:tc>
          <w:tcPr>
            <w:tcW w:w="2127" w:type="dxa"/>
            <w:shd w:val="clear" w:color="auto" w:fill="auto"/>
          </w:tcPr>
          <w:p w:rsidR="00EB1619" w:rsidRPr="00E12BF1" w:rsidRDefault="00EB1619" w:rsidP="00F306BE">
            <w:pPr>
              <w:jc w:val="both"/>
              <w:rPr>
                <w:highlight w:val="yellow"/>
              </w:rPr>
            </w:pPr>
            <w:r w:rsidRPr="00380A42">
              <w:t xml:space="preserve">Проведение сверок образовательными учреждениями </w:t>
            </w:r>
            <w:r w:rsidRPr="00380A42">
              <w:lastRenderedPageBreak/>
              <w:t xml:space="preserve">района с КДН, ПДН о несовершеннолетних, состоящих на профилактическом учете  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УО, КДН, ПДН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127" w:type="dxa"/>
            <w:shd w:val="clear" w:color="auto" w:fill="auto"/>
          </w:tcPr>
          <w:p w:rsidR="00EB1619" w:rsidRPr="00E12BF1" w:rsidRDefault="00EB1619" w:rsidP="00F306BE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КДН, ПДН, УИИ, ЦЗН, УСЗН,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УИИН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2.4</w:t>
            </w:r>
          </w:p>
        </w:tc>
        <w:tc>
          <w:tcPr>
            <w:tcW w:w="2127" w:type="dxa"/>
            <w:shd w:val="clear" w:color="auto" w:fill="auto"/>
          </w:tcPr>
          <w:p w:rsidR="00EB1619" w:rsidRPr="00380A42" w:rsidRDefault="00EB1619" w:rsidP="00F306BE">
            <w:pPr>
              <w:jc w:val="both"/>
            </w:pPr>
            <w:r w:rsidRPr="00FB79B5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2.5</w:t>
            </w:r>
          </w:p>
        </w:tc>
        <w:tc>
          <w:tcPr>
            <w:tcW w:w="2127" w:type="dxa"/>
            <w:shd w:val="clear" w:color="auto" w:fill="auto"/>
          </w:tcPr>
          <w:p w:rsidR="00EB1619" w:rsidRPr="00FB79B5" w:rsidRDefault="00EB1619" w:rsidP="00F306BE">
            <w:r w:rsidRPr="00FB79B5">
              <w:t xml:space="preserve">Оказание адресной помощи семьям с детьми, нуждающимся </w:t>
            </w:r>
            <w:r>
              <w:t xml:space="preserve">в </w:t>
            </w:r>
            <w:r w:rsidRPr="00FB79B5">
              <w:t>поддержке, молодым родителям:</w:t>
            </w:r>
          </w:p>
          <w:p w:rsidR="00EB1619" w:rsidRPr="00FB79B5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EB1619" w:rsidRPr="00FB79B5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EB1619" w:rsidRPr="00FB79B5" w:rsidRDefault="00EB1619" w:rsidP="00F306BE">
            <w:pPr>
              <w:jc w:val="both"/>
            </w:pPr>
            <w:r>
              <w:t>-</w:t>
            </w:r>
            <w:r w:rsidRPr="00FB79B5">
              <w:t>оказание материальной поддержки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</w:p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2.6</w:t>
            </w:r>
          </w:p>
        </w:tc>
        <w:tc>
          <w:tcPr>
            <w:tcW w:w="2127" w:type="dxa"/>
            <w:shd w:val="clear" w:color="auto" w:fill="auto"/>
          </w:tcPr>
          <w:p w:rsidR="00EB1619" w:rsidRPr="008F085B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профилактической работы с семьями с детьми, отнесенными к категории семей, находящихся в социально опасном положении</w:t>
            </w:r>
          </w:p>
          <w:p w:rsidR="00EB1619" w:rsidRPr="00FB79B5" w:rsidRDefault="00EB1619" w:rsidP="00F306B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lastRenderedPageBreak/>
              <w:t>2019</w:t>
            </w:r>
          </w:p>
          <w:p w:rsidR="00EB1619" w:rsidRDefault="00EB1619" w:rsidP="00200EA2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ПДН, </w:t>
            </w:r>
            <w:r>
              <w:lastRenderedPageBreak/>
              <w:t>КДН, УО, СРЦ.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lastRenderedPageBreak/>
              <w:t xml:space="preserve">отчет 1 </w:t>
            </w:r>
            <w:r>
              <w:lastRenderedPageBreak/>
              <w:t>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127" w:type="dxa"/>
            <w:shd w:val="clear" w:color="auto" w:fill="auto"/>
          </w:tcPr>
          <w:p w:rsidR="00EB1619" w:rsidRPr="008F085B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временного устройства несовершеннолетних, оказавшихся в трудной жизненной ситуации, в государственные учреждения социального обслуживания несовершеннолетних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2.8</w:t>
            </w:r>
          </w:p>
        </w:tc>
        <w:tc>
          <w:tcPr>
            <w:tcW w:w="2127" w:type="dxa"/>
            <w:shd w:val="clear" w:color="auto" w:fill="auto"/>
          </w:tcPr>
          <w:p w:rsidR="00EB1619" w:rsidRPr="008F085B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условноосужденных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межлагерной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КДН, УСЗН, УО, ПДН</w:t>
            </w:r>
            <w:proofErr w:type="gramStart"/>
            <w:r>
              <w:t>,У</w:t>
            </w:r>
            <w:proofErr w:type="gramEnd"/>
            <w:r>
              <w:t>ИИН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Июль 2018 г.</w:t>
            </w:r>
          </w:p>
        </w:tc>
      </w:tr>
      <w:tr w:rsidR="00EB1619" w:rsidRPr="00B460F9" w:rsidTr="00732065">
        <w:trPr>
          <w:trHeight w:val="3220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lastRenderedPageBreak/>
              <w:t>2.</w:t>
            </w:r>
            <w:r w:rsidR="00732065">
              <w:t>9</w:t>
            </w:r>
          </w:p>
        </w:tc>
        <w:tc>
          <w:tcPr>
            <w:tcW w:w="2127" w:type="dxa"/>
            <w:shd w:val="clear" w:color="auto" w:fill="auto"/>
          </w:tcPr>
          <w:p w:rsidR="00EB1619" w:rsidRPr="00EA6C26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КДН, УО</w:t>
            </w:r>
            <w:proofErr w:type="gramStart"/>
            <w:r>
              <w:t>,У</w:t>
            </w:r>
            <w:proofErr w:type="gramEnd"/>
            <w:r>
              <w:t>К,ОМП, УСЗН,ПДН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rPr>
          <w:trHeight w:val="3220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2.1</w:t>
            </w:r>
            <w:r w:rsidR="00732065">
              <w:t>0</w:t>
            </w:r>
          </w:p>
        </w:tc>
        <w:tc>
          <w:tcPr>
            <w:tcW w:w="2127" w:type="dxa"/>
            <w:shd w:val="clear" w:color="auto" w:fill="auto"/>
          </w:tcPr>
          <w:p w:rsidR="00EB1619" w:rsidRPr="001F2E34" w:rsidRDefault="00EB1619" w:rsidP="00F306BE">
            <w:pPr>
              <w:tabs>
                <w:tab w:val="left" w:pos="214"/>
              </w:tabs>
              <w:jc w:val="both"/>
            </w:pPr>
            <w:r w:rsidRPr="00FE10D0">
              <w:t>Организация трудоустройства подростков из неблагополучных семей</w:t>
            </w:r>
            <w:r>
              <w:t xml:space="preserve"> или</w:t>
            </w:r>
            <w:r w:rsidRPr="001F2E34">
              <w:t xml:space="preserve"> состоящих на </w:t>
            </w:r>
            <w:r>
              <w:t xml:space="preserve">учете в </w:t>
            </w:r>
            <w:r w:rsidRPr="00130805">
              <w:rPr>
                <w:sz w:val="28"/>
                <w:szCs w:val="28"/>
              </w:rPr>
              <w:t>ОУУП и ПДН</w:t>
            </w:r>
            <w:r w:rsidRPr="001F2E34">
              <w:t xml:space="preserve">, КДН </w:t>
            </w:r>
            <w:r>
              <w:t xml:space="preserve">и ЗП, </w:t>
            </w:r>
            <w:r w:rsidRPr="001F2E34">
              <w:t xml:space="preserve">подростков </w:t>
            </w:r>
            <w:proofErr w:type="spellStart"/>
            <w:r w:rsidRPr="001F2E34">
              <w:t>условноосужденных</w:t>
            </w:r>
            <w:proofErr w:type="spellEnd"/>
            <w:r w:rsidRPr="001F2E34">
              <w:t>;</w:t>
            </w:r>
          </w:p>
          <w:p w:rsidR="00EB1619" w:rsidRPr="00EA6C26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EB1619" w:rsidRDefault="00EB1619" w:rsidP="0004590E">
            <w:pPr>
              <w:jc w:val="center"/>
            </w:pPr>
            <w:r>
              <w:t>442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442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КДН, ПДН, УИИН</w:t>
            </w:r>
            <w:proofErr w:type="gramStart"/>
            <w:r>
              <w:t>,Ц</w:t>
            </w:r>
            <w:proofErr w:type="gramEnd"/>
            <w:r>
              <w:t>ЗН, УСЗН</w:t>
            </w:r>
          </w:p>
        </w:tc>
        <w:tc>
          <w:tcPr>
            <w:tcW w:w="1134" w:type="dxa"/>
          </w:tcPr>
          <w:p w:rsidR="00EB1619" w:rsidRDefault="00BC61EC" w:rsidP="00F306BE">
            <w:pPr>
              <w:jc w:val="center"/>
            </w:pPr>
            <w:r>
              <w:t>постоянно</w:t>
            </w:r>
          </w:p>
        </w:tc>
      </w:tr>
      <w:tr w:rsidR="00EB1619" w:rsidRPr="00B460F9" w:rsidTr="00732065">
        <w:trPr>
          <w:trHeight w:val="3220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2.1</w:t>
            </w:r>
            <w:r w:rsidR="00732065">
              <w:t>1</w:t>
            </w:r>
          </w:p>
        </w:tc>
        <w:tc>
          <w:tcPr>
            <w:tcW w:w="2127" w:type="dxa"/>
            <w:shd w:val="clear" w:color="auto" w:fill="auto"/>
          </w:tcPr>
          <w:p w:rsidR="00EB1619" w:rsidRPr="00EA6C26" w:rsidRDefault="00EB1619" w:rsidP="00F306BE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EB1619" w:rsidRPr="00EA6C26" w:rsidRDefault="00EB1619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УО, УК,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rPr>
          <w:trHeight w:val="3220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732065">
            <w:r>
              <w:t>2.1</w:t>
            </w:r>
            <w:r w:rsidR="00732065">
              <w:t>2</w:t>
            </w:r>
          </w:p>
        </w:tc>
        <w:tc>
          <w:tcPr>
            <w:tcW w:w="2127" w:type="dxa"/>
            <w:shd w:val="clear" w:color="auto" w:fill="auto"/>
          </w:tcPr>
          <w:p w:rsidR="00EB1619" w:rsidRDefault="00EB1619" w:rsidP="00F306BE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 xml:space="preserve">Выявление фактов незаконной продажи спиртных напитков и табачных </w:t>
            </w:r>
            <w:proofErr w:type="gramStart"/>
            <w:r w:rsidRPr="00823314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823314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действующим </w:t>
            </w:r>
            <w:r w:rsidRPr="00823314">
              <w:rPr>
                <w:color w:val="000000"/>
                <w:shd w:val="clear" w:color="auto" w:fill="FFFFFF"/>
              </w:rPr>
              <w:lastRenderedPageBreak/>
              <w:t>законодательством РФ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ПДН 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rPr>
          <w:trHeight w:val="3220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732065">
            <w:r>
              <w:lastRenderedPageBreak/>
              <w:t>2.1</w:t>
            </w:r>
            <w:r w:rsidR="00732065">
              <w:t>3</w:t>
            </w:r>
          </w:p>
        </w:tc>
        <w:tc>
          <w:tcPr>
            <w:tcW w:w="2127" w:type="dxa"/>
            <w:shd w:val="clear" w:color="auto" w:fill="auto"/>
          </w:tcPr>
          <w:p w:rsidR="00EB1619" w:rsidRPr="00A250F2" w:rsidRDefault="00EB1619" w:rsidP="00F306BE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ПДН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rPr>
          <w:trHeight w:val="3220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732065">
            <w:pPr>
              <w:jc w:val="center"/>
            </w:pPr>
            <w:r>
              <w:t>2.1</w:t>
            </w:r>
            <w:r w:rsidR="00732065">
              <w:t>4</w:t>
            </w:r>
          </w:p>
        </w:tc>
        <w:tc>
          <w:tcPr>
            <w:tcW w:w="2127" w:type="dxa"/>
            <w:shd w:val="clear" w:color="auto" w:fill="auto"/>
          </w:tcPr>
          <w:p w:rsidR="00EB1619" w:rsidRPr="00EA6C26" w:rsidRDefault="00EB1619" w:rsidP="00F306BE">
            <w:r>
              <w:t>Проведение цикла занятий клуба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УСЗН</w:t>
            </w:r>
          </w:p>
        </w:tc>
        <w:tc>
          <w:tcPr>
            <w:tcW w:w="1134" w:type="dxa"/>
          </w:tcPr>
          <w:p w:rsidR="00EB1619" w:rsidRDefault="00BC61EC" w:rsidP="00F306BE">
            <w:pPr>
              <w:jc w:val="center"/>
            </w:pPr>
            <w:r>
              <w:t>август 2018 г.</w:t>
            </w:r>
          </w:p>
        </w:tc>
      </w:tr>
      <w:tr w:rsidR="00EB1619" w:rsidRPr="00B460F9" w:rsidTr="00732065">
        <w:trPr>
          <w:trHeight w:val="485"/>
        </w:trPr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B1619" w:rsidRPr="00BB5C6A" w:rsidRDefault="00EB1619" w:rsidP="00F306BE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562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472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1619" w:rsidRDefault="00BC61EC" w:rsidP="00F306BE">
            <w:pPr>
              <w:jc w:val="center"/>
            </w:pPr>
            <w:r>
              <w:t>-</w:t>
            </w:r>
          </w:p>
        </w:tc>
      </w:tr>
      <w:tr w:rsidR="00EB1619" w:rsidRPr="00B460F9" w:rsidTr="00732065">
        <w:tc>
          <w:tcPr>
            <w:tcW w:w="11341" w:type="dxa"/>
            <w:gridSpan w:val="11"/>
          </w:tcPr>
          <w:p w:rsidR="00EB1619" w:rsidRDefault="00EB1619" w:rsidP="00F306BE">
            <w:pPr>
              <w:jc w:val="center"/>
              <w:rPr>
                <w:b/>
              </w:rPr>
            </w:pPr>
          </w:p>
          <w:p w:rsidR="00EB1619" w:rsidRDefault="00EB1619" w:rsidP="00F306BE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r>
              <w:t>3.1</w:t>
            </w:r>
          </w:p>
        </w:tc>
        <w:tc>
          <w:tcPr>
            <w:tcW w:w="2127" w:type="dxa"/>
            <w:shd w:val="clear" w:color="auto" w:fill="auto"/>
          </w:tcPr>
          <w:p w:rsidR="00EB1619" w:rsidRPr="00995F5E" w:rsidRDefault="00EB1619" w:rsidP="00F306BE">
            <w:pPr>
              <w:jc w:val="both"/>
            </w:pPr>
            <w:r w:rsidRPr="00995F5E">
              <w:t xml:space="preserve">Проведение </w:t>
            </w:r>
            <w:r w:rsidRPr="00995F5E"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F5E">
              <w:rPr>
                <w:rStyle w:val="a7"/>
                <w:i w:val="0"/>
                <w:color w:val="000000"/>
              </w:rPr>
              <w:t>анкетирования обучающихся образовательных учреждений</w:t>
            </w:r>
            <w:r w:rsidRPr="00995F5E">
              <w:rPr>
                <w:rStyle w:val="a7"/>
                <w:color w:val="000000"/>
              </w:rPr>
              <w:t xml:space="preserve"> </w:t>
            </w:r>
            <w:r w:rsidRPr="00995F5E">
              <w:t>с целью раннего выявления</w:t>
            </w:r>
            <w:r w:rsidRPr="00995F5E">
              <w:rPr>
                <w:rStyle w:val="a7"/>
                <w:color w:val="000000"/>
              </w:rPr>
              <w:t xml:space="preserve"> </w:t>
            </w:r>
            <w:r w:rsidRPr="00995F5E">
              <w:rPr>
                <w:rStyle w:val="a7"/>
                <w:i w:val="0"/>
                <w:color w:val="000000"/>
              </w:rPr>
              <w:t xml:space="preserve">употребления наркотиков и алкогольных </w:t>
            </w:r>
            <w:r w:rsidRPr="00995F5E">
              <w:rPr>
                <w:rStyle w:val="a7"/>
                <w:i w:val="0"/>
                <w:color w:val="000000"/>
              </w:rPr>
              <w:lastRenderedPageBreak/>
              <w:t>напитков, курения табака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 xml:space="preserve">УСЗН, УО,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r>
              <w:lastRenderedPageBreak/>
              <w:t>3.2</w:t>
            </w:r>
          </w:p>
        </w:tc>
        <w:tc>
          <w:tcPr>
            <w:tcW w:w="2127" w:type="dxa"/>
            <w:shd w:val="clear" w:color="auto" w:fill="auto"/>
          </w:tcPr>
          <w:p w:rsidR="00EB1619" w:rsidRPr="00C844FA" w:rsidRDefault="00EB1619" w:rsidP="00F306BE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5E5C92" w:rsidP="00F306BE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B1619" w:rsidRDefault="005E5C92" w:rsidP="00F306BE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КДН</w:t>
            </w:r>
            <w:proofErr w:type="gramStart"/>
            <w:r>
              <w:t>,П</w:t>
            </w:r>
            <w:proofErr w:type="gramEnd"/>
            <w:r>
              <w:t xml:space="preserve">ДН,УО,УСЗН, </w:t>
            </w:r>
          </w:p>
        </w:tc>
        <w:tc>
          <w:tcPr>
            <w:tcW w:w="1134" w:type="dxa"/>
          </w:tcPr>
          <w:p w:rsidR="00EB1619" w:rsidRDefault="00BC61EC" w:rsidP="00F306BE">
            <w:pPr>
              <w:jc w:val="center"/>
            </w:pPr>
            <w:r>
              <w:t>постоянно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r>
              <w:t>3.3</w:t>
            </w:r>
          </w:p>
        </w:tc>
        <w:tc>
          <w:tcPr>
            <w:tcW w:w="2127" w:type="dxa"/>
            <w:shd w:val="clear" w:color="auto" w:fill="auto"/>
          </w:tcPr>
          <w:p w:rsidR="00EB1619" w:rsidRPr="00C844FA" w:rsidRDefault="00EB1619" w:rsidP="00F306BE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УО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r>
              <w:t>3.4</w:t>
            </w:r>
          </w:p>
        </w:tc>
        <w:tc>
          <w:tcPr>
            <w:tcW w:w="2127" w:type="dxa"/>
            <w:shd w:val="clear" w:color="auto" w:fill="auto"/>
          </w:tcPr>
          <w:p w:rsidR="00EB1619" w:rsidRDefault="00EB1619" w:rsidP="00F306BE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992" w:type="dxa"/>
            <w:shd w:val="clear" w:color="auto" w:fill="auto"/>
          </w:tcPr>
          <w:p w:rsidR="00EB1619" w:rsidRPr="00B460F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5E5C92" w:rsidP="00F306BE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EB1619" w:rsidRDefault="005E5C92" w:rsidP="00F306BE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УО, УК, КДН</w:t>
            </w:r>
            <w:proofErr w:type="gramStart"/>
            <w:r>
              <w:t>,У</w:t>
            </w:r>
            <w:proofErr w:type="gramEnd"/>
            <w:r>
              <w:t>СЗН.</w:t>
            </w:r>
          </w:p>
        </w:tc>
        <w:tc>
          <w:tcPr>
            <w:tcW w:w="1134" w:type="dxa"/>
          </w:tcPr>
          <w:p w:rsidR="00EB1619" w:rsidRDefault="00BC61EC" w:rsidP="00F306BE">
            <w:pPr>
              <w:jc w:val="center"/>
            </w:pPr>
            <w:r>
              <w:t>постоянно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>
            <w:r>
              <w:t>3.5</w:t>
            </w:r>
          </w:p>
        </w:tc>
        <w:tc>
          <w:tcPr>
            <w:tcW w:w="2127" w:type="dxa"/>
            <w:shd w:val="clear" w:color="auto" w:fill="auto"/>
          </w:tcPr>
          <w:p w:rsidR="00EB1619" w:rsidRPr="00C844FA" w:rsidRDefault="00EB1619" w:rsidP="00F306BE"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  <w:p w:rsidR="00EB1619" w:rsidRPr="00A250F2" w:rsidRDefault="00EB1619" w:rsidP="00F306BE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2018</w:t>
            </w:r>
          </w:p>
          <w:p w:rsidR="00EB1619" w:rsidRDefault="00EB1619" w:rsidP="00F306BE">
            <w:pPr>
              <w:jc w:val="center"/>
            </w:pPr>
            <w:r>
              <w:t>2019</w:t>
            </w:r>
          </w:p>
          <w:p w:rsidR="00EB1619" w:rsidRDefault="00EB1619" w:rsidP="00F306BE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УО, УСЗН, КДН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отчет 1 раз в квартал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/>
        </w:tc>
        <w:tc>
          <w:tcPr>
            <w:tcW w:w="2127" w:type="dxa"/>
            <w:shd w:val="clear" w:color="auto" w:fill="auto"/>
          </w:tcPr>
          <w:p w:rsidR="00EB1619" w:rsidRPr="00BB5C6A" w:rsidRDefault="00EB1619" w:rsidP="00F306BE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1619" w:rsidRDefault="005E5C92" w:rsidP="00F306BE">
            <w:pPr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B1619" w:rsidRDefault="005E5C92" w:rsidP="00F306BE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</w:tr>
      <w:tr w:rsidR="00EB1619" w:rsidRPr="00B460F9" w:rsidTr="00732065">
        <w:tc>
          <w:tcPr>
            <w:tcW w:w="709" w:type="dxa"/>
            <w:gridSpan w:val="2"/>
            <w:shd w:val="clear" w:color="auto" w:fill="auto"/>
          </w:tcPr>
          <w:p w:rsidR="00EB1619" w:rsidRDefault="00EB1619" w:rsidP="00F306BE"/>
        </w:tc>
        <w:tc>
          <w:tcPr>
            <w:tcW w:w="2127" w:type="dxa"/>
            <w:shd w:val="clear" w:color="auto" w:fill="auto"/>
          </w:tcPr>
          <w:p w:rsidR="00EB1619" w:rsidRPr="00BB5C6A" w:rsidRDefault="00EB1619" w:rsidP="00F306BE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B1619" w:rsidRDefault="005E5C92" w:rsidP="00F306BE">
            <w:pPr>
              <w:jc w:val="center"/>
            </w:pPr>
            <w:r>
              <w:t>603</w:t>
            </w:r>
          </w:p>
        </w:tc>
        <w:tc>
          <w:tcPr>
            <w:tcW w:w="1134" w:type="dxa"/>
            <w:shd w:val="clear" w:color="auto" w:fill="auto"/>
          </w:tcPr>
          <w:p w:rsidR="00EB1619" w:rsidRDefault="005E5C92" w:rsidP="00F306BE">
            <w:pPr>
              <w:jc w:val="center"/>
            </w:pPr>
            <w:r>
              <w:t>487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59</w:t>
            </w:r>
          </w:p>
        </w:tc>
        <w:tc>
          <w:tcPr>
            <w:tcW w:w="992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57</w:t>
            </w:r>
          </w:p>
        </w:tc>
        <w:tc>
          <w:tcPr>
            <w:tcW w:w="1276" w:type="dxa"/>
            <w:shd w:val="clear" w:color="auto" w:fill="auto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1619" w:rsidRDefault="00EB1619" w:rsidP="00F306BE">
            <w:pPr>
              <w:jc w:val="center"/>
            </w:pPr>
            <w:r>
              <w:t>-</w:t>
            </w:r>
          </w:p>
        </w:tc>
      </w:tr>
    </w:tbl>
    <w:p w:rsidR="00F9378D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  <w:r w:rsidR="00200EA2">
        <w:rPr>
          <w:sz w:val="28"/>
          <w:szCs w:val="28"/>
        </w:rPr>
        <w:t>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</w:t>
      </w:r>
      <w:r w:rsidR="002561D4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r w:rsidR="00F230F3">
        <w:rPr>
          <w:sz w:val="28"/>
          <w:szCs w:val="28"/>
        </w:rPr>
        <w:t>Ларину Л.В</w:t>
      </w:r>
      <w:r>
        <w:rPr>
          <w:sz w:val="28"/>
          <w:szCs w:val="28"/>
        </w:rPr>
        <w:t>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</w:t>
      </w:r>
      <w:r w:rsidR="00DB7B89">
        <w:rPr>
          <w:sz w:val="28"/>
          <w:szCs w:val="28"/>
        </w:rPr>
        <w:t xml:space="preserve">подписания </w:t>
      </w:r>
      <w:r w:rsidR="00D74227">
        <w:rPr>
          <w:sz w:val="28"/>
          <w:szCs w:val="28"/>
        </w:rPr>
        <w:t xml:space="preserve">и распространяет </w:t>
      </w:r>
      <w:r w:rsidR="008C0213">
        <w:rPr>
          <w:sz w:val="28"/>
          <w:szCs w:val="28"/>
        </w:rPr>
        <w:t xml:space="preserve">свое действие на </w:t>
      </w:r>
      <w:r w:rsidR="00D74227">
        <w:rPr>
          <w:sz w:val="28"/>
          <w:szCs w:val="28"/>
        </w:rPr>
        <w:t xml:space="preserve">правоотношения, возникшие с 01.01.2018 г. </w:t>
      </w: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</w:p>
    <w:p w:rsidR="00BB21BB" w:rsidRP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6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286648">
        <w:rPr>
          <w:b/>
          <w:sz w:val="28"/>
          <w:szCs w:val="28"/>
        </w:rPr>
        <w:t>В.Н.Макута</w:t>
      </w:r>
      <w:proofErr w:type="spellEnd"/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</w:pPr>
    </w:p>
    <w:p w:rsidR="00185992" w:rsidRDefault="0018599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D74227" w:rsidRDefault="00D74227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AC21ED" w:rsidRDefault="00AC21ED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AC21ED" w:rsidRDefault="00AC21ED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177394" w:rsidRDefault="00177394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</w:p>
    <w:p w:rsidR="00177394" w:rsidRDefault="00177394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</w:p>
    <w:p w:rsidR="00177394" w:rsidRDefault="00177394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</w:p>
    <w:p w:rsidR="00177394" w:rsidRDefault="00177394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</w:p>
    <w:p w:rsidR="00E52B13" w:rsidRDefault="00E52B13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lastRenderedPageBreak/>
        <w:t xml:space="preserve">Главе Таштагольского 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CD00A0" w:rsidRDefault="00CD00A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CD00A0" w:rsidRDefault="00CD00A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CD00A0" w:rsidRPr="00683E16" w:rsidRDefault="00CD00A0" w:rsidP="00CD00A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="00185992">
        <w:rPr>
          <w:b/>
          <w:szCs w:val="28"/>
        </w:rPr>
        <w:t xml:space="preserve">Администрации Таштагольского муниципального района </w:t>
      </w:r>
      <w:r w:rsidR="00E77C2F">
        <w:rPr>
          <w:b/>
          <w:szCs w:val="28"/>
        </w:rPr>
        <w:t>от 28.09.2017</w:t>
      </w:r>
      <w:r w:rsidR="00F230F3">
        <w:rPr>
          <w:b/>
          <w:szCs w:val="28"/>
        </w:rPr>
        <w:t xml:space="preserve"> №736</w:t>
      </w:r>
      <w:r>
        <w:rPr>
          <w:b/>
          <w:szCs w:val="28"/>
        </w:rPr>
        <w:t>-п</w:t>
      </w:r>
    </w:p>
    <w:p w:rsidR="003E4091" w:rsidRPr="00683E16" w:rsidRDefault="003E4091" w:rsidP="003E409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83E16">
        <w:rPr>
          <w:b/>
          <w:szCs w:val="28"/>
        </w:rPr>
        <w:t>Об утверждении муниципальной программы</w:t>
      </w:r>
    </w:p>
    <w:p w:rsidR="00CD00A0" w:rsidRDefault="003E4091" w:rsidP="003E4091">
      <w:pPr>
        <w:pStyle w:val="a3"/>
        <w:jc w:val="center"/>
        <w:rPr>
          <w:b/>
          <w:szCs w:val="28"/>
        </w:rPr>
      </w:pPr>
      <w:r w:rsidRPr="00683E16">
        <w:rPr>
          <w:b/>
          <w:szCs w:val="28"/>
        </w:rPr>
        <w:t xml:space="preserve"> </w:t>
      </w:r>
      <w:r w:rsidR="00CD00A0" w:rsidRPr="00683E16">
        <w:rPr>
          <w:b/>
          <w:szCs w:val="28"/>
        </w:rPr>
        <w:t>«Профилактика безнадзорности и правонарушений</w:t>
      </w:r>
      <w:r w:rsidR="00CD00A0">
        <w:rPr>
          <w:b/>
          <w:szCs w:val="28"/>
        </w:rPr>
        <w:t xml:space="preserve"> н</w:t>
      </w:r>
      <w:r w:rsidR="00CD00A0" w:rsidRPr="00683E16">
        <w:rPr>
          <w:b/>
          <w:szCs w:val="28"/>
        </w:rPr>
        <w:t>есовершеннолетних</w:t>
      </w:r>
      <w:r w:rsidR="00CD00A0">
        <w:rPr>
          <w:b/>
          <w:szCs w:val="28"/>
        </w:rPr>
        <w:t>»</w:t>
      </w:r>
      <w:r w:rsidR="00CD00A0" w:rsidRPr="00683E16">
        <w:rPr>
          <w:b/>
          <w:bCs/>
          <w:szCs w:val="28"/>
        </w:rPr>
        <w:t xml:space="preserve"> </w:t>
      </w:r>
      <w:r w:rsidR="00CD00A0">
        <w:rPr>
          <w:b/>
          <w:szCs w:val="28"/>
        </w:rPr>
        <w:t>на 201</w:t>
      </w:r>
      <w:r w:rsidR="00F230F3">
        <w:rPr>
          <w:b/>
          <w:szCs w:val="28"/>
        </w:rPr>
        <w:t>8-2020</w:t>
      </w:r>
      <w:r>
        <w:rPr>
          <w:b/>
          <w:szCs w:val="28"/>
        </w:rPr>
        <w:t>»</w:t>
      </w:r>
      <w:r w:rsidR="00CD00A0">
        <w:rPr>
          <w:b/>
          <w:szCs w:val="28"/>
        </w:rPr>
        <w:t>.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04590E" w:rsidRPr="00F8337C" w:rsidRDefault="00177394" w:rsidP="00177394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04590E" w:rsidRPr="00F8337C">
        <w:rPr>
          <w:sz w:val="28"/>
          <w:szCs w:val="28"/>
        </w:rPr>
        <w:t xml:space="preserve">7 </w:t>
      </w:r>
      <w:r w:rsidR="00347ADC" w:rsidRPr="00347ADC">
        <w:rPr>
          <w:sz w:val="28"/>
          <w:szCs w:val="28"/>
        </w:rPr>
        <w:t>«</w:t>
      </w:r>
      <w:r w:rsidR="00347ADC" w:rsidRPr="00347ADC">
        <w:rPr>
          <w:color w:val="000000" w:themeColor="text1"/>
          <w:sz w:val="28"/>
          <w:szCs w:val="28"/>
        </w:rPr>
        <w:t>Программные мероприятия»</w:t>
      </w:r>
      <w:r w:rsidR="00347ADC" w:rsidRPr="00F8337C">
        <w:rPr>
          <w:sz w:val="28"/>
          <w:szCs w:val="28"/>
        </w:rPr>
        <w:t xml:space="preserve"> </w:t>
      </w:r>
      <w:r w:rsidR="0004590E" w:rsidRPr="00F8337C">
        <w:rPr>
          <w:sz w:val="28"/>
          <w:szCs w:val="28"/>
        </w:rPr>
        <w:t xml:space="preserve">в мероприятие «Организация трудоустройства подростков из неблагополучных семей» увеличить объем денежных средств </w:t>
      </w:r>
      <w:r w:rsidR="00BC45ED" w:rsidRPr="00F8337C">
        <w:rPr>
          <w:sz w:val="28"/>
          <w:szCs w:val="28"/>
        </w:rPr>
        <w:t>на 230</w:t>
      </w:r>
      <w:r w:rsidR="0004590E" w:rsidRPr="00F8337C">
        <w:rPr>
          <w:sz w:val="28"/>
          <w:szCs w:val="28"/>
        </w:rPr>
        <w:t> 000 руб. (</w:t>
      </w:r>
      <w:r w:rsidR="00EB1619" w:rsidRPr="00F8337C">
        <w:rPr>
          <w:sz w:val="28"/>
          <w:szCs w:val="28"/>
        </w:rPr>
        <w:t xml:space="preserve">двести тридцать </w:t>
      </w:r>
      <w:r>
        <w:rPr>
          <w:sz w:val="28"/>
          <w:szCs w:val="28"/>
        </w:rPr>
        <w:t>тысяч рублей)</w:t>
      </w:r>
      <w:r w:rsidR="0004590E" w:rsidRPr="00F8337C">
        <w:rPr>
          <w:sz w:val="28"/>
          <w:szCs w:val="28"/>
        </w:rPr>
        <w:t>.</w:t>
      </w:r>
    </w:p>
    <w:p w:rsidR="00347ADC" w:rsidRPr="00347ADC" w:rsidRDefault="00177394" w:rsidP="00177394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F8337C">
        <w:rPr>
          <w:sz w:val="28"/>
          <w:szCs w:val="28"/>
        </w:rPr>
        <w:t>7</w:t>
      </w:r>
      <w:r w:rsidR="00347ADC">
        <w:rPr>
          <w:sz w:val="28"/>
          <w:szCs w:val="28"/>
        </w:rPr>
        <w:t xml:space="preserve"> </w:t>
      </w:r>
      <w:r w:rsidR="00347ADC" w:rsidRPr="00347ADC">
        <w:rPr>
          <w:sz w:val="28"/>
          <w:szCs w:val="28"/>
        </w:rPr>
        <w:t>«</w:t>
      </w:r>
      <w:r w:rsidR="00347ADC" w:rsidRPr="00347ADC">
        <w:rPr>
          <w:color w:val="000000" w:themeColor="text1"/>
          <w:sz w:val="28"/>
          <w:szCs w:val="28"/>
        </w:rPr>
        <w:t>Программные мероприятия»</w:t>
      </w:r>
      <w:r>
        <w:rPr>
          <w:color w:val="000000" w:themeColor="text1"/>
          <w:sz w:val="28"/>
          <w:szCs w:val="28"/>
        </w:rPr>
        <w:t xml:space="preserve"> добавлен</w:t>
      </w:r>
      <w:r w:rsidR="00347ADC">
        <w:rPr>
          <w:color w:val="000000" w:themeColor="text1"/>
          <w:sz w:val="28"/>
          <w:szCs w:val="28"/>
        </w:rPr>
        <w:t xml:space="preserve"> срок </w:t>
      </w:r>
      <w:r>
        <w:rPr>
          <w:color w:val="000000" w:themeColor="text1"/>
          <w:sz w:val="28"/>
          <w:szCs w:val="28"/>
        </w:rPr>
        <w:t>выполнения</w:t>
      </w:r>
      <w:r w:rsidR="00347ADC">
        <w:rPr>
          <w:color w:val="000000" w:themeColor="text1"/>
          <w:sz w:val="28"/>
          <w:szCs w:val="28"/>
        </w:rPr>
        <w:t xml:space="preserve"> мероприятий</w:t>
      </w:r>
      <w:r>
        <w:rPr>
          <w:color w:val="000000" w:themeColor="text1"/>
          <w:sz w:val="28"/>
          <w:szCs w:val="28"/>
        </w:rPr>
        <w:t>, для конкретизации даны выполнения мероприятий</w:t>
      </w:r>
      <w:r w:rsidR="00347ADC">
        <w:rPr>
          <w:color w:val="000000" w:themeColor="text1"/>
          <w:sz w:val="28"/>
          <w:szCs w:val="28"/>
        </w:rPr>
        <w:t>.</w:t>
      </w:r>
    </w:p>
    <w:p w:rsidR="00F8337C" w:rsidRPr="00F8337C" w:rsidRDefault="00177394" w:rsidP="00177394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  <w:tab w:val="left" w:pos="184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284"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п.7</w:t>
      </w:r>
      <w:r w:rsidR="00347ADC" w:rsidRPr="00177394">
        <w:rPr>
          <w:color w:val="000000" w:themeColor="text1"/>
          <w:sz w:val="28"/>
          <w:szCs w:val="28"/>
        </w:rPr>
        <w:t>«Программные мероприятия»</w:t>
      </w:r>
      <w:r w:rsidR="00347A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убрать мероприятие </w:t>
      </w:r>
      <w:r w:rsidRPr="00177394">
        <w:rPr>
          <w:color w:val="000000" w:themeColor="text1"/>
          <w:sz w:val="28"/>
          <w:szCs w:val="28"/>
        </w:rPr>
        <w:t>«</w:t>
      </w:r>
      <w:r w:rsidRPr="00177394">
        <w:rPr>
          <w:sz w:val="28"/>
          <w:szCs w:val="28"/>
        </w:rPr>
        <w:t>Приобретение программы по работе с семьями, находящимися в социально-опасном положении»</w:t>
      </w:r>
      <w:r>
        <w:rPr>
          <w:sz w:val="28"/>
          <w:szCs w:val="28"/>
        </w:rPr>
        <w:t xml:space="preserve"> в связи с тем что,</w:t>
      </w:r>
      <w:r w:rsidR="005E5C92">
        <w:rPr>
          <w:sz w:val="28"/>
          <w:szCs w:val="28"/>
        </w:rPr>
        <w:t xml:space="preserve"> данная программа дорогостоящая, данные денежные средства добавить в мероприятие </w:t>
      </w:r>
      <w:r w:rsidR="005E5C92" w:rsidRPr="005E5C92">
        <w:rPr>
          <w:sz w:val="28"/>
          <w:szCs w:val="28"/>
        </w:rPr>
        <w:t>«Проведение массовых мероприятий (акций, конкурсов)»</w:t>
      </w:r>
      <w:r w:rsidR="005E5C92">
        <w:rPr>
          <w:sz w:val="28"/>
          <w:szCs w:val="28"/>
        </w:rPr>
        <w:t xml:space="preserve"> в сумме 3000 руб. (три тысячи рублей) и в мероприятие </w:t>
      </w:r>
      <w:r w:rsidR="005E5C92" w:rsidRPr="005E5C92">
        <w:rPr>
          <w:sz w:val="28"/>
          <w:szCs w:val="28"/>
        </w:rPr>
        <w:t>«Распространение памяток, буклетов, блокнотов, календарей, закладок и др. печатной продукции по предупреждению детской безнадзорности и</w:t>
      </w:r>
      <w:proofErr w:type="gramEnd"/>
      <w:r w:rsidR="005E5C92" w:rsidRPr="005E5C92">
        <w:rPr>
          <w:sz w:val="28"/>
          <w:szCs w:val="28"/>
        </w:rPr>
        <w:t xml:space="preserve"> противоправного поведения несовершеннолетних»</w:t>
      </w:r>
      <w:r w:rsidR="005E5C92">
        <w:rPr>
          <w:sz w:val="28"/>
          <w:szCs w:val="28"/>
        </w:rPr>
        <w:t xml:space="preserve"> в сумме 2000 руб. (две тысячи рублей).</w:t>
      </w:r>
    </w:p>
    <w:p w:rsidR="0004590E" w:rsidRPr="003E4091" w:rsidRDefault="0004590E" w:rsidP="003E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0F163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52B13">
        <w:rPr>
          <w:b/>
          <w:sz w:val="28"/>
          <w:szCs w:val="28"/>
        </w:rPr>
        <w:t xml:space="preserve">аместитель главы </w:t>
      </w:r>
    </w:p>
    <w:p w:rsidR="00E52B13" w:rsidRP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Таштагольского муниципального района                                </w:t>
      </w:r>
      <w:r w:rsidR="00377E18">
        <w:rPr>
          <w:b/>
          <w:sz w:val="28"/>
          <w:szCs w:val="28"/>
        </w:rPr>
        <w:t>Л.В. Ларина</w:t>
      </w:r>
    </w:p>
    <w:sectPr w:rsidR="00E52B13" w:rsidRPr="00E52B13" w:rsidSect="00F9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23AC3"/>
    <w:multiLevelType w:val="hybridMultilevel"/>
    <w:tmpl w:val="96FA94EA"/>
    <w:lvl w:ilvl="0" w:tplc="93F0D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3B3413"/>
    <w:multiLevelType w:val="hybridMultilevel"/>
    <w:tmpl w:val="4050ACCE"/>
    <w:lvl w:ilvl="0" w:tplc="FB46574A">
      <w:start w:val="2019"/>
      <w:numFmt w:val="decimal"/>
      <w:lvlText w:val="%1"/>
      <w:lvlJc w:val="left"/>
      <w:pPr>
        <w:ind w:left="12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C302E99"/>
    <w:multiLevelType w:val="hybridMultilevel"/>
    <w:tmpl w:val="CD000C4A"/>
    <w:lvl w:ilvl="0" w:tplc="30603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CD0584"/>
    <w:multiLevelType w:val="hybridMultilevel"/>
    <w:tmpl w:val="E52A1680"/>
    <w:lvl w:ilvl="0" w:tplc="5CB87EDA">
      <w:start w:val="1"/>
      <w:numFmt w:val="decimal"/>
      <w:lvlText w:val="%1."/>
      <w:lvlJc w:val="left"/>
      <w:pPr>
        <w:ind w:left="167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0937ABD"/>
    <w:multiLevelType w:val="hybridMultilevel"/>
    <w:tmpl w:val="A6E63B0A"/>
    <w:lvl w:ilvl="0" w:tplc="D940138E">
      <w:start w:val="2020"/>
      <w:numFmt w:val="decimal"/>
      <w:lvlText w:val="%1"/>
      <w:lvlJc w:val="left"/>
      <w:pPr>
        <w:ind w:left="18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3B"/>
    <w:rsid w:val="00004FCC"/>
    <w:rsid w:val="000075DF"/>
    <w:rsid w:val="000104F4"/>
    <w:rsid w:val="00016FBF"/>
    <w:rsid w:val="0002210A"/>
    <w:rsid w:val="0004590E"/>
    <w:rsid w:val="00090163"/>
    <w:rsid w:val="00090D79"/>
    <w:rsid w:val="00095D48"/>
    <w:rsid w:val="000A2962"/>
    <w:rsid w:val="000B2A12"/>
    <w:rsid w:val="000B3A2B"/>
    <w:rsid w:val="000B58D8"/>
    <w:rsid w:val="000D6FBE"/>
    <w:rsid w:val="000F1630"/>
    <w:rsid w:val="00114D66"/>
    <w:rsid w:val="00122A2F"/>
    <w:rsid w:val="00133B93"/>
    <w:rsid w:val="00136D32"/>
    <w:rsid w:val="00156D4A"/>
    <w:rsid w:val="00177394"/>
    <w:rsid w:val="00177910"/>
    <w:rsid w:val="001846FB"/>
    <w:rsid w:val="00185992"/>
    <w:rsid w:val="0019240D"/>
    <w:rsid w:val="0019323B"/>
    <w:rsid w:val="001A307D"/>
    <w:rsid w:val="001B30B2"/>
    <w:rsid w:val="001C437F"/>
    <w:rsid w:val="001F1B42"/>
    <w:rsid w:val="001F24BA"/>
    <w:rsid w:val="001F3021"/>
    <w:rsid w:val="001F4500"/>
    <w:rsid w:val="001F4E28"/>
    <w:rsid w:val="00200EA2"/>
    <w:rsid w:val="00215750"/>
    <w:rsid w:val="00217F1A"/>
    <w:rsid w:val="00243B82"/>
    <w:rsid w:val="002561D4"/>
    <w:rsid w:val="00262CD4"/>
    <w:rsid w:val="00277AFF"/>
    <w:rsid w:val="00286648"/>
    <w:rsid w:val="00290660"/>
    <w:rsid w:val="002B220A"/>
    <w:rsid w:val="002B3D90"/>
    <w:rsid w:val="002D57FD"/>
    <w:rsid w:val="002D78C5"/>
    <w:rsid w:val="00307B4A"/>
    <w:rsid w:val="003111EC"/>
    <w:rsid w:val="00317D2D"/>
    <w:rsid w:val="003208A1"/>
    <w:rsid w:val="003260F7"/>
    <w:rsid w:val="00331594"/>
    <w:rsid w:val="00332A9A"/>
    <w:rsid w:val="00340C5B"/>
    <w:rsid w:val="00343C74"/>
    <w:rsid w:val="003459CD"/>
    <w:rsid w:val="00347ADC"/>
    <w:rsid w:val="003522AE"/>
    <w:rsid w:val="00363406"/>
    <w:rsid w:val="003648B8"/>
    <w:rsid w:val="00367DE6"/>
    <w:rsid w:val="00373BF3"/>
    <w:rsid w:val="003752C0"/>
    <w:rsid w:val="00377E18"/>
    <w:rsid w:val="003B7FA8"/>
    <w:rsid w:val="003E4091"/>
    <w:rsid w:val="003F6DA7"/>
    <w:rsid w:val="00404298"/>
    <w:rsid w:val="00413E93"/>
    <w:rsid w:val="0042452F"/>
    <w:rsid w:val="00425698"/>
    <w:rsid w:val="00435901"/>
    <w:rsid w:val="00437893"/>
    <w:rsid w:val="00447670"/>
    <w:rsid w:val="00453E0A"/>
    <w:rsid w:val="004749A8"/>
    <w:rsid w:val="0048524B"/>
    <w:rsid w:val="004C1DCB"/>
    <w:rsid w:val="004D0A99"/>
    <w:rsid w:val="005138E9"/>
    <w:rsid w:val="00513F71"/>
    <w:rsid w:val="005233F3"/>
    <w:rsid w:val="0054462D"/>
    <w:rsid w:val="00553528"/>
    <w:rsid w:val="0055461D"/>
    <w:rsid w:val="005649B2"/>
    <w:rsid w:val="005D399D"/>
    <w:rsid w:val="005D616A"/>
    <w:rsid w:val="005E5C92"/>
    <w:rsid w:val="00601278"/>
    <w:rsid w:val="006013CC"/>
    <w:rsid w:val="00624D38"/>
    <w:rsid w:val="00625C5D"/>
    <w:rsid w:val="00644509"/>
    <w:rsid w:val="006555E5"/>
    <w:rsid w:val="00682C7E"/>
    <w:rsid w:val="00687BD6"/>
    <w:rsid w:val="006B2FE5"/>
    <w:rsid w:val="006C30C5"/>
    <w:rsid w:val="006C40A4"/>
    <w:rsid w:val="006D2DA3"/>
    <w:rsid w:val="006E0DF8"/>
    <w:rsid w:val="006F08F0"/>
    <w:rsid w:val="006F44DF"/>
    <w:rsid w:val="006F7AC4"/>
    <w:rsid w:val="007067BB"/>
    <w:rsid w:val="00707482"/>
    <w:rsid w:val="00707D8D"/>
    <w:rsid w:val="00716B0F"/>
    <w:rsid w:val="007177A1"/>
    <w:rsid w:val="00730611"/>
    <w:rsid w:val="007306B8"/>
    <w:rsid w:val="00732065"/>
    <w:rsid w:val="007414A6"/>
    <w:rsid w:val="00741D84"/>
    <w:rsid w:val="00746803"/>
    <w:rsid w:val="0075332A"/>
    <w:rsid w:val="0079148E"/>
    <w:rsid w:val="00791A28"/>
    <w:rsid w:val="007E4C42"/>
    <w:rsid w:val="007F21FC"/>
    <w:rsid w:val="00810B42"/>
    <w:rsid w:val="00844446"/>
    <w:rsid w:val="008470AF"/>
    <w:rsid w:val="008544DC"/>
    <w:rsid w:val="00857F95"/>
    <w:rsid w:val="00860818"/>
    <w:rsid w:val="0087320D"/>
    <w:rsid w:val="00890843"/>
    <w:rsid w:val="00897B88"/>
    <w:rsid w:val="008B2D7A"/>
    <w:rsid w:val="008C0213"/>
    <w:rsid w:val="008C66D8"/>
    <w:rsid w:val="008D57F7"/>
    <w:rsid w:val="008E008A"/>
    <w:rsid w:val="008F7A7C"/>
    <w:rsid w:val="0091523B"/>
    <w:rsid w:val="009500A0"/>
    <w:rsid w:val="00960854"/>
    <w:rsid w:val="00972FC1"/>
    <w:rsid w:val="00990179"/>
    <w:rsid w:val="00994CCF"/>
    <w:rsid w:val="009A7172"/>
    <w:rsid w:val="009B6F92"/>
    <w:rsid w:val="009C3911"/>
    <w:rsid w:val="009C4C50"/>
    <w:rsid w:val="009D3860"/>
    <w:rsid w:val="009E68EF"/>
    <w:rsid w:val="009F3985"/>
    <w:rsid w:val="00A067CC"/>
    <w:rsid w:val="00A1468B"/>
    <w:rsid w:val="00A20E3D"/>
    <w:rsid w:val="00A304A0"/>
    <w:rsid w:val="00A57528"/>
    <w:rsid w:val="00A761A3"/>
    <w:rsid w:val="00A84BEB"/>
    <w:rsid w:val="00A87827"/>
    <w:rsid w:val="00A954BC"/>
    <w:rsid w:val="00AB4419"/>
    <w:rsid w:val="00AB496B"/>
    <w:rsid w:val="00AB5795"/>
    <w:rsid w:val="00AC21ED"/>
    <w:rsid w:val="00AC2278"/>
    <w:rsid w:val="00AE3EDB"/>
    <w:rsid w:val="00B06C5E"/>
    <w:rsid w:val="00B166E7"/>
    <w:rsid w:val="00B17804"/>
    <w:rsid w:val="00B30285"/>
    <w:rsid w:val="00B773EE"/>
    <w:rsid w:val="00B92443"/>
    <w:rsid w:val="00B94EE3"/>
    <w:rsid w:val="00BB21BB"/>
    <w:rsid w:val="00BB37EB"/>
    <w:rsid w:val="00BC42FB"/>
    <w:rsid w:val="00BC45ED"/>
    <w:rsid w:val="00BC61EC"/>
    <w:rsid w:val="00BF1C42"/>
    <w:rsid w:val="00BF239C"/>
    <w:rsid w:val="00BF52F9"/>
    <w:rsid w:val="00C073D3"/>
    <w:rsid w:val="00C2020E"/>
    <w:rsid w:val="00C25DE3"/>
    <w:rsid w:val="00C271DA"/>
    <w:rsid w:val="00C337C6"/>
    <w:rsid w:val="00C36456"/>
    <w:rsid w:val="00C525F4"/>
    <w:rsid w:val="00C549BF"/>
    <w:rsid w:val="00C82619"/>
    <w:rsid w:val="00CB0904"/>
    <w:rsid w:val="00CB344C"/>
    <w:rsid w:val="00CD00A0"/>
    <w:rsid w:val="00CD0EE3"/>
    <w:rsid w:val="00CF24ED"/>
    <w:rsid w:val="00D025E1"/>
    <w:rsid w:val="00D02E0E"/>
    <w:rsid w:val="00D12C20"/>
    <w:rsid w:val="00D17779"/>
    <w:rsid w:val="00D27EBA"/>
    <w:rsid w:val="00D31557"/>
    <w:rsid w:val="00D357E1"/>
    <w:rsid w:val="00D365AF"/>
    <w:rsid w:val="00D44FBD"/>
    <w:rsid w:val="00D47474"/>
    <w:rsid w:val="00D5094E"/>
    <w:rsid w:val="00D538FC"/>
    <w:rsid w:val="00D62675"/>
    <w:rsid w:val="00D74227"/>
    <w:rsid w:val="00D84AD0"/>
    <w:rsid w:val="00D907F0"/>
    <w:rsid w:val="00D936C2"/>
    <w:rsid w:val="00D97FF2"/>
    <w:rsid w:val="00DA04B9"/>
    <w:rsid w:val="00DA369E"/>
    <w:rsid w:val="00DA4E8C"/>
    <w:rsid w:val="00DB063D"/>
    <w:rsid w:val="00DB7416"/>
    <w:rsid w:val="00DB7B89"/>
    <w:rsid w:val="00DC5130"/>
    <w:rsid w:val="00DE735F"/>
    <w:rsid w:val="00E01711"/>
    <w:rsid w:val="00E20198"/>
    <w:rsid w:val="00E26CB0"/>
    <w:rsid w:val="00E348BD"/>
    <w:rsid w:val="00E42CA9"/>
    <w:rsid w:val="00E52B13"/>
    <w:rsid w:val="00E53CE9"/>
    <w:rsid w:val="00E53DAF"/>
    <w:rsid w:val="00E713D5"/>
    <w:rsid w:val="00E7493D"/>
    <w:rsid w:val="00E77C2F"/>
    <w:rsid w:val="00E85A50"/>
    <w:rsid w:val="00EA1359"/>
    <w:rsid w:val="00EB1619"/>
    <w:rsid w:val="00EB2F78"/>
    <w:rsid w:val="00ED2EE3"/>
    <w:rsid w:val="00ED6910"/>
    <w:rsid w:val="00EE39CC"/>
    <w:rsid w:val="00EE4747"/>
    <w:rsid w:val="00F06E78"/>
    <w:rsid w:val="00F20E6F"/>
    <w:rsid w:val="00F230F3"/>
    <w:rsid w:val="00F306BE"/>
    <w:rsid w:val="00F313E8"/>
    <w:rsid w:val="00F552E7"/>
    <w:rsid w:val="00F56781"/>
    <w:rsid w:val="00F57627"/>
    <w:rsid w:val="00F6645E"/>
    <w:rsid w:val="00F7413D"/>
    <w:rsid w:val="00F8337C"/>
    <w:rsid w:val="00F91914"/>
    <w:rsid w:val="00F9378D"/>
    <w:rsid w:val="00FB45D8"/>
    <w:rsid w:val="00FB5EA4"/>
    <w:rsid w:val="00FB7F53"/>
    <w:rsid w:val="00FC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9323B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9323B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201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323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932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20198"/>
    <w:rPr>
      <w:rFonts w:ascii="Arial" w:eastAsia="Times New Roman" w:hAnsi="Arial" w:cs="Arial"/>
      <w:lang w:eastAsia="ru-RU"/>
    </w:rPr>
  </w:style>
  <w:style w:type="character" w:styleId="a7">
    <w:name w:val="Emphasis"/>
    <w:basedOn w:val="a0"/>
    <w:qFormat/>
    <w:rsid w:val="00F306BE"/>
    <w:rPr>
      <w:i/>
      <w:iCs/>
    </w:rPr>
  </w:style>
  <w:style w:type="paragraph" w:customStyle="1" w:styleId="ConsPlusNormal">
    <w:name w:val="ConsPlusNormal"/>
    <w:uiPriority w:val="99"/>
    <w:rsid w:val="00F30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306BE"/>
  </w:style>
  <w:style w:type="paragraph" w:styleId="a8">
    <w:name w:val="List Paragraph"/>
    <w:basedOn w:val="a"/>
    <w:uiPriority w:val="34"/>
    <w:qFormat/>
    <w:rsid w:val="000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54F2-5493-4A4A-8F1D-F82D29C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Luda</cp:lastModifiedBy>
  <cp:revision>2</cp:revision>
  <cp:lastPrinted>2018-07-17T08:45:00Z</cp:lastPrinted>
  <dcterms:created xsi:type="dcterms:W3CDTF">2018-09-24T09:41:00Z</dcterms:created>
  <dcterms:modified xsi:type="dcterms:W3CDTF">2018-09-24T09:41:00Z</dcterms:modified>
</cp:coreProperties>
</file>