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1" w:rsidRDefault="00B259C1" w:rsidP="00662144">
      <w:pPr>
        <w:pStyle w:val="a5"/>
      </w:pPr>
    </w:p>
    <w:p w:rsidR="00B259C1" w:rsidRDefault="00B259C1" w:rsidP="00662144">
      <w:pPr>
        <w:pStyle w:val="a5"/>
      </w:pPr>
    </w:p>
    <w:p w:rsidR="00B259C1" w:rsidRDefault="00B259C1" w:rsidP="00662144">
      <w:pPr>
        <w:pStyle w:val="a5"/>
      </w:pPr>
    </w:p>
    <w:p w:rsidR="00B259C1" w:rsidRPr="00933701" w:rsidRDefault="00B30188" w:rsidP="00CD4D99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C1" w:rsidRPr="00933701" w:rsidRDefault="00B259C1" w:rsidP="00CD4D99">
      <w:pPr>
        <w:pStyle w:val="a5"/>
        <w:jc w:val="center"/>
      </w:pPr>
    </w:p>
    <w:p w:rsidR="00B259C1" w:rsidRPr="007D5F7C" w:rsidRDefault="00B259C1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B259C1" w:rsidRPr="007D5F7C" w:rsidRDefault="00B259C1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B259C1" w:rsidRPr="00062636" w:rsidRDefault="00B259C1" w:rsidP="00CD4D99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B259C1" w:rsidRPr="00062636" w:rsidRDefault="00B259C1" w:rsidP="00CD4D99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B259C1" w:rsidRPr="007D5F7C" w:rsidRDefault="00B259C1" w:rsidP="00CD4D99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B259C1" w:rsidRPr="007D5F7C" w:rsidRDefault="00B259C1" w:rsidP="00CD4D99">
      <w:pPr>
        <w:pStyle w:val="a5"/>
        <w:jc w:val="left"/>
        <w:rPr>
          <w:b/>
          <w:bCs/>
          <w:spacing w:val="60"/>
        </w:rPr>
      </w:pPr>
    </w:p>
    <w:p w:rsidR="00B259C1" w:rsidRPr="00CD4D99" w:rsidRDefault="00B259C1" w:rsidP="00CD4D99">
      <w:pPr>
        <w:pStyle w:val="a5"/>
        <w:jc w:val="left"/>
      </w:pPr>
      <w:r w:rsidRPr="00933701">
        <w:t>от «</w:t>
      </w:r>
      <w:r>
        <w:t xml:space="preserve"> </w:t>
      </w:r>
      <w:r w:rsidR="00B30188">
        <w:t>28</w:t>
      </w:r>
      <w:r>
        <w:t xml:space="preserve">   </w:t>
      </w:r>
      <w:r w:rsidRPr="00933701">
        <w:t>»</w:t>
      </w:r>
      <w:r>
        <w:t xml:space="preserve"> </w:t>
      </w:r>
      <w:r w:rsidR="00B30188">
        <w:t xml:space="preserve"> сентября</w:t>
      </w:r>
      <w:r>
        <w:t xml:space="preserve">   </w:t>
      </w:r>
      <w:r w:rsidRPr="00933701">
        <w:t>20</w:t>
      </w:r>
      <w:r>
        <w:t xml:space="preserve">18  г. №  </w:t>
      </w:r>
      <w:r w:rsidR="00B30188">
        <w:t>801-п</w:t>
      </w:r>
    </w:p>
    <w:p w:rsidR="00B259C1" w:rsidRPr="00933701" w:rsidRDefault="00B259C1" w:rsidP="00CD4D99">
      <w:pPr>
        <w:pStyle w:val="a5"/>
        <w:jc w:val="left"/>
      </w:pPr>
    </w:p>
    <w:p w:rsidR="00B259C1" w:rsidRDefault="00B259C1" w:rsidP="00CD4D99">
      <w:pPr>
        <w:pStyle w:val="a5"/>
        <w:jc w:val="center"/>
        <w:rPr>
          <w:b/>
          <w:bCs/>
        </w:rPr>
      </w:pPr>
    </w:p>
    <w:p w:rsidR="00B259C1" w:rsidRPr="00933701" w:rsidRDefault="00B259C1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B259C1" w:rsidRDefault="00B259C1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 xml:space="preserve">«Развитие физической культуры и спорта» </w:t>
      </w:r>
    </w:p>
    <w:p w:rsidR="00B259C1" w:rsidRDefault="00B259C1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</w:t>
      </w:r>
      <w:r>
        <w:rPr>
          <w:b/>
          <w:bCs/>
        </w:rPr>
        <w:t>19</w:t>
      </w:r>
      <w:r w:rsidRPr="00933701">
        <w:rPr>
          <w:b/>
          <w:bCs/>
        </w:rPr>
        <w:t>-20</w:t>
      </w:r>
      <w:r>
        <w:rPr>
          <w:b/>
          <w:bCs/>
        </w:rPr>
        <w:t>21</w:t>
      </w:r>
      <w:r w:rsidRPr="00933701">
        <w:rPr>
          <w:b/>
          <w:bCs/>
        </w:rPr>
        <w:t xml:space="preserve"> годы</w:t>
      </w:r>
    </w:p>
    <w:p w:rsidR="00B259C1" w:rsidRDefault="00B259C1" w:rsidP="00CD4D99">
      <w:pPr>
        <w:pStyle w:val="a5"/>
        <w:jc w:val="center"/>
        <w:rPr>
          <w:b/>
          <w:bCs/>
        </w:rPr>
      </w:pPr>
    </w:p>
    <w:p w:rsidR="00B259C1" w:rsidRPr="007F7A6E" w:rsidRDefault="00B259C1" w:rsidP="00AB69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94A">
        <w:rPr>
          <w:sz w:val="28"/>
          <w:szCs w:val="28"/>
        </w:rP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уровне,</w:t>
      </w:r>
      <w:r>
        <w:t xml:space="preserve"> </w:t>
      </w:r>
      <w:r w:rsidRPr="007F7A6E"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B259C1" w:rsidRPr="00933701" w:rsidRDefault="00B259C1" w:rsidP="00CD4D99">
      <w:pPr>
        <w:pStyle w:val="a5"/>
      </w:pPr>
    </w:p>
    <w:p w:rsidR="00B259C1" w:rsidRDefault="00B259C1" w:rsidP="00CD4D99">
      <w:pPr>
        <w:pStyle w:val="a5"/>
        <w:ind w:firstLine="708"/>
      </w:pPr>
      <w:r w:rsidRPr="00933701">
        <w:t>1.Утвердить муниципальную программу «Развитие физической культуры и спорта»  на 201</w:t>
      </w:r>
      <w:r>
        <w:t>9</w:t>
      </w:r>
      <w:r w:rsidRPr="00933701">
        <w:t>-20</w:t>
      </w:r>
      <w:r>
        <w:t>21</w:t>
      </w:r>
      <w:r w:rsidRPr="00933701">
        <w:t xml:space="preserve"> годы, согласно приложению.</w:t>
      </w:r>
    </w:p>
    <w:p w:rsidR="00B259C1" w:rsidRDefault="00B259C1" w:rsidP="00CD4D99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разместить настоящее постановление на официальном сайте администрации Таштагольского муниципального района в сети «Интернет».</w:t>
      </w:r>
    </w:p>
    <w:p w:rsidR="00B259C1" w:rsidRDefault="00B259C1" w:rsidP="00CD4D99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 xml:space="preserve">3.Контроль за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Л.В.Ларину. </w:t>
      </w:r>
    </w:p>
    <w:p w:rsidR="00B259C1" w:rsidRDefault="00B259C1" w:rsidP="00CD4D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01.01.2019г. постановление Администрации Таштагольского муниципального  района от 28.09.2017      </w:t>
      </w:r>
      <w:r w:rsidRPr="00111B6B">
        <w:rPr>
          <w:sz w:val="28"/>
          <w:szCs w:val="28"/>
        </w:rPr>
        <w:t>№</w:t>
      </w:r>
      <w:r>
        <w:rPr>
          <w:sz w:val="28"/>
          <w:szCs w:val="28"/>
        </w:rPr>
        <w:t>741-п «Об утверждении муниципальной программы «Развитие физической культуры и спорта» на 2019-2021 годы», кроме пункта 4.</w:t>
      </w:r>
    </w:p>
    <w:p w:rsidR="00B259C1" w:rsidRPr="00035DA6" w:rsidRDefault="00B259C1" w:rsidP="00CD4D99">
      <w:pPr>
        <w:pStyle w:val="a5"/>
        <w:suppressAutoHyphens/>
        <w:ind w:firstLine="708"/>
        <w:rPr>
          <w:snapToGrid w:val="0"/>
        </w:rPr>
      </w:pPr>
      <w:r w:rsidRPr="00035DA6">
        <w:t xml:space="preserve">5. </w:t>
      </w:r>
      <w:r w:rsidRPr="00035DA6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</w:t>
      </w:r>
      <w:r w:rsidRPr="00035DA6">
        <w:rPr>
          <w:snapToGrid w:val="0"/>
        </w:rPr>
        <w:t xml:space="preserve"> 01.01.201</w:t>
      </w:r>
      <w:r>
        <w:rPr>
          <w:snapToGrid w:val="0"/>
        </w:rPr>
        <w:t>9г</w:t>
      </w:r>
      <w:r w:rsidRPr="00035DA6">
        <w:rPr>
          <w:snapToGrid w:val="0"/>
        </w:rPr>
        <w:t xml:space="preserve">. </w:t>
      </w:r>
    </w:p>
    <w:p w:rsidR="00B259C1" w:rsidRPr="00035DA6" w:rsidRDefault="00B259C1" w:rsidP="00CD4D99">
      <w:pPr>
        <w:pStyle w:val="a5"/>
        <w:suppressAutoHyphens/>
      </w:pPr>
    </w:p>
    <w:p w:rsidR="00B259C1" w:rsidRPr="00980290" w:rsidRDefault="00B259C1" w:rsidP="00CD4D99">
      <w:pPr>
        <w:pStyle w:val="a5"/>
        <w:rPr>
          <w:b/>
        </w:rPr>
      </w:pPr>
      <w:r w:rsidRPr="00980290">
        <w:rPr>
          <w:b/>
        </w:rPr>
        <w:t xml:space="preserve"> Глава Таштагольского </w:t>
      </w:r>
    </w:p>
    <w:p w:rsidR="00B259C1" w:rsidRPr="00980290" w:rsidRDefault="00B259C1" w:rsidP="00CD4D99">
      <w:pPr>
        <w:pStyle w:val="a5"/>
        <w:rPr>
          <w:b/>
        </w:rPr>
      </w:pPr>
      <w:r w:rsidRPr="00980290">
        <w:rPr>
          <w:b/>
        </w:rPr>
        <w:t>муниципального района</w:t>
      </w:r>
      <w:r w:rsidRPr="00980290">
        <w:rPr>
          <w:b/>
        </w:rPr>
        <w:tab/>
      </w:r>
      <w:r w:rsidRPr="00980290">
        <w:rPr>
          <w:b/>
        </w:rPr>
        <w:tab/>
      </w:r>
      <w:r w:rsidRPr="00980290">
        <w:rPr>
          <w:b/>
        </w:rPr>
        <w:tab/>
      </w:r>
      <w:r w:rsidRPr="00980290">
        <w:rPr>
          <w:b/>
        </w:rPr>
        <w:tab/>
      </w:r>
      <w:r w:rsidRPr="00980290">
        <w:rPr>
          <w:b/>
        </w:rPr>
        <w:tab/>
        <w:t xml:space="preserve">             В.Н.Макута</w:t>
      </w:r>
    </w:p>
    <w:p w:rsidR="00B259C1" w:rsidRDefault="00B259C1" w:rsidP="00CD4D99">
      <w:pPr>
        <w:pStyle w:val="a5"/>
      </w:pPr>
    </w:p>
    <w:p w:rsidR="00B259C1" w:rsidRPr="00933701" w:rsidRDefault="00B259C1" w:rsidP="00013F6E">
      <w:pPr>
        <w:pStyle w:val="a5"/>
        <w:jc w:val="right"/>
      </w:pPr>
      <w:r>
        <w:t xml:space="preserve">  </w:t>
      </w:r>
      <w:r w:rsidRPr="00933701">
        <w:t xml:space="preserve">Приложение к постановлению </w:t>
      </w:r>
    </w:p>
    <w:p w:rsidR="00B259C1" w:rsidRDefault="00B259C1" w:rsidP="00D802FF">
      <w:pPr>
        <w:pStyle w:val="a5"/>
        <w:jc w:val="right"/>
      </w:pPr>
      <w:r w:rsidRPr="00933701">
        <w:t>Администрации Таштагольского</w:t>
      </w:r>
    </w:p>
    <w:p w:rsidR="00B259C1" w:rsidRPr="00933701" w:rsidRDefault="00B259C1" w:rsidP="00D802FF">
      <w:pPr>
        <w:pStyle w:val="a5"/>
        <w:jc w:val="right"/>
      </w:pPr>
      <w:r>
        <w:t>муниципального</w:t>
      </w:r>
      <w:r w:rsidRPr="00933701">
        <w:t xml:space="preserve"> района</w:t>
      </w:r>
    </w:p>
    <w:p w:rsidR="00B30188" w:rsidRPr="00CD4D99" w:rsidRDefault="00B30188" w:rsidP="00B30188">
      <w:pPr>
        <w:pStyle w:val="a5"/>
        <w:jc w:val="right"/>
      </w:pPr>
      <w:r w:rsidRPr="00933701">
        <w:t>от «</w:t>
      </w:r>
      <w:r>
        <w:t xml:space="preserve"> 28   </w:t>
      </w:r>
      <w:r w:rsidRPr="00933701">
        <w:t>»</w:t>
      </w:r>
      <w:r>
        <w:t xml:space="preserve">  сентября   </w:t>
      </w:r>
      <w:r w:rsidRPr="00933701">
        <w:t>20</w:t>
      </w:r>
      <w:r>
        <w:t>18  г. №  801-п</w:t>
      </w:r>
    </w:p>
    <w:p w:rsidR="00B259C1" w:rsidRPr="00933701" w:rsidRDefault="00B259C1" w:rsidP="00D802FF">
      <w:pPr>
        <w:pStyle w:val="a5"/>
        <w:jc w:val="right"/>
      </w:pPr>
    </w:p>
    <w:p w:rsidR="00B259C1" w:rsidRPr="00111B6B" w:rsidRDefault="00B259C1" w:rsidP="00933701">
      <w:pPr>
        <w:pStyle w:val="a5"/>
        <w:jc w:val="center"/>
      </w:pPr>
    </w:p>
    <w:p w:rsidR="00B259C1" w:rsidRPr="00933701" w:rsidRDefault="00B259C1" w:rsidP="00933701">
      <w:pPr>
        <w:pStyle w:val="a5"/>
        <w:jc w:val="center"/>
      </w:pPr>
    </w:p>
    <w:p w:rsidR="00B259C1" w:rsidRPr="00CB070B" w:rsidRDefault="00B259C1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B259C1" w:rsidRPr="00CB070B" w:rsidRDefault="00B259C1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B259C1" w:rsidRPr="00CB070B" w:rsidRDefault="00B259C1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201</w:t>
      </w:r>
      <w:r>
        <w:rPr>
          <w:b/>
          <w:bCs/>
        </w:rPr>
        <w:t>9</w:t>
      </w:r>
      <w:r w:rsidRPr="00CB070B">
        <w:rPr>
          <w:b/>
          <w:bCs/>
        </w:rPr>
        <w:t xml:space="preserve"> – 20</w:t>
      </w:r>
      <w:r>
        <w:rPr>
          <w:b/>
          <w:bCs/>
        </w:rPr>
        <w:t>21</w:t>
      </w:r>
      <w:r w:rsidRPr="00CB070B">
        <w:rPr>
          <w:b/>
          <w:bCs/>
        </w:rPr>
        <w:t xml:space="preserve"> годы</w:t>
      </w:r>
    </w:p>
    <w:p w:rsidR="00B259C1" w:rsidRPr="00CB070B" w:rsidRDefault="00B259C1" w:rsidP="00933701">
      <w:pPr>
        <w:pStyle w:val="a5"/>
        <w:jc w:val="center"/>
        <w:rPr>
          <w:b/>
          <w:bCs/>
          <w:i/>
          <w:iCs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B259C1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202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муници-пальной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Default="00B259C1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B259C1" w:rsidRDefault="00B259C1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B259C1" w:rsidRDefault="00B259C1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B259C1" w:rsidRPr="0010592A" w:rsidRDefault="00B259C1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C1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CB1F8F" w:rsidRDefault="00B259C1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Ларина Л.В.</w:t>
            </w:r>
          </w:p>
        </w:tc>
      </w:tr>
      <w:tr w:rsidR="00B259C1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Default="00B259C1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B259C1" w:rsidRPr="00CB1F8F" w:rsidRDefault="00B259C1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Гредин И.Е.</w:t>
            </w:r>
          </w:p>
        </w:tc>
      </w:tr>
      <w:tr w:rsidR="00B259C1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CB1F8F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B259C1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C1" w:rsidRPr="0010592A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C1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Default="00B259C1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B259C1" w:rsidRPr="00CB1F8F" w:rsidRDefault="00B259C1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9C1" w:rsidRPr="006E0E94" w:rsidRDefault="00B259C1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C1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B259C1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9C1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 реализация в Таштагольском муниципальном районе Всероссийского физкультурно-спортивного комплекса «Готов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9C1" w:rsidRPr="00D05753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9C1" w:rsidRPr="003E3051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B259C1" w:rsidRDefault="00B259C1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B259C1" w:rsidRDefault="00B259C1" w:rsidP="00166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B259C1" w:rsidRPr="0010592A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B259C1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0592A" w:rsidRDefault="00B259C1" w:rsidP="00662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B259C1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A80D4B" w:rsidRDefault="00B259C1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B259C1" w:rsidRPr="00A80D4B" w:rsidRDefault="00B259C1" w:rsidP="0075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259C1" w:rsidRPr="00A80D4B" w:rsidRDefault="00B259C1" w:rsidP="00757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259C1" w:rsidRDefault="00B259C1" w:rsidP="00757C0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259C1" w:rsidRPr="0010592A" w:rsidRDefault="00B259C1" w:rsidP="001A6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C1" w:rsidRPr="0010592A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136FF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C1" w:rsidRPr="0010592A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с 42,62% до 43,01% в общей численности населения;</w:t>
            </w:r>
          </w:p>
          <w:p w:rsidR="00B259C1" w:rsidRPr="00531C27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B259C1" w:rsidRPr="00531C27" w:rsidRDefault="00B259C1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B259C1" w:rsidRPr="00531C27" w:rsidRDefault="00B259C1" w:rsidP="00EF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B259C1" w:rsidRPr="00111B6B" w:rsidRDefault="00B259C1" w:rsidP="00A610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F7721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>стадион "Горняк" на 1,5 тысяч зрителей;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B259C1" w:rsidRPr="00DD5BD0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"Кристалл"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 центр горных лыж и сноуборда» на горе Туманная;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B259C1" w:rsidRPr="00EF0597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</w:t>
      </w:r>
      <w:r w:rsidRPr="00CB56E1">
        <w:rPr>
          <w:rFonts w:ascii="Times New Roman" w:hAnsi="Times New Roman" w:cs="Times New Roman"/>
          <w:sz w:val="28"/>
          <w:szCs w:val="28"/>
        </w:rPr>
        <w:t>я 20900 взрослых и детей, что составляет 42,62% от общей численности жителей Таштагольского муниципального района.</w:t>
      </w:r>
    </w:p>
    <w:p w:rsidR="00B259C1" w:rsidRPr="00111B6B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11B6B" w:rsidRDefault="00B259C1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B259C1" w:rsidRPr="0010592A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259C1" w:rsidRDefault="00B259C1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B259C1" w:rsidRPr="007C24AB" w:rsidRDefault="00B259C1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B259C1" w:rsidRDefault="00B259C1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B259C1" w:rsidRPr="00D05753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B259C1" w:rsidRPr="003E305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B259C1" w:rsidRPr="0010592A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спортивных комплексов и площадок</w:t>
      </w: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9C1" w:rsidRDefault="00B259C1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B259C1" w:rsidRPr="000C7013" w:rsidRDefault="00B259C1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B259C1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B259C1" w:rsidRPr="007E176B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B259C1" w:rsidRPr="00C43AA6" w:rsidRDefault="00B259C1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B259C1" w:rsidRPr="0010592A" w:rsidRDefault="00B259C1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B259C1" w:rsidRPr="0010592A" w:rsidRDefault="00B259C1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B259C1" w:rsidRPr="0010592A" w:rsidRDefault="00B259C1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A80D4B" w:rsidRDefault="00B259C1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B259C1" w:rsidRPr="00A80D4B" w:rsidRDefault="00B259C1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1300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59C1" w:rsidRPr="00A80D4B" w:rsidRDefault="00B259C1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59C1" w:rsidRDefault="00B259C1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259C1" w:rsidRDefault="00B259C1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B259C1" w:rsidRDefault="00B259C1" w:rsidP="00ED19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B259C1" w:rsidRPr="000B2D71" w:rsidRDefault="00B259C1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B259C1" w:rsidRPr="000B2D71" w:rsidRDefault="00B259C1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B259C1" w:rsidRPr="000B2D71" w:rsidRDefault="00B259C1" w:rsidP="008A2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B259C1" w:rsidRPr="000B2D71" w:rsidTr="00202174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757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757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7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Доля населения 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B259C1" w:rsidRPr="000B2D71" w:rsidRDefault="00B259C1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60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0484">
              <w:rPr>
                <w:sz w:val="28"/>
                <w:szCs w:val="28"/>
              </w:rPr>
              <w:t>1</w:t>
            </w: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76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B259C1" w:rsidRPr="000B2D71" w:rsidRDefault="00B259C1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5B7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B259C1" w:rsidRPr="000B2D71" w:rsidRDefault="00B259C1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B259C1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спортсменов-разрядников, имеющих разряды и звания (от I разряда до спортивного </w:t>
            </w:r>
            <w:r w:rsidRPr="000B2D71">
              <w:rPr>
                <w:sz w:val="28"/>
                <w:szCs w:val="28"/>
              </w:rPr>
              <w:lastRenderedPageBreak/>
              <w:t>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0B2D71" w:rsidRDefault="00B259C1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1" w:rsidRPr="00760484" w:rsidRDefault="00B259C1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B259C1" w:rsidRDefault="00B259C1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B259C1" w:rsidRPr="0010592A" w:rsidRDefault="00B259C1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B259C1" w:rsidRPr="008E269A" w:rsidRDefault="00B259C1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>до 21,0 тысяч, в том числе детей и подростков 14,59 тысяч;</w:t>
      </w:r>
    </w:p>
    <w:p w:rsidR="00B259C1" w:rsidRPr="00760484" w:rsidRDefault="00B259C1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B259C1" w:rsidRDefault="00B259C1" w:rsidP="00D76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B259C1" w:rsidRPr="00A61053" w:rsidRDefault="00B259C1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B259C1" w:rsidRPr="00A61053" w:rsidRDefault="00B259C1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BD3945" w:rsidRDefault="00B259C1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B259C1" w:rsidRPr="00BD3945" w:rsidRDefault="00B259C1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B259C1" w:rsidRPr="00BD3945" w:rsidRDefault="00B259C1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за отчетным,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 представляет отчет в экономический отдел и в финансовое управление по Таштагольском</w:t>
      </w:r>
      <w:r>
        <w:rPr>
          <w:sz w:val="28"/>
          <w:szCs w:val="28"/>
        </w:rPr>
        <w:t>у району.</w:t>
      </w:r>
    </w:p>
    <w:p w:rsidR="00B259C1" w:rsidRPr="00BD3945" w:rsidRDefault="00B259C1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Программные м</w:t>
      </w:r>
      <w:r w:rsidRPr="0010592A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B259C1" w:rsidRPr="0010592A" w:rsidRDefault="00B259C1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B259C1" w:rsidRPr="00C973F0" w:rsidTr="003D0886">
        <w:tc>
          <w:tcPr>
            <w:tcW w:w="4680" w:type="dxa"/>
            <w:vMerge w:val="restart"/>
          </w:tcPr>
          <w:p w:rsidR="00B259C1" w:rsidRPr="00C973F0" w:rsidRDefault="00B259C1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B259C1" w:rsidRDefault="00B259C1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9C1" w:rsidRPr="00C973F0" w:rsidRDefault="00B259C1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259C1" w:rsidRPr="00C973F0" w:rsidTr="003D0886">
        <w:tc>
          <w:tcPr>
            <w:tcW w:w="4680" w:type="dxa"/>
            <w:vMerge/>
          </w:tcPr>
          <w:p w:rsidR="00B259C1" w:rsidRPr="00C973F0" w:rsidRDefault="00B259C1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C973F0" w:rsidRDefault="00B259C1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259C1" w:rsidRPr="00C973F0" w:rsidRDefault="00B259C1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992" w:type="dxa"/>
          </w:tcPr>
          <w:p w:rsidR="00B259C1" w:rsidRPr="00C973F0" w:rsidRDefault="00B259C1" w:rsidP="00B713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1276" w:type="dxa"/>
          </w:tcPr>
          <w:p w:rsidR="00B259C1" w:rsidRPr="00C973F0" w:rsidRDefault="00B259C1" w:rsidP="00CF2A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4B6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4B6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259C1" w:rsidRPr="00A80D4B" w:rsidRDefault="00B259C1" w:rsidP="004B6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9C1" w:rsidRPr="00A80D4B" w:rsidTr="003D0886">
        <w:trPr>
          <w:trHeight w:val="1182"/>
        </w:trPr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59C1" w:rsidRPr="00A80D4B" w:rsidTr="003D0886">
        <w:trPr>
          <w:trHeight w:val="360"/>
        </w:trPr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259C1" w:rsidRPr="00A80D4B" w:rsidTr="003D0886">
        <w:trPr>
          <w:trHeight w:val="702"/>
        </w:trPr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259C1" w:rsidRPr="00A80D4B" w:rsidTr="003D0886">
        <w:trPr>
          <w:trHeight w:val="363"/>
        </w:trPr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259C1" w:rsidRPr="00A80D4B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259C1" w:rsidRPr="00A80D4B" w:rsidRDefault="00B259C1" w:rsidP="004B6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B259C1" w:rsidRPr="00C62C9A" w:rsidTr="003D0886">
        <w:tc>
          <w:tcPr>
            <w:tcW w:w="4680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B259C1" w:rsidRPr="00A80D4B" w:rsidRDefault="00B259C1" w:rsidP="004B6B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259C1" w:rsidRPr="00A80D4B" w:rsidRDefault="00B259C1" w:rsidP="005A4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B259C1" w:rsidRPr="00A61053" w:rsidRDefault="00B259C1" w:rsidP="00AD5B7D">
      <w:pPr>
        <w:rPr>
          <w:sz w:val="24"/>
          <w:szCs w:val="24"/>
          <w:lang w:val="en-US"/>
        </w:rPr>
      </w:pPr>
    </w:p>
    <w:sectPr w:rsidR="00B259C1" w:rsidRPr="00A61053" w:rsidSect="00D52C0E">
      <w:pgSz w:w="11906" w:h="16838"/>
      <w:pgMar w:top="360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203DF"/>
    <w:rsid w:val="000246E4"/>
    <w:rsid w:val="00025F62"/>
    <w:rsid w:val="00035DA6"/>
    <w:rsid w:val="000363F0"/>
    <w:rsid w:val="0004081E"/>
    <w:rsid w:val="00041FCF"/>
    <w:rsid w:val="00045F07"/>
    <w:rsid w:val="000463EC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1006E4"/>
    <w:rsid w:val="00101775"/>
    <w:rsid w:val="00101DBC"/>
    <w:rsid w:val="0010592A"/>
    <w:rsid w:val="00106576"/>
    <w:rsid w:val="00111B6B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6AA5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5970"/>
    <w:rsid w:val="002548E1"/>
    <w:rsid w:val="0026020B"/>
    <w:rsid w:val="00261335"/>
    <w:rsid w:val="002632DA"/>
    <w:rsid w:val="00265804"/>
    <w:rsid w:val="002709D2"/>
    <w:rsid w:val="00276487"/>
    <w:rsid w:val="002804AE"/>
    <w:rsid w:val="0028128F"/>
    <w:rsid w:val="00282B2C"/>
    <w:rsid w:val="002854B8"/>
    <w:rsid w:val="00287ECA"/>
    <w:rsid w:val="00294D05"/>
    <w:rsid w:val="002A1751"/>
    <w:rsid w:val="002A4D4B"/>
    <w:rsid w:val="002A54D6"/>
    <w:rsid w:val="002A7CC6"/>
    <w:rsid w:val="002B768C"/>
    <w:rsid w:val="002C4638"/>
    <w:rsid w:val="002C56F4"/>
    <w:rsid w:val="002C59DA"/>
    <w:rsid w:val="002C759E"/>
    <w:rsid w:val="002D11F9"/>
    <w:rsid w:val="002D27BF"/>
    <w:rsid w:val="002D3124"/>
    <w:rsid w:val="002E1BBA"/>
    <w:rsid w:val="002F1FBA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4210E"/>
    <w:rsid w:val="00345F38"/>
    <w:rsid w:val="00351759"/>
    <w:rsid w:val="00353653"/>
    <w:rsid w:val="003558B5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52B2"/>
    <w:rsid w:val="00392790"/>
    <w:rsid w:val="003967F1"/>
    <w:rsid w:val="00397DD8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C13"/>
    <w:rsid w:val="00412C0E"/>
    <w:rsid w:val="00422F05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0C1A"/>
    <w:rsid w:val="004926EF"/>
    <w:rsid w:val="00495097"/>
    <w:rsid w:val="00497B74"/>
    <w:rsid w:val="004A46C8"/>
    <w:rsid w:val="004A4A3F"/>
    <w:rsid w:val="004A7EC2"/>
    <w:rsid w:val="004B170A"/>
    <w:rsid w:val="004B1BD3"/>
    <w:rsid w:val="004B1D68"/>
    <w:rsid w:val="004B6BE3"/>
    <w:rsid w:val="004C206D"/>
    <w:rsid w:val="004C3D2E"/>
    <w:rsid w:val="004C3F0B"/>
    <w:rsid w:val="004C6490"/>
    <w:rsid w:val="004C6A5B"/>
    <w:rsid w:val="004D5236"/>
    <w:rsid w:val="004D7337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250A"/>
    <w:rsid w:val="005934B7"/>
    <w:rsid w:val="00594070"/>
    <w:rsid w:val="00594635"/>
    <w:rsid w:val="0059464F"/>
    <w:rsid w:val="0059639F"/>
    <w:rsid w:val="005A1079"/>
    <w:rsid w:val="005A2643"/>
    <w:rsid w:val="005A4782"/>
    <w:rsid w:val="005A720B"/>
    <w:rsid w:val="005B2B18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48FB"/>
    <w:rsid w:val="00616E2B"/>
    <w:rsid w:val="0062518E"/>
    <w:rsid w:val="00626DEE"/>
    <w:rsid w:val="006301AB"/>
    <w:rsid w:val="0063196C"/>
    <w:rsid w:val="006319FA"/>
    <w:rsid w:val="006347E8"/>
    <w:rsid w:val="00637CB0"/>
    <w:rsid w:val="00637CF3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5847"/>
    <w:rsid w:val="006818A5"/>
    <w:rsid w:val="00684551"/>
    <w:rsid w:val="00687594"/>
    <w:rsid w:val="00690F8C"/>
    <w:rsid w:val="00693307"/>
    <w:rsid w:val="00696DD2"/>
    <w:rsid w:val="0069703E"/>
    <w:rsid w:val="00697DC5"/>
    <w:rsid w:val="006A0413"/>
    <w:rsid w:val="006A23DC"/>
    <w:rsid w:val="006A453C"/>
    <w:rsid w:val="006B05D5"/>
    <w:rsid w:val="006B6D2F"/>
    <w:rsid w:val="006C5D38"/>
    <w:rsid w:val="006C7411"/>
    <w:rsid w:val="006D0D1A"/>
    <w:rsid w:val="006D4FA9"/>
    <w:rsid w:val="006D6F72"/>
    <w:rsid w:val="006E0E07"/>
    <w:rsid w:val="006E0E94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5EE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B6C99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7F7A6E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6C85"/>
    <w:rsid w:val="008A6DB0"/>
    <w:rsid w:val="008B027D"/>
    <w:rsid w:val="008B47CA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5C57"/>
    <w:rsid w:val="00946CC0"/>
    <w:rsid w:val="00946D05"/>
    <w:rsid w:val="00950A3D"/>
    <w:rsid w:val="00953DC2"/>
    <w:rsid w:val="00956019"/>
    <w:rsid w:val="00960D55"/>
    <w:rsid w:val="00962BFE"/>
    <w:rsid w:val="0096723C"/>
    <w:rsid w:val="00970DDE"/>
    <w:rsid w:val="00973392"/>
    <w:rsid w:val="00980290"/>
    <w:rsid w:val="00990388"/>
    <w:rsid w:val="00990942"/>
    <w:rsid w:val="009934EF"/>
    <w:rsid w:val="009961AB"/>
    <w:rsid w:val="009A3BED"/>
    <w:rsid w:val="009B205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F5C"/>
    <w:rsid w:val="00A03864"/>
    <w:rsid w:val="00A05CF5"/>
    <w:rsid w:val="00A128AC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96D28"/>
    <w:rsid w:val="00AB3E10"/>
    <w:rsid w:val="00AB47FD"/>
    <w:rsid w:val="00AB694A"/>
    <w:rsid w:val="00AC25C3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0089"/>
    <w:rsid w:val="00B01533"/>
    <w:rsid w:val="00B067F0"/>
    <w:rsid w:val="00B10475"/>
    <w:rsid w:val="00B14FE8"/>
    <w:rsid w:val="00B16C39"/>
    <w:rsid w:val="00B25319"/>
    <w:rsid w:val="00B259C1"/>
    <w:rsid w:val="00B30188"/>
    <w:rsid w:val="00B3385F"/>
    <w:rsid w:val="00B35101"/>
    <w:rsid w:val="00B3698D"/>
    <w:rsid w:val="00B413D1"/>
    <w:rsid w:val="00B41C8C"/>
    <w:rsid w:val="00B42C93"/>
    <w:rsid w:val="00B4604D"/>
    <w:rsid w:val="00B53D63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4940"/>
    <w:rsid w:val="00C973F0"/>
    <w:rsid w:val="00CA1037"/>
    <w:rsid w:val="00CA176A"/>
    <w:rsid w:val="00CA322D"/>
    <w:rsid w:val="00CA355B"/>
    <w:rsid w:val="00CA7450"/>
    <w:rsid w:val="00CA78AD"/>
    <w:rsid w:val="00CB048C"/>
    <w:rsid w:val="00CB070B"/>
    <w:rsid w:val="00CB10CB"/>
    <w:rsid w:val="00CB1F8F"/>
    <w:rsid w:val="00CB310C"/>
    <w:rsid w:val="00CB56E1"/>
    <w:rsid w:val="00CB7187"/>
    <w:rsid w:val="00CC13E5"/>
    <w:rsid w:val="00CC2939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CF7D39"/>
    <w:rsid w:val="00D05753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4FA6"/>
    <w:rsid w:val="00D85A95"/>
    <w:rsid w:val="00D90C5B"/>
    <w:rsid w:val="00D95D12"/>
    <w:rsid w:val="00DA04C7"/>
    <w:rsid w:val="00DA520D"/>
    <w:rsid w:val="00DC083E"/>
    <w:rsid w:val="00DC256C"/>
    <w:rsid w:val="00DD1CE0"/>
    <w:rsid w:val="00DD3271"/>
    <w:rsid w:val="00DD5BD0"/>
    <w:rsid w:val="00DD7397"/>
    <w:rsid w:val="00DE085F"/>
    <w:rsid w:val="00DE36E7"/>
    <w:rsid w:val="00DE7360"/>
    <w:rsid w:val="00E01F4D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404"/>
    <w:rsid w:val="00FB419F"/>
    <w:rsid w:val="00FC39B5"/>
    <w:rsid w:val="00FC6F77"/>
    <w:rsid w:val="00FD01CD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2177</Words>
  <Characters>12411</Characters>
  <Application>Microsoft Office Word</Application>
  <DocSecurity>0</DocSecurity>
  <Lines>103</Lines>
  <Paragraphs>29</Paragraphs>
  <ScaleCrop>false</ScaleCrop>
  <Company>Administration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Luda</cp:lastModifiedBy>
  <cp:revision>2</cp:revision>
  <cp:lastPrinted>2018-10-17T07:59:00Z</cp:lastPrinted>
  <dcterms:created xsi:type="dcterms:W3CDTF">2018-10-17T08:00:00Z</dcterms:created>
  <dcterms:modified xsi:type="dcterms:W3CDTF">2018-10-17T08:00:00Z</dcterms:modified>
</cp:coreProperties>
</file>