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D9" w:rsidRPr="00683E16" w:rsidRDefault="00CE4C2F" w:rsidP="00D4004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7550" cy="9493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D9" w:rsidRPr="00B94C81" w:rsidRDefault="000D79D9" w:rsidP="00D40048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94C81">
        <w:rPr>
          <w:b/>
          <w:sz w:val="28"/>
          <w:szCs w:val="28"/>
        </w:rPr>
        <w:t>КЕМЕРОВСКАЯ ОБЛАСТЬ</w:t>
      </w:r>
    </w:p>
    <w:p w:rsidR="000D79D9" w:rsidRPr="00B94C81" w:rsidRDefault="000D79D9" w:rsidP="00D40048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94C81">
        <w:rPr>
          <w:b/>
          <w:sz w:val="28"/>
          <w:szCs w:val="28"/>
        </w:rPr>
        <w:t>ТАШТАГОЛЬСКИЙ МУНИЦИПАЛЬНЫЙ РАЙОН</w:t>
      </w:r>
    </w:p>
    <w:p w:rsidR="000D79D9" w:rsidRDefault="000D79D9" w:rsidP="00D40048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АДМИНИСТРАЦИЯ  </w:t>
      </w:r>
    </w:p>
    <w:p w:rsidR="000D79D9" w:rsidRDefault="000D79D9" w:rsidP="00D40048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ТАШТАГОЛЬСКОГО МУНИЦИПАЛЬНОГО РАЙОНА</w:t>
      </w:r>
    </w:p>
    <w:p w:rsidR="000D79D9" w:rsidRPr="002C0A0B" w:rsidRDefault="000D79D9" w:rsidP="00D40048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2C0A0B">
        <w:rPr>
          <w:b/>
          <w:bCs/>
          <w:spacing w:val="60"/>
          <w:sz w:val="28"/>
          <w:szCs w:val="28"/>
        </w:rPr>
        <w:t>ПОСТАНОВЛЕНИЕ</w:t>
      </w:r>
    </w:p>
    <w:p w:rsidR="000D79D9" w:rsidRPr="005159B3" w:rsidRDefault="000D79D9" w:rsidP="00D40048">
      <w:pPr>
        <w:suppressAutoHyphens/>
        <w:autoSpaceDE w:val="0"/>
        <w:autoSpaceDN w:val="0"/>
        <w:adjustRightInd w:val="0"/>
        <w:spacing w:before="480"/>
        <w:rPr>
          <w:sz w:val="28"/>
          <w:szCs w:val="28"/>
        </w:rPr>
      </w:pPr>
      <w:r w:rsidRPr="00683E16">
        <w:rPr>
          <w:sz w:val="28"/>
          <w:szCs w:val="28"/>
        </w:rPr>
        <w:t>от «</w:t>
      </w:r>
      <w:r w:rsidR="00CE4C2F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CE4C2F">
        <w:rPr>
          <w:sz w:val="28"/>
          <w:szCs w:val="28"/>
        </w:rPr>
        <w:t xml:space="preserve"> сентября  2018  №  811-п</w:t>
      </w:r>
      <w:r>
        <w:rPr>
          <w:sz w:val="28"/>
          <w:szCs w:val="28"/>
        </w:rPr>
        <w:t xml:space="preserve"> </w:t>
      </w:r>
    </w:p>
    <w:p w:rsidR="000D79D9" w:rsidRDefault="000D79D9" w:rsidP="00D40048">
      <w:pPr>
        <w:pStyle w:val="a3"/>
        <w:suppressAutoHyphens/>
        <w:jc w:val="center"/>
        <w:rPr>
          <w:b/>
          <w:szCs w:val="28"/>
        </w:rPr>
      </w:pPr>
    </w:p>
    <w:p w:rsidR="000D79D9" w:rsidRDefault="000D79D9" w:rsidP="00D40048">
      <w:pPr>
        <w:pStyle w:val="a3"/>
        <w:suppressAutoHyphens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 программы</w:t>
      </w:r>
    </w:p>
    <w:p w:rsidR="000D79D9" w:rsidRPr="00085BC8" w:rsidRDefault="000D79D9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5BC8">
        <w:rPr>
          <w:b/>
          <w:sz w:val="28"/>
          <w:szCs w:val="28"/>
        </w:rPr>
        <w:t>«Разработка градостроительной документации»</w:t>
      </w:r>
      <w:r w:rsidRPr="00DD0E82">
        <w:rPr>
          <w:b/>
          <w:sz w:val="28"/>
          <w:szCs w:val="28"/>
        </w:rPr>
        <w:t xml:space="preserve"> </w:t>
      </w:r>
      <w:r w:rsidRPr="00085BC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9-2021</w:t>
      </w:r>
      <w:r w:rsidRPr="00085BC8">
        <w:rPr>
          <w:b/>
          <w:sz w:val="28"/>
          <w:szCs w:val="28"/>
        </w:rPr>
        <w:t xml:space="preserve"> годы</w:t>
      </w:r>
    </w:p>
    <w:p w:rsidR="000D79D9" w:rsidRDefault="000D79D9" w:rsidP="00D40048">
      <w:pPr>
        <w:pStyle w:val="a3"/>
        <w:suppressAutoHyphens/>
        <w:jc w:val="center"/>
        <w:rPr>
          <w:b/>
          <w:szCs w:val="28"/>
        </w:rPr>
      </w:pPr>
    </w:p>
    <w:p w:rsidR="000D79D9" w:rsidRPr="00B569EC" w:rsidRDefault="000D79D9" w:rsidP="00B569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Cs w:val="28"/>
        </w:rPr>
        <w:tab/>
      </w:r>
      <w:r w:rsidRPr="00B569EC">
        <w:rPr>
          <w:sz w:val="28"/>
          <w:szCs w:val="28"/>
        </w:rPr>
        <w:t>В целях обеспечения устойчивого развития территорий района, регулирования градостроительной деятельности на территории района в соответствии с земельным и градостроительным законодательством, администрация Таштагольского муниципального района, постановляет</w:t>
      </w:r>
      <w:r w:rsidRPr="007F7A6E">
        <w:rPr>
          <w:sz w:val="28"/>
          <w:szCs w:val="28"/>
        </w:rPr>
        <w:t>:</w:t>
      </w:r>
    </w:p>
    <w:p w:rsidR="000D79D9" w:rsidRPr="002B2958" w:rsidRDefault="000D79D9" w:rsidP="00D4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958">
        <w:rPr>
          <w:sz w:val="28"/>
          <w:szCs w:val="28"/>
        </w:rPr>
        <w:t>1. Утвердить муниципальную программу «Разработка   градостроительной документации»  на 20</w:t>
      </w:r>
      <w:r>
        <w:rPr>
          <w:sz w:val="28"/>
          <w:szCs w:val="28"/>
        </w:rPr>
        <w:t>19-2021</w:t>
      </w:r>
      <w:r w:rsidRPr="002B2958">
        <w:rPr>
          <w:sz w:val="28"/>
          <w:szCs w:val="28"/>
        </w:rPr>
        <w:t xml:space="preserve"> годы, согласно приложению.</w:t>
      </w:r>
    </w:p>
    <w:p w:rsidR="000D79D9" w:rsidRDefault="000D79D9" w:rsidP="00D40048">
      <w:pPr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(М.Л.Кустова ) разместить настоящее постановление на официальном сайте администрации Таштагольского муниципального района в сети «Интернет».</w:t>
      </w:r>
    </w:p>
    <w:p w:rsidR="000D79D9" w:rsidRPr="00683E16" w:rsidRDefault="000D79D9" w:rsidP="00D40048">
      <w:pPr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3.Контроль за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>возложить на заместителя главы Таштагольского</w:t>
      </w:r>
      <w:r>
        <w:rPr>
          <w:sz w:val="28"/>
          <w:szCs w:val="28"/>
        </w:rPr>
        <w:t xml:space="preserve"> муниципального </w:t>
      </w:r>
      <w:r w:rsidRPr="00683E16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Д.О.Колмогоров. </w:t>
      </w:r>
    </w:p>
    <w:p w:rsidR="000D79D9" w:rsidRPr="00484E4B" w:rsidRDefault="000D79D9" w:rsidP="00D40048">
      <w:pPr>
        <w:jc w:val="both"/>
        <w:rPr>
          <w:color w:val="000000"/>
          <w:sz w:val="28"/>
          <w:szCs w:val="28"/>
        </w:rPr>
      </w:pPr>
      <w:r w:rsidRPr="00484E4B">
        <w:rPr>
          <w:color w:val="000000"/>
          <w:sz w:val="28"/>
          <w:szCs w:val="28"/>
        </w:rPr>
        <w:t>4.Призн</w:t>
      </w:r>
      <w:r>
        <w:rPr>
          <w:color w:val="000000"/>
          <w:sz w:val="28"/>
          <w:szCs w:val="28"/>
        </w:rPr>
        <w:t>ать утратившим силу с 01.01.2019</w:t>
      </w:r>
      <w:r w:rsidRPr="00484E4B">
        <w:rPr>
          <w:color w:val="000000"/>
          <w:sz w:val="28"/>
          <w:szCs w:val="28"/>
        </w:rPr>
        <w:t>г. постановление Администрации Таштагольского муниципально</w:t>
      </w:r>
      <w:r>
        <w:rPr>
          <w:color w:val="000000"/>
          <w:sz w:val="28"/>
          <w:szCs w:val="28"/>
        </w:rPr>
        <w:t>го района от 28.0</w:t>
      </w:r>
      <w:r w:rsidRPr="00254D0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.201</w:t>
      </w:r>
      <w:r w:rsidRPr="00205F4B">
        <w:rPr>
          <w:color w:val="000000"/>
          <w:sz w:val="28"/>
          <w:szCs w:val="28"/>
        </w:rPr>
        <w:t>7</w:t>
      </w:r>
      <w:r w:rsidRPr="00484E4B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744-п «</w:t>
      </w:r>
      <w:r w:rsidRPr="00484E4B">
        <w:rPr>
          <w:color w:val="000000"/>
          <w:sz w:val="28"/>
          <w:szCs w:val="28"/>
        </w:rPr>
        <w:t>Об утверждении муниципальной программы «Разработка градост</w:t>
      </w:r>
      <w:r>
        <w:rPr>
          <w:color w:val="000000"/>
          <w:sz w:val="28"/>
          <w:szCs w:val="28"/>
        </w:rPr>
        <w:t>роительной документации» на 2018-2020годы»,  кроме пункта 4.</w:t>
      </w:r>
    </w:p>
    <w:p w:rsidR="000D79D9" w:rsidRPr="00F51887" w:rsidRDefault="000D79D9" w:rsidP="00D40048">
      <w:pPr>
        <w:pStyle w:val="a3"/>
        <w:suppressAutoHyphens/>
        <w:jc w:val="both"/>
        <w:rPr>
          <w:snapToGrid w:val="0"/>
          <w:szCs w:val="28"/>
        </w:rPr>
      </w:pPr>
      <w:r w:rsidRPr="00F51887">
        <w:rPr>
          <w:szCs w:val="28"/>
        </w:rPr>
        <w:t xml:space="preserve">5.  </w:t>
      </w:r>
      <w:r w:rsidRPr="00F51887">
        <w:rPr>
          <w:snapToGrid w:val="0"/>
          <w:szCs w:val="28"/>
        </w:rPr>
        <w:t>Настоящее постановление вступает в сил</w:t>
      </w:r>
      <w:r>
        <w:rPr>
          <w:snapToGrid w:val="0"/>
          <w:szCs w:val="28"/>
        </w:rPr>
        <w:t xml:space="preserve">у с момента подписании и распространяет свое действие на правоотношения, возникшие с 01.01.2019г </w:t>
      </w:r>
      <w:r w:rsidRPr="00F51887">
        <w:rPr>
          <w:snapToGrid w:val="0"/>
          <w:szCs w:val="28"/>
        </w:rPr>
        <w:t xml:space="preserve"> </w:t>
      </w:r>
    </w:p>
    <w:p w:rsidR="000D79D9" w:rsidRDefault="000D79D9" w:rsidP="00D40048">
      <w:pPr>
        <w:pStyle w:val="a3"/>
        <w:suppressAutoHyphens/>
        <w:rPr>
          <w:szCs w:val="28"/>
        </w:rPr>
      </w:pPr>
      <w:r w:rsidRPr="00611532">
        <w:rPr>
          <w:szCs w:val="28"/>
        </w:rPr>
        <w:tab/>
      </w:r>
    </w:p>
    <w:p w:rsidR="000D79D9" w:rsidRPr="004B1855" w:rsidRDefault="000D79D9" w:rsidP="00D40048">
      <w:pPr>
        <w:pStyle w:val="a3"/>
        <w:suppressAutoHyphens/>
        <w:rPr>
          <w:b/>
          <w:szCs w:val="28"/>
        </w:rPr>
      </w:pPr>
      <w:r>
        <w:rPr>
          <w:szCs w:val="28"/>
        </w:rPr>
        <w:t xml:space="preserve"> </w:t>
      </w:r>
      <w:r w:rsidRPr="004B1855">
        <w:rPr>
          <w:b/>
          <w:szCs w:val="28"/>
        </w:rPr>
        <w:t>Глава Таштагольского</w:t>
      </w:r>
    </w:p>
    <w:p w:rsidR="000D79D9" w:rsidRPr="004B1855" w:rsidRDefault="000D79D9" w:rsidP="00D40048">
      <w:pPr>
        <w:pStyle w:val="a3"/>
        <w:suppressAutoHyphens/>
        <w:rPr>
          <w:b/>
          <w:szCs w:val="28"/>
        </w:rPr>
      </w:pPr>
      <w:r w:rsidRPr="004B1855">
        <w:rPr>
          <w:b/>
          <w:szCs w:val="28"/>
        </w:rPr>
        <w:t>муниципального района</w:t>
      </w:r>
      <w:r w:rsidRPr="004B1855">
        <w:rPr>
          <w:b/>
          <w:szCs w:val="28"/>
        </w:rPr>
        <w:tab/>
      </w:r>
      <w:r w:rsidRPr="004B1855">
        <w:rPr>
          <w:b/>
          <w:szCs w:val="28"/>
        </w:rPr>
        <w:tab/>
      </w:r>
      <w:r w:rsidRPr="004B1855">
        <w:rPr>
          <w:b/>
          <w:szCs w:val="28"/>
        </w:rPr>
        <w:tab/>
      </w:r>
      <w:r w:rsidRPr="004B1855">
        <w:rPr>
          <w:b/>
          <w:szCs w:val="28"/>
        </w:rPr>
        <w:tab/>
      </w:r>
      <w:r w:rsidRPr="004B1855">
        <w:rPr>
          <w:b/>
          <w:szCs w:val="28"/>
        </w:rPr>
        <w:tab/>
        <w:t>В.Н.Макута</w:t>
      </w:r>
    </w:p>
    <w:p w:rsidR="000D79D9" w:rsidRDefault="000D79D9" w:rsidP="00D40048">
      <w:pPr>
        <w:suppressAutoHyphens/>
        <w:jc w:val="right"/>
        <w:rPr>
          <w:sz w:val="28"/>
        </w:rPr>
      </w:pPr>
    </w:p>
    <w:p w:rsidR="000D79D9" w:rsidRDefault="000D79D9" w:rsidP="00D40048">
      <w:pPr>
        <w:suppressAutoHyphens/>
        <w:jc w:val="right"/>
        <w:rPr>
          <w:sz w:val="28"/>
        </w:rPr>
      </w:pPr>
    </w:p>
    <w:p w:rsidR="000D79D9" w:rsidRDefault="000D79D9" w:rsidP="00D40048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0D79D9" w:rsidRDefault="000D79D9" w:rsidP="00D40048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0D79D9" w:rsidRDefault="000D79D9" w:rsidP="00D40048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CE4C2F" w:rsidRPr="005159B3" w:rsidRDefault="00CE4C2F" w:rsidP="00CE4C2F">
      <w:pPr>
        <w:suppressAutoHyphens/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683E16">
        <w:rPr>
          <w:sz w:val="28"/>
          <w:szCs w:val="28"/>
        </w:rPr>
        <w:t>от «</w:t>
      </w:r>
      <w:r>
        <w:rPr>
          <w:sz w:val="28"/>
          <w:szCs w:val="28"/>
        </w:rPr>
        <w:t xml:space="preserve">28» сентября  2018  №  811-п </w:t>
      </w:r>
    </w:p>
    <w:p w:rsidR="000D79D9" w:rsidRDefault="000D79D9" w:rsidP="00D40048">
      <w:pPr>
        <w:suppressAutoHyphens/>
        <w:jc w:val="center"/>
        <w:rPr>
          <w:b/>
          <w:sz w:val="28"/>
        </w:rPr>
      </w:pPr>
    </w:p>
    <w:p w:rsidR="000D79D9" w:rsidRDefault="000D79D9" w:rsidP="00D40048">
      <w:pPr>
        <w:suppressAutoHyphens/>
        <w:jc w:val="right"/>
        <w:rPr>
          <w:b/>
          <w:sz w:val="28"/>
        </w:rPr>
      </w:pPr>
    </w:p>
    <w:p w:rsidR="000D79D9" w:rsidRDefault="000D79D9" w:rsidP="00D40048">
      <w:pPr>
        <w:suppressAutoHyphens/>
        <w:jc w:val="right"/>
        <w:rPr>
          <w:b/>
          <w:sz w:val="28"/>
        </w:rPr>
      </w:pPr>
    </w:p>
    <w:p w:rsidR="000D79D9" w:rsidRDefault="000D79D9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0D79D9" w:rsidRDefault="000D79D9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«Разработка градостроительной документации»</w:t>
      </w:r>
    </w:p>
    <w:p w:rsidR="000D79D9" w:rsidRDefault="000D79D9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2019-2021 годы</w:t>
      </w:r>
    </w:p>
    <w:p w:rsidR="000D79D9" w:rsidRDefault="000D79D9" w:rsidP="00D40048">
      <w:pPr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D79D9" w:rsidRDefault="000D79D9" w:rsidP="00D40048">
      <w:pPr>
        <w:pStyle w:val="4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0D79D9" w:rsidRDefault="000D79D9" w:rsidP="00D40048">
      <w:pPr>
        <w:pStyle w:val="4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  программы </w:t>
      </w:r>
    </w:p>
    <w:p w:rsidR="000D79D9" w:rsidRDefault="000D79D9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«Разработка градостроительной документации»</w:t>
      </w:r>
    </w:p>
    <w:p w:rsidR="000D79D9" w:rsidRDefault="000D79D9" w:rsidP="00D40048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2019-2021 годы</w:t>
      </w:r>
    </w:p>
    <w:p w:rsidR="000D79D9" w:rsidRDefault="000D79D9" w:rsidP="00D4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255"/>
      </w:tblGrid>
      <w:tr w:rsidR="000D79D9" w:rsidTr="004A7FDD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C65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Pr="00DB25B2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градостроительной документации» на 2019-2021 годы</w:t>
            </w:r>
            <w:r w:rsidRPr="00DB25B2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далее –Программа)</w:t>
            </w:r>
          </w:p>
        </w:tc>
      </w:tr>
      <w:tr w:rsidR="000D79D9" w:rsidTr="004A7FDD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муниципальной Программы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муниципального района 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Д.О.Колмогоров                    </w:t>
            </w:r>
          </w:p>
        </w:tc>
      </w:tr>
      <w:tr w:rsidR="000D79D9" w:rsidTr="004A7FDD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Pr="004C1887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C18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Pr="00F77B87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</w:t>
            </w:r>
            <w:r w:rsidRPr="004C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C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архитектуры и градостроительства     </w:t>
            </w:r>
            <w:r w:rsidR="00F77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Pr="004C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Таштагольского муниципального района</w:t>
            </w:r>
            <w:r w:rsidR="00F77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D79D9" w:rsidRPr="004C1887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D79D9" w:rsidTr="004A7FDD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Pr="004C1887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C1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Pr="00BE087F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</w:t>
            </w:r>
            <w:r w:rsidR="00F77B87">
              <w:rPr>
                <w:rFonts w:ascii="Times New Roman" w:hAnsi="Times New Roman" w:cs="Times New Roman"/>
                <w:sz w:val="28"/>
                <w:szCs w:val="28"/>
              </w:rPr>
              <w:t>ры и градостроительства      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муниципального района,  </w:t>
            </w:r>
            <w:r w:rsidRPr="00BE087F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поселения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D9" w:rsidTr="004A7FDD">
        <w:trPr>
          <w:trHeight w:val="70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Default="000D79D9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Комплексное решение проблемы перехода к устойчивому функционированию и развитию инфраструктур жизнеобеспечения населения Таштагольского муниципального района;        </w:t>
            </w:r>
          </w:p>
          <w:p w:rsidR="000D79D9" w:rsidRDefault="000D79D9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городских и сельских поселений объектами социальной сферы;</w:t>
            </w:r>
          </w:p>
          <w:p w:rsidR="000D79D9" w:rsidRDefault="000D79D9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материально-технической базы отраслей здравоохранения, образования, культуры;                 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2)Планировочная организация территории  городских и сельских поселений;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3)Упорядочение границ поселений;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Размещение объектов капитального строительства местного значения и планируемые размещения объектов  капитального строительства местного;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Качественное и количественное улучшение обеспечения территории городских и сельских поселений  топографо-геодезической и      картографической информацией, позволяющее вести на современном уровне перспективное и детальное проектирование, инженерные расчеты создание информационной электронной    базы для осуществления  градостроительной, инвестиционной иной хозяйственной деятельности и проведения землеустройства; подготовка современной цифровой  картографической основы для создания географических информационных систем   отраслевого, муниципального назначений                                                                           </w:t>
            </w:r>
          </w:p>
        </w:tc>
      </w:tr>
      <w:tr w:rsidR="000D79D9" w:rsidTr="004A7FDD">
        <w:trPr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1)Развитие транспортной инфраструктуры.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2)Развитие производственного комплекса.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Размещение объектов социальной инфраструктуры районного значения.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Охрана окружающей среды.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Определение территорий с особыми условиями использования.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Мероприятия в области гражданской обороны.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Защита территорий от воздействия чрезвычайных ситуаций природного и техногенного характера.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8)Правила землепользования и застройки.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9)Градостроительное зонирование.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проект планировочных решений для нового строительства для городских и сельских поселений.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обеспечение территории городских и сельских  поселений единой геодезической координатной системой, представленной  пунктами государственной геодезической сети, пунктами нивелирных сетей, необходимыми для создания топографических карт и планов;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территории городских и сельских  поселений современными цифровыми топографическими картами всего масштабного ряда и топографическими  картами крупного масштаба                                                         </w:t>
            </w:r>
          </w:p>
        </w:tc>
      </w:tr>
      <w:tr w:rsidR="000D79D9" w:rsidTr="004A7FDD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2019 - 2021 годы                         </w:t>
            </w:r>
          </w:p>
        </w:tc>
      </w:tr>
      <w:tr w:rsidR="000D79D9" w:rsidTr="004A7FDD">
        <w:trPr>
          <w:trHeight w:val="52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4D8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в целом и с разбивкой по годам ее реализации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Pr="00484E4B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660E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1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 </w:t>
            </w:r>
            <w:r w:rsidRPr="00660E4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годам: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- 160   тыс. рублей,            </w:t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2020 год - 150   тыс. рублей.  </w:t>
            </w:r>
          </w:p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- 150  тыс. рублей</w:t>
            </w:r>
          </w:p>
        </w:tc>
      </w:tr>
      <w:tr w:rsidR="000D79D9" w:rsidTr="004A7FDD">
        <w:trPr>
          <w:trHeight w:val="70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Default="000D79D9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</w:t>
            </w:r>
            <w:r w:rsidRPr="0071084D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D9" w:rsidRDefault="000D79D9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должна обеспечить:</w:t>
            </w:r>
          </w:p>
          <w:p w:rsidR="000D79D9" w:rsidRDefault="000D79D9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топографо-геодезической и картографической информации в аналитическом, графическом и цифровом видах  (топографические карты  всего  масштабного ряда, топографические планы территорий городов, поселков городского</w:t>
            </w:r>
          </w:p>
          <w:p w:rsidR="000D79D9" w:rsidRDefault="000D79D9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типа и сельских населенных пунктов);</w:t>
            </w:r>
          </w:p>
          <w:p w:rsidR="000D79D9" w:rsidRDefault="000D79D9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пунктами государственной геодезической сети, нивелирных сетей, сетей сгущения;</w:t>
            </w:r>
          </w:p>
          <w:p w:rsidR="000D79D9" w:rsidRDefault="000D79D9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улучшение информационного обеспечения процессов планирования и управления муниципальными территориями городскими хозяйствами;</w:t>
            </w:r>
          </w:p>
          <w:p w:rsidR="000D79D9" w:rsidRDefault="000D79D9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информационной основы для ведения многофункциональных кадастров, решения вопросов инженерно -геодезического обеспечения территорий            </w:t>
            </w:r>
          </w:p>
        </w:tc>
      </w:tr>
    </w:tbl>
    <w:p w:rsidR="000D79D9" w:rsidRDefault="000D79D9" w:rsidP="00D40048">
      <w:pPr>
        <w:suppressAutoHyphens/>
        <w:rPr>
          <w:sz w:val="28"/>
          <w:szCs w:val="28"/>
        </w:rPr>
      </w:pPr>
    </w:p>
    <w:p w:rsidR="000D79D9" w:rsidRDefault="000D79D9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0D79D9" w:rsidRDefault="000D79D9" w:rsidP="00D40048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Генеральные планы городских и сельских поселений – это планирование развитие территории, в том числе для установления функциональных зон, зон планируемого размещения объектов капитального строительства.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данных генеральных планов  является актуальным, развитием основывается на комплексной оценке его потенциала, что выражается в детальной проработке планировочных документов.  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обеспечения объектами социальной сферы таких отраслей, как здравоохранение, образование и культура, и топографо-геодезической и картографической информацией в городских и сельских поселениях стоит очень остро.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остроты проблемы обеспеченности объектами социальной сферы, улучшения материально-технической базы отраслей здравоохранения, образования и культуры, которая требует совершенствования и обновления, так как изношена и не соответствует современным правилам и нормативам, возможно программными методами.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разработки и реализации мероприятия "Топографо-геодезическое и картографическое обеспечение городских поселений" обусловлена отсутствием: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топографо-геодезической и картографической информации, позволяющей вести на современном уровне разработку документов территориального планирования, перспективное и детальное проектирование, инженерные расчеты;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базы для осуществления градостроительной, информационной и иной хозяйственной деятельности, а также для проведения землеустройства;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 цифровой картографической основы для создания географических информационных систем отраслевого, областного и муниципального значений;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координатной системы на территории Кемеровской области для создания карт и планов необходимой точности в границах субъекта Российской Федерации.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9D9" w:rsidRDefault="000D79D9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разработки генеральных планов городских и сельских поселений – это рациональная пространственная организация территории городских и сельских поселений. Обеспечивая ее устойчивое социально-экономическое развитие на ближайшие 20-25 лет, предусматривая сбалансированное формирование социальной, производственной и инженерно- транспортной инфраструктур, оптимальные условия для развития производства, расселения, градостроительства и рационального использования всех видов ресурсов. 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генеральных планах городских и сельских поселений  будут отображены функциональные зоны, т.е. зоны для которых документами территориального планирования определены границы и функционального назначения. Кроме этого, зоны с особыми условиями использования территорий – охранные, санитарно-защитные зоны, зоны  охраны объектов культурного наследия (памятники истории и культуры), водоохранные зоны,  зоны охраны источников питьевого водоснабжения, зоны охраняемых объектов.  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территориального планирования готовится для прогнозирования на долгосрочную перспективу зонирования территории в увязке с ее социально- экономическим развитием.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утверждения Схемы территориального планирования Таштагольского муниципального района осуществляется подготовка соответствующих материалов по обоснованию проектных решений в текстовой форме и в виде карт. </w:t>
      </w:r>
    </w:p>
    <w:p w:rsidR="000D79D9" w:rsidRDefault="000D79D9" w:rsidP="00D40048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генеральных планах городских и сельских поселений (основном чертеже) показываются:</w:t>
      </w:r>
    </w:p>
    <w:p w:rsidR="000D79D9" w:rsidRDefault="000D79D9" w:rsidP="00D4004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границы административно-территориальных образований,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Таштагольского муниципального района,  (расположенных на приграничных территориях), городских и сельских поселений, входящих в состав муниципального района; границы планировочных элементов с учётом границ земель различных категорий и выделением зон различного функционального назначения - производственных, рекреационных зон, зон сельскохозяйственного использования, границы территорий объектов культурного наследия; границы зон с особыми условиями использования территорий и иных зон в соответствии со специфическими особенностями объекта градостроительной деятельности, в том числе  территорий наиболее ценных сельскохозяйственных земель.</w:t>
      </w:r>
    </w:p>
    <w:p w:rsidR="000D79D9" w:rsidRDefault="000D79D9" w:rsidP="00D4004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Лесов 1-й группы, курортных местностей, зон массового отдыха, территорий садоводческих товариществ и дачных кооперативов, других территорий; территории, в границах которых устанавливаются ограничения на их использование для осуществления градостроительной деятельности; направления трасс транспортных и инженерных коммуникаций.</w:t>
      </w:r>
    </w:p>
    <w:p w:rsidR="000D79D9" w:rsidRDefault="000D79D9" w:rsidP="00D4004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мероприятия по инженерной подготовке территорий (в том числе по рекультивации нарушенных территорий); крупные объекты и сооружения производственного назначения, энергетики, связи, внешнего транспорта, инженерного оборудования, санитарной очистки, защитные сооружения от опасных природных и техногенных процессов и явлений, расположенные вне границ поселений; территории резерва для развития поселений; другие элементы планировочной организации территории, а также  границы земельных участков,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строительства, находящиеся в собственности Таштагольского муниципального района, а также границы зон планируемого размещения объектов капитального строительства местного значения. </w:t>
      </w:r>
    </w:p>
    <w:p w:rsidR="000D79D9" w:rsidRDefault="000D79D9" w:rsidP="00D4004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основные чертежи генеральных планов городских и сельских поселений должны содержать предложения об установлении границ поселений, входящих в состав муниципального района, границ зон с особыми условиями использования территорий, а также предложения по первоочередной разработке генеральных планов поселений, проектов планировки подлежащих застройке.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и количественное улучшение обеспечения территории области топографо-геодезической и картографической информацией, позволяющее вести на современном уровне перспективное и детальное проектирование, инженерные расчеты, создание информационной электронной базы для осуществления градостроительной инвестиционной и иной хозяйственной деятельности и проведения землеустройства;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современной цифровой картографической основы для создания географических информационных систем отраслевого, областного и муниципального значений.</w:t>
      </w:r>
    </w:p>
    <w:p w:rsidR="000D79D9" w:rsidRDefault="000D79D9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79D9" w:rsidRDefault="000D79D9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79D9" w:rsidRDefault="000D79D9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79D9" w:rsidRDefault="000D79D9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0D79D9" w:rsidRDefault="000D79D9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79D9" w:rsidRDefault="000D79D9" w:rsidP="00D40048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0D79D9" w:rsidRDefault="000D79D9" w:rsidP="00D40048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Генеральные планы городских и сельских поселений -   это создание гарантированного высокого уровня жизни населения и комфортной среды обитания на территории городских и сельских поселений. Предельно актуальными нормативным правовым документом является Правила землепользования и застройки. Правила землепользования и застройки это базовый инструмент регулирования отношений по поводу использования и строительного обустройства земельных участков и иных объектов недвижимости в условиях рынка. Правовое зонирование действует как механизм реализации планов экономического и градостроительного развития. </w:t>
      </w:r>
    </w:p>
    <w:p w:rsidR="000D79D9" w:rsidRDefault="000D79D9" w:rsidP="00D40048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Правила землепользования и застройки – это зонирование т.е разделение территории на определенное число зон. Для всех зон и соответственно для каждого земельного участка, расположенного в этих зонах устанавливаются градостроительные регламенты. В градостроительных регламентах указываются:</w:t>
      </w:r>
    </w:p>
    <w:p w:rsidR="000D79D9" w:rsidRDefault="000D79D9" w:rsidP="00D40048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Виды разрешенного использования земельных участков и объектов капитального строительства.</w:t>
      </w:r>
    </w:p>
    <w:p w:rsidR="000D79D9" w:rsidRDefault="000D79D9" w:rsidP="00D40048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-Предельные минимальные или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D79D9" w:rsidRDefault="000D79D9" w:rsidP="00D40048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Ограничения использования земельных участков и объектов капитального строительства.     </w:t>
      </w:r>
    </w:p>
    <w:p w:rsidR="000D79D9" w:rsidRDefault="000D79D9" w:rsidP="00D40048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Правила предполагают упрощение и упорядочение процедур, связанных с передачей прав на земельные участки и другие объекты недвижимости, а также с получением разрешительной документации, что является значительным шагом навстречу интересам инвесторов, т.е привлечение личных средств граждан, средств банков и предприятий для приобретения или строительства жилья и других объектов. "Обеспечение земельных участков коммунальной инфраструктурой в целях жилищного строительства". Обеспечение земельных участков коммунальной инфраструктурой является необходимым условием для привлечения кредитных средств и частных инвестиций для целей жилищного строительства.</w:t>
      </w:r>
    </w:p>
    <w:p w:rsidR="000D79D9" w:rsidRDefault="000D79D9" w:rsidP="00D40048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это способствует снижению риска инвестиций в строительство, чем помогает привлечь финансовые ресурсы в строительство жилья, в целях реализации Национального проекта «Доступное и комфортное жилье».     </w:t>
      </w:r>
    </w:p>
    <w:p w:rsidR="000D79D9" w:rsidRDefault="000D79D9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79D9" w:rsidRDefault="000D79D9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2019 - 2021 годах общий объем финансирования Программы осуществляется из средств местного бюджета   и составит 460 тыс. рублей, в том числе по годам:</w:t>
      </w:r>
    </w:p>
    <w:p w:rsidR="000D79D9" w:rsidRPr="00484E4B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E4B">
        <w:rPr>
          <w:rFonts w:ascii="Times New Roman" w:hAnsi="Times New Roman" w:cs="Times New Roman"/>
          <w:color w:val="000000"/>
          <w:sz w:val="28"/>
          <w:szCs w:val="28"/>
        </w:rPr>
        <w:t>2019 год -  160 тыс. рублей,</w:t>
      </w:r>
    </w:p>
    <w:p w:rsidR="000D79D9" w:rsidRPr="00484E4B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E4B">
        <w:rPr>
          <w:rFonts w:ascii="Times New Roman" w:hAnsi="Times New Roman" w:cs="Times New Roman"/>
          <w:color w:val="000000"/>
          <w:sz w:val="28"/>
          <w:szCs w:val="28"/>
        </w:rPr>
        <w:t>2020 год -  150 тыс. рублей</w:t>
      </w:r>
    </w:p>
    <w:p w:rsidR="000D79D9" w:rsidRPr="00484E4B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E4B">
        <w:rPr>
          <w:rFonts w:ascii="Times New Roman" w:hAnsi="Times New Roman" w:cs="Times New Roman"/>
          <w:color w:val="000000"/>
          <w:sz w:val="28"/>
          <w:szCs w:val="28"/>
        </w:rPr>
        <w:t>2021 год-   150 тыс. рублей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5. Оценка эффективности реализации Программы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эффективности реализации Программы           являются завершение строительства, реконструкции и ввод в эксплуатацию,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территории городских и сельских территорий современными картами всего масштабного ряда, достоверными топографическими планами крупных масштабов;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затрат всех уровней бюджетов на производство планово-картографических материалов при консолидации средств и паритетном финансировании работ в 2 раза;</w:t>
      </w:r>
    </w:p>
    <w:p w:rsidR="000D79D9" w:rsidRDefault="000D79D9" w:rsidP="00D40048">
      <w:pPr>
        <w:pStyle w:val="ConsPlusNormal"/>
        <w:widowControl/>
        <w:suppressAutoHyphens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реализация мероприятий позволит вести на современном уровне перспективное и детальное проектирование, инженерные расчеты, создать информационную электронную базу для осуществления градостроительной, инвестиционной и иной хозяйственной деятельности.</w:t>
      </w:r>
    </w:p>
    <w:p w:rsidR="000D79D9" w:rsidRDefault="000D79D9" w:rsidP="00D40048">
      <w:pPr>
        <w:widowControl w:val="0"/>
        <w:autoSpaceDE w:val="0"/>
        <w:autoSpaceDN w:val="0"/>
        <w:adjustRightInd w:val="0"/>
        <w:jc w:val="right"/>
      </w:pPr>
    </w:p>
    <w:p w:rsidR="000D79D9" w:rsidRPr="003D633B" w:rsidRDefault="000D79D9" w:rsidP="00D40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6"/>
      <w:bookmarkEnd w:id="0"/>
      <w:r w:rsidRPr="003D633B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0D79D9" w:rsidRPr="003D633B" w:rsidRDefault="000D79D9" w:rsidP="00D40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33B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8"/>
        <w:gridCol w:w="1134"/>
        <w:gridCol w:w="1559"/>
        <w:gridCol w:w="1701"/>
        <w:gridCol w:w="1943"/>
      </w:tblGrid>
      <w:tr w:rsidR="000D79D9" w:rsidRPr="003D633B" w:rsidTr="004A7FDD">
        <w:trPr>
          <w:tblCellSpacing w:w="5" w:type="nil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D9" w:rsidRPr="003D633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 xml:space="preserve">Наименование </w:t>
            </w:r>
          </w:p>
          <w:p w:rsidR="000D79D9" w:rsidRPr="003D633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3D633B">
              <w:rPr>
                <w:sz w:val="28"/>
                <w:szCs w:val="28"/>
              </w:rPr>
              <w:t>елевого</w:t>
            </w:r>
          </w:p>
          <w:p w:rsidR="000D79D9" w:rsidRPr="003D633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633B">
              <w:rPr>
                <w:sz w:val="28"/>
                <w:szCs w:val="28"/>
              </w:rPr>
              <w:t>показателя (индикатора</w:t>
            </w:r>
            <w:r w:rsidRPr="003D633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3D633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3D633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 xml:space="preserve">Плановое значение </w:t>
            </w:r>
            <w:r>
              <w:rPr>
                <w:sz w:val="28"/>
                <w:szCs w:val="28"/>
              </w:rPr>
              <w:t xml:space="preserve">целевого </w:t>
            </w:r>
            <w:r w:rsidRPr="003D633B">
              <w:rPr>
                <w:sz w:val="28"/>
                <w:szCs w:val="28"/>
              </w:rPr>
              <w:t>показателя (индикатора)</w:t>
            </w:r>
          </w:p>
        </w:tc>
      </w:tr>
      <w:tr w:rsidR="000D79D9" w:rsidRPr="003D633B" w:rsidTr="004A7FDD">
        <w:trPr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3D633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3D633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9D9" w:rsidRPr="003D633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3D633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  <w:p w:rsidR="000D79D9" w:rsidRPr="003D633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3D633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3D633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  <w:p w:rsidR="000D79D9" w:rsidRPr="003D633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9D9" w:rsidRPr="004B5EBC" w:rsidTr="004A7FDD">
        <w:trPr>
          <w:trHeight w:val="451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5</w:t>
            </w:r>
          </w:p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79D9" w:rsidRPr="004B5EBC" w:rsidTr="004A7FDD">
        <w:trPr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Обеспечение городских и сельских поселений картографическим материалом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65</w:t>
            </w:r>
          </w:p>
        </w:tc>
      </w:tr>
      <w:tr w:rsidR="000D79D9" w:rsidRPr="004B5EBC" w:rsidTr="004A7FDD">
        <w:trPr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 xml:space="preserve">Обеспечение городских и сельских поселений проектами зонирования территорий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79D9" w:rsidRPr="00484E4B" w:rsidRDefault="000D79D9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0D79D9" w:rsidRPr="004B5EBC" w:rsidRDefault="000D79D9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D79D9" w:rsidRDefault="000D79D9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0D79D9" w:rsidRDefault="000D79D9" w:rsidP="00D40048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0D79D9" w:rsidRDefault="000D79D9" w:rsidP="00D40048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D9" w:rsidRPr="00613110" w:rsidRDefault="000D79D9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110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директором Программы. </w:t>
      </w:r>
    </w:p>
    <w:p w:rsidR="000D79D9" w:rsidRPr="00613110" w:rsidRDefault="000D79D9" w:rsidP="00D40048">
      <w:pPr>
        <w:shd w:val="clear" w:color="auto" w:fill="FFFFFF"/>
        <w:spacing w:line="322" w:lineRule="exact"/>
        <w:ind w:right="10"/>
        <w:jc w:val="both"/>
        <w:rPr>
          <w:iCs/>
          <w:sz w:val="28"/>
          <w:szCs w:val="28"/>
        </w:rPr>
      </w:pPr>
      <w:r w:rsidRPr="00613110">
        <w:rPr>
          <w:color w:val="000000"/>
          <w:spacing w:val="-6"/>
          <w:sz w:val="28"/>
          <w:szCs w:val="28"/>
        </w:rPr>
        <w:t xml:space="preserve">         Директор Программы </w:t>
      </w:r>
      <w:r w:rsidRPr="00613110">
        <w:rPr>
          <w:color w:val="000000"/>
          <w:spacing w:val="-5"/>
          <w:sz w:val="28"/>
          <w:szCs w:val="28"/>
        </w:rPr>
        <w:t>по окончанию года</w:t>
      </w:r>
      <w:r w:rsidRPr="00613110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613110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0D79D9" w:rsidRPr="00613110" w:rsidRDefault="000D79D9" w:rsidP="00D40048">
      <w:pPr>
        <w:shd w:val="clear" w:color="auto" w:fill="FFFFFF"/>
        <w:spacing w:line="322" w:lineRule="exact"/>
        <w:ind w:left="10" w:right="5"/>
        <w:jc w:val="both"/>
        <w:rPr>
          <w:color w:val="000000"/>
          <w:spacing w:val="-5"/>
          <w:sz w:val="28"/>
          <w:szCs w:val="28"/>
        </w:rPr>
      </w:pPr>
      <w:r w:rsidRPr="00613110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средства, выделяемых на реализацию Программы.</w:t>
      </w:r>
    </w:p>
    <w:p w:rsidR="000D79D9" w:rsidRDefault="000D79D9" w:rsidP="00D40048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79D9" w:rsidRDefault="000D79D9" w:rsidP="00D40048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7.Программные мероприятия</w:t>
      </w:r>
    </w:p>
    <w:p w:rsidR="000D79D9" w:rsidRDefault="000D79D9" w:rsidP="00D40048">
      <w:pPr>
        <w:pStyle w:val="ConsPlusNormal"/>
        <w:widowControl/>
        <w:suppressAutoHyphens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71"/>
        <w:gridCol w:w="6"/>
        <w:gridCol w:w="1119"/>
        <w:gridCol w:w="6"/>
        <w:gridCol w:w="1263"/>
        <w:gridCol w:w="6"/>
        <w:gridCol w:w="1193"/>
        <w:gridCol w:w="6"/>
        <w:gridCol w:w="1338"/>
      </w:tblGrid>
      <w:tr w:rsidR="000D79D9" w:rsidRPr="00957A07" w:rsidTr="004A7FDD">
        <w:trPr>
          <w:trHeight w:val="300"/>
        </w:trPr>
        <w:tc>
          <w:tcPr>
            <w:tcW w:w="4277" w:type="dxa"/>
            <w:gridSpan w:val="2"/>
            <w:vMerge w:val="restart"/>
          </w:tcPr>
          <w:p w:rsidR="000D79D9" w:rsidRPr="001B79FD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4937" w:type="dxa"/>
            <w:gridSpan w:val="8"/>
          </w:tcPr>
          <w:p w:rsidR="000D79D9" w:rsidRPr="00957A07" w:rsidRDefault="000D79D9" w:rsidP="004A7FDD">
            <w:pPr>
              <w:pStyle w:val="ConsPlusNormal"/>
              <w:widowControl/>
              <w:suppressAutoHyphens/>
              <w:ind w:left="-70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Объем финансовых ресурсов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, тыс.руб</w:t>
            </w:r>
          </w:p>
        </w:tc>
      </w:tr>
      <w:tr w:rsidR="000D79D9" w:rsidRPr="00957A07" w:rsidTr="004A7FDD">
        <w:trPr>
          <w:trHeight w:val="150"/>
        </w:trPr>
        <w:tc>
          <w:tcPr>
            <w:tcW w:w="4277" w:type="dxa"/>
            <w:gridSpan w:val="2"/>
            <w:vMerge/>
            <w:vAlign w:val="center"/>
          </w:tcPr>
          <w:p w:rsidR="000D79D9" w:rsidRPr="00957A07" w:rsidRDefault="000D79D9" w:rsidP="004A7FD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0D79D9" w:rsidRPr="00957A07" w:rsidRDefault="000D79D9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9" w:type="dxa"/>
            <w:gridSpan w:val="2"/>
          </w:tcPr>
          <w:p w:rsidR="000D79D9" w:rsidRPr="00957A07" w:rsidRDefault="000D79D9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</w:p>
        </w:tc>
        <w:tc>
          <w:tcPr>
            <w:tcW w:w="1199" w:type="dxa"/>
            <w:gridSpan w:val="2"/>
          </w:tcPr>
          <w:p w:rsidR="000D79D9" w:rsidRPr="00957A07" w:rsidRDefault="000D79D9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344" w:type="dxa"/>
            <w:gridSpan w:val="2"/>
          </w:tcPr>
          <w:p w:rsidR="000D79D9" w:rsidRPr="00957A07" w:rsidRDefault="000D79D9" w:rsidP="004A7FDD">
            <w:pPr>
              <w:pStyle w:val="ConsPlusNormal"/>
              <w:widowControl/>
              <w:tabs>
                <w:tab w:val="center" w:pos="-86"/>
              </w:tabs>
              <w:suppressAutoHyphens/>
              <w:ind w:left="-704" w:right="-108" w:firstLine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2021г.</w:t>
            </w:r>
          </w:p>
        </w:tc>
      </w:tr>
      <w:tr w:rsidR="000D79D9" w:rsidRPr="00957A07" w:rsidTr="004A7FDD">
        <w:trPr>
          <w:gridBefore w:val="1"/>
          <w:wBefore w:w="6" w:type="dxa"/>
        </w:trPr>
        <w:tc>
          <w:tcPr>
            <w:tcW w:w="4277" w:type="dxa"/>
            <w:gridSpan w:val="2"/>
          </w:tcPr>
          <w:p w:rsidR="000D79D9" w:rsidRPr="00957A07" w:rsidRDefault="000D79D9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топографо-геодезических и картографических материалов </w:t>
            </w:r>
          </w:p>
          <w:p w:rsidR="000D79D9" w:rsidRPr="00957A07" w:rsidRDefault="000D79D9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М 1:2000 </w:t>
            </w:r>
          </w:p>
        </w:tc>
        <w:tc>
          <w:tcPr>
            <w:tcW w:w="1125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D79D9" w:rsidRPr="00957A07" w:rsidTr="004A7FDD">
        <w:trPr>
          <w:gridBefore w:val="1"/>
          <w:wBefore w:w="6" w:type="dxa"/>
        </w:trPr>
        <w:tc>
          <w:tcPr>
            <w:tcW w:w="4277" w:type="dxa"/>
            <w:gridSpan w:val="2"/>
          </w:tcPr>
          <w:p w:rsidR="000D79D9" w:rsidRPr="001B79FD" w:rsidRDefault="000D79D9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D79D9" w:rsidRPr="00957A07" w:rsidTr="004A7FDD">
        <w:trPr>
          <w:gridBefore w:val="1"/>
          <w:wBefore w:w="6" w:type="dxa"/>
          <w:trHeight w:val="70"/>
        </w:trPr>
        <w:tc>
          <w:tcPr>
            <w:tcW w:w="4277" w:type="dxa"/>
            <w:gridSpan w:val="2"/>
          </w:tcPr>
          <w:p w:rsidR="000D79D9" w:rsidRPr="00957A07" w:rsidRDefault="000D79D9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енеральные планы городских поселений</w:t>
            </w:r>
          </w:p>
        </w:tc>
        <w:tc>
          <w:tcPr>
            <w:tcW w:w="1125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6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D79D9" w:rsidRPr="00406BCA" w:rsidRDefault="000D79D9" w:rsidP="004A7FDD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06BCA">
              <w:rPr>
                <w:b w:val="0"/>
                <w:sz w:val="28"/>
                <w:szCs w:val="28"/>
              </w:rPr>
              <w:t>40</w:t>
            </w:r>
          </w:p>
        </w:tc>
      </w:tr>
      <w:tr w:rsidR="000D79D9" w:rsidRPr="00957A07" w:rsidTr="004A7FDD">
        <w:trPr>
          <w:gridBefore w:val="1"/>
          <w:wBefore w:w="6" w:type="dxa"/>
          <w:trHeight w:val="70"/>
        </w:trPr>
        <w:tc>
          <w:tcPr>
            <w:tcW w:w="4277" w:type="dxa"/>
            <w:gridSpan w:val="2"/>
          </w:tcPr>
          <w:p w:rsidR="000D79D9" w:rsidRPr="001B79FD" w:rsidRDefault="000D79D9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6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D79D9" w:rsidRPr="00957A07" w:rsidTr="004A7FDD">
        <w:trPr>
          <w:gridBefore w:val="1"/>
          <w:wBefore w:w="6" w:type="dxa"/>
        </w:trPr>
        <w:tc>
          <w:tcPr>
            <w:tcW w:w="4277" w:type="dxa"/>
            <w:gridSpan w:val="2"/>
          </w:tcPr>
          <w:p w:rsidR="000D79D9" w:rsidRPr="00957A07" w:rsidRDefault="000D79D9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Правила  землепользования и застройки  городских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                                                     </w:t>
            </w:r>
          </w:p>
        </w:tc>
        <w:tc>
          <w:tcPr>
            <w:tcW w:w="1125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8" w:type="dxa"/>
          </w:tcPr>
          <w:p w:rsidR="000D79D9" w:rsidRPr="00406BCA" w:rsidRDefault="000D79D9" w:rsidP="004A7FDD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06BCA">
              <w:rPr>
                <w:b w:val="0"/>
                <w:sz w:val="28"/>
                <w:szCs w:val="28"/>
              </w:rPr>
              <w:t>30</w:t>
            </w:r>
          </w:p>
        </w:tc>
      </w:tr>
      <w:tr w:rsidR="000D79D9" w:rsidRPr="00957A07" w:rsidTr="004A7FDD">
        <w:trPr>
          <w:gridBefore w:val="1"/>
          <w:wBefore w:w="6" w:type="dxa"/>
        </w:trPr>
        <w:tc>
          <w:tcPr>
            <w:tcW w:w="4277" w:type="dxa"/>
            <w:gridSpan w:val="2"/>
          </w:tcPr>
          <w:p w:rsidR="000D79D9" w:rsidRPr="001B79FD" w:rsidRDefault="000D79D9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8" w:type="dxa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79D9" w:rsidRPr="00957A07" w:rsidTr="004A7FDD">
        <w:trPr>
          <w:gridBefore w:val="1"/>
          <w:wBefore w:w="6" w:type="dxa"/>
        </w:trPr>
        <w:tc>
          <w:tcPr>
            <w:tcW w:w="4277" w:type="dxa"/>
            <w:gridSpan w:val="2"/>
          </w:tcPr>
          <w:p w:rsidR="000D79D9" w:rsidRPr="00957A07" w:rsidRDefault="000D79D9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система градостроительной деятельности </w:t>
            </w:r>
          </w:p>
        </w:tc>
        <w:tc>
          <w:tcPr>
            <w:tcW w:w="1125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D79D9" w:rsidRPr="00406BCA" w:rsidRDefault="000D79D9" w:rsidP="004A7FDD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06BCA">
              <w:rPr>
                <w:b w:val="0"/>
                <w:sz w:val="28"/>
                <w:szCs w:val="28"/>
              </w:rPr>
              <w:t>40</w:t>
            </w:r>
          </w:p>
        </w:tc>
      </w:tr>
      <w:tr w:rsidR="000D79D9" w:rsidRPr="00957A07" w:rsidTr="004A7FDD">
        <w:trPr>
          <w:gridBefore w:val="1"/>
          <w:wBefore w:w="6" w:type="dxa"/>
        </w:trPr>
        <w:tc>
          <w:tcPr>
            <w:tcW w:w="4277" w:type="dxa"/>
            <w:gridSpan w:val="2"/>
          </w:tcPr>
          <w:p w:rsidR="000D79D9" w:rsidRPr="001B79FD" w:rsidRDefault="000D79D9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D79D9" w:rsidRPr="00406BCA" w:rsidRDefault="000D79D9" w:rsidP="004A7FDD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06BCA">
              <w:rPr>
                <w:b w:val="0"/>
                <w:sz w:val="28"/>
                <w:szCs w:val="28"/>
              </w:rPr>
              <w:t>40</w:t>
            </w:r>
          </w:p>
        </w:tc>
      </w:tr>
      <w:tr w:rsidR="000D79D9" w:rsidRPr="00957A07" w:rsidTr="004A7FDD">
        <w:trPr>
          <w:gridBefore w:val="1"/>
          <w:wBefore w:w="6" w:type="dxa"/>
        </w:trPr>
        <w:tc>
          <w:tcPr>
            <w:tcW w:w="4277" w:type="dxa"/>
            <w:gridSpan w:val="2"/>
          </w:tcPr>
          <w:p w:rsidR="000D79D9" w:rsidRPr="00A55A73" w:rsidRDefault="000D79D9" w:rsidP="004A7F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55A73">
              <w:rPr>
                <w:sz w:val="28"/>
                <w:szCs w:val="28"/>
              </w:rPr>
              <w:t>Итого по программе:</w:t>
            </w:r>
          </w:p>
          <w:p w:rsidR="000D79D9" w:rsidRPr="00A55A73" w:rsidRDefault="000D79D9" w:rsidP="004A7F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0D79D9" w:rsidRPr="00A55A73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6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9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38" w:type="dxa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D79D9" w:rsidRPr="00957A07" w:rsidTr="004A7FDD">
        <w:trPr>
          <w:gridBefore w:val="1"/>
          <w:wBefore w:w="6" w:type="dxa"/>
        </w:trPr>
        <w:tc>
          <w:tcPr>
            <w:tcW w:w="4277" w:type="dxa"/>
            <w:gridSpan w:val="2"/>
          </w:tcPr>
          <w:p w:rsidR="000D79D9" w:rsidRPr="00A55A73" w:rsidRDefault="000D79D9" w:rsidP="004A7F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A7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6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99" w:type="dxa"/>
            <w:gridSpan w:val="2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38" w:type="dxa"/>
          </w:tcPr>
          <w:p w:rsidR="000D79D9" w:rsidRPr="00406BCA" w:rsidRDefault="000D79D9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0D79D9" w:rsidRPr="000E75A8" w:rsidRDefault="000D79D9" w:rsidP="00D40048">
      <w:pPr>
        <w:suppressAutoHyphens/>
        <w:jc w:val="right"/>
      </w:pPr>
    </w:p>
    <w:p w:rsidR="000D79D9" w:rsidRDefault="000D79D9" w:rsidP="00D40048"/>
    <w:p w:rsidR="000D79D9" w:rsidRDefault="000D79D9" w:rsidP="00D40048"/>
    <w:p w:rsidR="000D79D9" w:rsidRDefault="000D79D9" w:rsidP="00D40048"/>
    <w:p w:rsidR="000D79D9" w:rsidRDefault="000D79D9" w:rsidP="00D40048"/>
    <w:p w:rsidR="000D79D9" w:rsidRDefault="000D79D9" w:rsidP="00D40048"/>
    <w:p w:rsidR="000D79D9" w:rsidRDefault="000D79D9" w:rsidP="00D40048"/>
    <w:p w:rsidR="000D79D9" w:rsidRDefault="000D79D9" w:rsidP="00D40048"/>
    <w:p w:rsidR="000D79D9" w:rsidRDefault="000D79D9" w:rsidP="00D40048"/>
    <w:p w:rsidR="000D79D9" w:rsidRDefault="000D79D9" w:rsidP="00D40048"/>
    <w:p w:rsidR="000D79D9" w:rsidRDefault="000D79D9"/>
    <w:sectPr w:rsidR="000D79D9" w:rsidSect="00120E61">
      <w:headerReference w:type="even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D1" w:rsidRDefault="005E13D1" w:rsidP="008E788B">
      <w:r>
        <w:separator/>
      </w:r>
    </w:p>
  </w:endnote>
  <w:endnote w:type="continuationSeparator" w:id="0">
    <w:p w:rsidR="005E13D1" w:rsidRDefault="005E13D1" w:rsidP="008E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D1" w:rsidRDefault="005E13D1" w:rsidP="008E788B">
      <w:r>
        <w:separator/>
      </w:r>
    </w:p>
  </w:footnote>
  <w:footnote w:type="continuationSeparator" w:id="0">
    <w:p w:rsidR="005E13D1" w:rsidRDefault="005E13D1" w:rsidP="008E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D9" w:rsidRDefault="00084592" w:rsidP="00120E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79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79D9" w:rsidRDefault="000D79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48"/>
    <w:rsid w:val="00084592"/>
    <w:rsid w:val="00085BC8"/>
    <w:rsid w:val="000D79D9"/>
    <w:rsid w:val="000E75A8"/>
    <w:rsid w:val="00120E61"/>
    <w:rsid w:val="001B79FD"/>
    <w:rsid w:val="00205F4B"/>
    <w:rsid w:val="002444C8"/>
    <w:rsid w:val="00245970"/>
    <w:rsid w:val="00250D25"/>
    <w:rsid w:val="00254D03"/>
    <w:rsid w:val="002B2958"/>
    <w:rsid w:val="002C0A0B"/>
    <w:rsid w:val="00310326"/>
    <w:rsid w:val="003A17CB"/>
    <w:rsid w:val="003D633B"/>
    <w:rsid w:val="003E5662"/>
    <w:rsid w:val="00406BCA"/>
    <w:rsid w:val="004443CB"/>
    <w:rsid w:val="00465E89"/>
    <w:rsid w:val="00484E4B"/>
    <w:rsid w:val="00494A0B"/>
    <w:rsid w:val="004A7FDD"/>
    <w:rsid w:val="004B1855"/>
    <w:rsid w:val="004B5EBC"/>
    <w:rsid w:val="004C1887"/>
    <w:rsid w:val="004C6501"/>
    <w:rsid w:val="005159B3"/>
    <w:rsid w:val="005923FB"/>
    <w:rsid w:val="005C41AB"/>
    <w:rsid w:val="005E13D1"/>
    <w:rsid w:val="005E7B30"/>
    <w:rsid w:val="005F59D4"/>
    <w:rsid w:val="006039A6"/>
    <w:rsid w:val="00607907"/>
    <w:rsid w:val="00611532"/>
    <w:rsid w:val="00613110"/>
    <w:rsid w:val="00660E43"/>
    <w:rsid w:val="00683E16"/>
    <w:rsid w:val="00690433"/>
    <w:rsid w:val="0071084D"/>
    <w:rsid w:val="00793784"/>
    <w:rsid w:val="007A2C5E"/>
    <w:rsid w:val="007F10C0"/>
    <w:rsid w:val="007F7A6E"/>
    <w:rsid w:val="008E788B"/>
    <w:rsid w:val="00957A07"/>
    <w:rsid w:val="00977F45"/>
    <w:rsid w:val="00A35863"/>
    <w:rsid w:val="00A42DAB"/>
    <w:rsid w:val="00A4341C"/>
    <w:rsid w:val="00A55A73"/>
    <w:rsid w:val="00A86CC8"/>
    <w:rsid w:val="00AC42FE"/>
    <w:rsid w:val="00AC7FAC"/>
    <w:rsid w:val="00AD0177"/>
    <w:rsid w:val="00AF1D0F"/>
    <w:rsid w:val="00B569EC"/>
    <w:rsid w:val="00B94C81"/>
    <w:rsid w:val="00BE087F"/>
    <w:rsid w:val="00C10978"/>
    <w:rsid w:val="00C24CBF"/>
    <w:rsid w:val="00C416F3"/>
    <w:rsid w:val="00CB20DC"/>
    <w:rsid w:val="00CD2D9E"/>
    <w:rsid w:val="00CE4C2F"/>
    <w:rsid w:val="00CF755D"/>
    <w:rsid w:val="00D37C3F"/>
    <w:rsid w:val="00D40048"/>
    <w:rsid w:val="00D6766D"/>
    <w:rsid w:val="00DB25B2"/>
    <w:rsid w:val="00DD0E82"/>
    <w:rsid w:val="00DD3B98"/>
    <w:rsid w:val="00DF7D18"/>
    <w:rsid w:val="00E66EF9"/>
    <w:rsid w:val="00EB3F38"/>
    <w:rsid w:val="00EE6126"/>
    <w:rsid w:val="00F51887"/>
    <w:rsid w:val="00F54D87"/>
    <w:rsid w:val="00F70C5E"/>
    <w:rsid w:val="00F7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4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40048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D400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40048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4004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D400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400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400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40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40048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004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00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004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004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4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00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2527</Words>
  <Characters>14406</Characters>
  <Application>Microsoft Office Word</Application>
  <DocSecurity>0</DocSecurity>
  <Lines>120</Lines>
  <Paragraphs>33</Paragraphs>
  <ScaleCrop>false</ScaleCrop>
  <Company>Microsoft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2018-10-18T08:05:00Z</cp:lastPrinted>
  <dcterms:created xsi:type="dcterms:W3CDTF">2018-10-18T08:05:00Z</dcterms:created>
  <dcterms:modified xsi:type="dcterms:W3CDTF">2018-10-18T08:05:00Z</dcterms:modified>
</cp:coreProperties>
</file>