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43" w:rsidRDefault="003E1343" w:rsidP="003A6D99">
      <w:pPr>
        <w:jc w:val="center"/>
        <w:rPr>
          <w:rFonts w:ascii="Times New Roman" w:hAnsi="Times New Roman" w:cs="Times New Roman"/>
          <w:sz w:val="28"/>
          <w:szCs w:val="28"/>
        </w:rPr>
      </w:pPr>
    </w:p>
    <w:p w:rsidR="006A0F58" w:rsidRDefault="006A0F58" w:rsidP="003A6D99">
      <w:pPr>
        <w:jc w:val="center"/>
        <w:rPr>
          <w:rFonts w:ascii="Times New Roman" w:hAnsi="Times New Roman" w:cs="Times New Roman"/>
          <w:sz w:val="28"/>
          <w:szCs w:val="28"/>
        </w:rPr>
      </w:pPr>
    </w:p>
    <w:p w:rsidR="003A6D99" w:rsidRDefault="003A6D99" w:rsidP="003A6D99">
      <w:pPr>
        <w:jc w:val="center"/>
        <w:rPr>
          <w:rFonts w:ascii="Times New Roman" w:hAnsi="Times New Roman" w:cs="Times New Roman"/>
          <w:sz w:val="28"/>
          <w:szCs w:val="28"/>
        </w:rPr>
      </w:pPr>
      <w:r w:rsidRPr="003A6D99">
        <w:rPr>
          <w:rFonts w:ascii="Times New Roman" w:hAnsi="Times New Roman" w:cs="Times New Roman"/>
          <w:noProof/>
          <w:sz w:val="28"/>
          <w:szCs w:val="28"/>
          <w:lang w:eastAsia="ru-RU"/>
        </w:rPr>
        <w:drawing>
          <wp:inline distT="0" distB="0" distL="0" distR="0">
            <wp:extent cx="714375" cy="962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4375" cy="962025"/>
                    </a:xfrm>
                    <a:prstGeom prst="rect">
                      <a:avLst/>
                    </a:prstGeom>
                    <a:noFill/>
                    <a:ln w="9525">
                      <a:noFill/>
                      <a:miter lim="800000"/>
                      <a:headEnd/>
                      <a:tailEnd/>
                    </a:ln>
                  </pic:spPr>
                </pic:pic>
              </a:graphicData>
            </a:graphic>
          </wp:inline>
        </w:drawing>
      </w:r>
    </w:p>
    <w:p w:rsidR="006A0F58" w:rsidRPr="003A6D99" w:rsidRDefault="006A0F58" w:rsidP="003A6D99">
      <w:pPr>
        <w:jc w:val="center"/>
        <w:rPr>
          <w:rFonts w:ascii="Times New Roman" w:hAnsi="Times New Roman" w:cs="Times New Roman"/>
          <w:sz w:val="28"/>
          <w:szCs w:val="28"/>
        </w:rPr>
      </w:pPr>
    </w:p>
    <w:p w:rsidR="003A6D99" w:rsidRPr="003A6D99" w:rsidRDefault="003A6D99" w:rsidP="003A6D99">
      <w:pPr>
        <w:jc w:val="center"/>
        <w:rPr>
          <w:rFonts w:ascii="Times New Roman" w:hAnsi="Times New Roman" w:cs="Times New Roman"/>
          <w:sz w:val="28"/>
          <w:szCs w:val="28"/>
        </w:rPr>
      </w:pPr>
      <w:r w:rsidRPr="003A6D99">
        <w:rPr>
          <w:rFonts w:ascii="Times New Roman" w:hAnsi="Times New Roman" w:cs="Times New Roman"/>
          <w:sz w:val="28"/>
          <w:szCs w:val="28"/>
        </w:rPr>
        <w:t>КЕМЕРОВСКАЯ ОБЛАСТЬ</w:t>
      </w:r>
    </w:p>
    <w:p w:rsidR="003A6D99" w:rsidRPr="003A6D99" w:rsidRDefault="003A6D99" w:rsidP="003A6D99">
      <w:pPr>
        <w:jc w:val="center"/>
        <w:rPr>
          <w:rFonts w:ascii="Times New Roman" w:hAnsi="Times New Roman" w:cs="Times New Roman"/>
          <w:sz w:val="28"/>
          <w:szCs w:val="28"/>
        </w:rPr>
      </w:pPr>
      <w:r w:rsidRPr="003A6D99">
        <w:rPr>
          <w:rFonts w:ascii="Times New Roman" w:hAnsi="Times New Roman" w:cs="Times New Roman"/>
          <w:sz w:val="28"/>
          <w:szCs w:val="28"/>
        </w:rPr>
        <w:t>ТАШТАГОЛЬСКИЙ МУНИЦИПАЛЬНЫЙ РАЙОН</w:t>
      </w:r>
    </w:p>
    <w:p w:rsidR="003A6D99" w:rsidRPr="003A6D99" w:rsidRDefault="003A6D99" w:rsidP="003A6D99">
      <w:pPr>
        <w:ind w:left="-360"/>
        <w:jc w:val="center"/>
        <w:rPr>
          <w:rFonts w:ascii="Times New Roman" w:hAnsi="Times New Roman" w:cs="Times New Roman"/>
          <w:sz w:val="28"/>
          <w:szCs w:val="28"/>
        </w:rPr>
      </w:pPr>
      <w:r w:rsidRPr="003A6D99">
        <w:rPr>
          <w:rFonts w:ascii="Times New Roman" w:hAnsi="Times New Roman" w:cs="Times New Roman"/>
          <w:sz w:val="28"/>
          <w:szCs w:val="28"/>
        </w:rPr>
        <w:t>АДМИНИСТРАЦИЯ  ТАШТАГОЛЬСКОГО МУНИЦИПАЛЬНОГО  РАЙОНА</w:t>
      </w:r>
    </w:p>
    <w:p w:rsidR="008F6D0A" w:rsidRDefault="008F6D0A" w:rsidP="003A6D99">
      <w:pPr>
        <w:pStyle w:val="1"/>
        <w:rPr>
          <w:sz w:val="28"/>
          <w:szCs w:val="28"/>
        </w:rPr>
      </w:pPr>
    </w:p>
    <w:p w:rsidR="008F6D0A" w:rsidRDefault="008F6D0A" w:rsidP="003A6D99">
      <w:pPr>
        <w:pStyle w:val="1"/>
        <w:rPr>
          <w:sz w:val="28"/>
          <w:szCs w:val="28"/>
        </w:rPr>
      </w:pPr>
    </w:p>
    <w:p w:rsidR="003A6D99" w:rsidRPr="003A6D99" w:rsidRDefault="003A6D99" w:rsidP="003A6D99">
      <w:pPr>
        <w:pStyle w:val="1"/>
        <w:rPr>
          <w:sz w:val="28"/>
          <w:szCs w:val="28"/>
        </w:rPr>
      </w:pPr>
      <w:r w:rsidRPr="003A6D99">
        <w:rPr>
          <w:sz w:val="28"/>
          <w:szCs w:val="28"/>
        </w:rPr>
        <w:t>ПОСТАНОВЛЕНИЕ</w:t>
      </w:r>
    </w:p>
    <w:p w:rsidR="003A6D99" w:rsidRPr="003A6D99" w:rsidRDefault="003A6D99" w:rsidP="003A6D99">
      <w:pPr>
        <w:jc w:val="center"/>
        <w:rPr>
          <w:rFonts w:ascii="Times New Roman" w:hAnsi="Times New Roman" w:cs="Times New Roman"/>
          <w:sz w:val="28"/>
          <w:szCs w:val="28"/>
        </w:rPr>
      </w:pPr>
    </w:p>
    <w:p w:rsidR="003A6D99" w:rsidRDefault="003A6D99" w:rsidP="003A6D99">
      <w:pPr>
        <w:pStyle w:val="1"/>
        <w:jc w:val="left"/>
        <w:rPr>
          <w:b w:val="0"/>
          <w:bCs w:val="0"/>
          <w:sz w:val="28"/>
          <w:szCs w:val="28"/>
        </w:rPr>
      </w:pPr>
      <w:r w:rsidRPr="003A6D99">
        <w:rPr>
          <w:b w:val="0"/>
          <w:bCs w:val="0"/>
          <w:sz w:val="28"/>
          <w:szCs w:val="28"/>
        </w:rPr>
        <w:t xml:space="preserve">от      « </w:t>
      </w:r>
      <w:r w:rsidR="00D11988">
        <w:rPr>
          <w:b w:val="0"/>
          <w:bCs w:val="0"/>
          <w:sz w:val="28"/>
          <w:szCs w:val="28"/>
        </w:rPr>
        <w:t>18</w:t>
      </w:r>
      <w:r w:rsidRPr="003A6D99">
        <w:rPr>
          <w:b w:val="0"/>
          <w:bCs w:val="0"/>
          <w:sz w:val="28"/>
          <w:szCs w:val="28"/>
        </w:rPr>
        <w:t xml:space="preserve"> »   </w:t>
      </w:r>
      <w:r w:rsidR="00D11988">
        <w:rPr>
          <w:b w:val="0"/>
          <w:bCs w:val="0"/>
          <w:sz w:val="28"/>
          <w:szCs w:val="28"/>
        </w:rPr>
        <w:t xml:space="preserve">июня  </w:t>
      </w:r>
      <w:r w:rsidRPr="003A6D99">
        <w:rPr>
          <w:b w:val="0"/>
          <w:bCs w:val="0"/>
          <w:sz w:val="28"/>
          <w:szCs w:val="28"/>
        </w:rPr>
        <w:t xml:space="preserve">2019   г.      №  </w:t>
      </w:r>
      <w:r w:rsidR="00D11988">
        <w:rPr>
          <w:b w:val="0"/>
          <w:bCs w:val="0"/>
          <w:sz w:val="28"/>
          <w:szCs w:val="28"/>
        </w:rPr>
        <w:t>739</w:t>
      </w:r>
      <w:r w:rsidRPr="003A6D99">
        <w:rPr>
          <w:b w:val="0"/>
          <w:bCs w:val="0"/>
          <w:sz w:val="28"/>
          <w:szCs w:val="28"/>
        </w:rPr>
        <w:t xml:space="preserve">  -</w:t>
      </w:r>
      <w:proofErr w:type="spellStart"/>
      <w:proofErr w:type="gramStart"/>
      <w:r w:rsidRPr="003A6D99">
        <w:rPr>
          <w:b w:val="0"/>
          <w:bCs w:val="0"/>
          <w:sz w:val="28"/>
          <w:szCs w:val="28"/>
        </w:rPr>
        <w:t>п</w:t>
      </w:r>
      <w:proofErr w:type="spellEnd"/>
      <w:proofErr w:type="gramEnd"/>
    </w:p>
    <w:p w:rsidR="003A6D99" w:rsidRDefault="003A6D99" w:rsidP="003A6D99">
      <w:pPr>
        <w:rPr>
          <w:lang w:eastAsia="ru-RU"/>
        </w:rPr>
      </w:pPr>
    </w:p>
    <w:p w:rsidR="008F6D0A" w:rsidRDefault="008F6D0A" w:rsidP="003A6D99">
      <w:pPr>
        <w:rPr>
          <w:lang w:eastAsia="ru-RU"/>
        </w:rPr>
      </w:pPr>
    </w:p>
    <w:p w:rsidR="003A6D99" w:rsidRDefault="003A6D99" w:rsidP="003A6D99">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внутреннего муниципального финансового контроля</w:t>
      </w:r>
      <w:r w:rsidR="00F62C82">
        <w:rPr>
          <w:rFonts w:ascii="Times New Roman" w:hAnsi="Times New Roman" w:cs="Times New Roman"/>
          <w:sz w:val="28"/>
          <w:szCs w:val="28"/>
        </w:rPr>
        <w:t xml:space="preserve"> в Таштагольском муниципальном районе </w:t>
      </w:r>
      <w:r>
        <w:rPr>
          <w:rFonts w:ascii="Times New Roman" w:hAnsi="Times New Roman" w:cs="Times New Roman"/>
          <w:sz w:val="28"/>
          <w:szCs w:val="28"/>
        </w:rPr>
        <w:t xml:space="preserve"> и Порядка внутреннего финансового аудита </w:t>
      </w:r>
    </w:p>
    <w:p w:rsidR="00927FE6" w:rsidRPr="003A6D99" w:rsidRDefault="003A6D99" w:rsidP="003A6D99">
      <w:pPr>
        <w:pStyle w:val="ConsPlusTitle"/>
        <w:jc w:val="center"/>
        <w:rPr>
          <w:rFonts w:ascii="Times New Roman" w:hAnsi="Times New Roman" w:cs="Times New Roman"/>
          <w:sz w:val="28"/>
          <w:szCs w:val="28"/>
        </w:rPr>
      </w:pPr>
      <w:r>
        <w:rPr>
          <w:rFonts w:ascii="Times New Roman" w:hAnsi="Times New Roman" w:cs="Times New Roman"/>
          <w:sz w:val="28"/>
          <w:szCs w:val="28"/>
        </w:rPr>
        <w:t>в Таштагольском муниципальном районе.</w:t>
      </w:r>
    </w:p>
    <w:p w:rsidR="00927FE6" w:rsidRDefault="00927FE6" w:rsidP="003A6D99">
      <w:pPr>
        <w:spacing w:after="1"/>
        <w:jc w:val="both"/>
        <w:rPr>
          <w:rFonts w:ascii="Times New Roman" w:hAnsi="Times New Roman" w:cs="Times New Roman"/>
          <w:sz w:val="28"/>
          <w:szCs w:val="28"/>
        </w:rPr>
      </w:pPr>
    </w:p>
    <w:p w:rsidR="00D66E9D" w:rsidRPr="003A6D99" w:rsidRDefault="00D66E9D" w:rsidP="003A6D99">
      <w:pPr>
        <w:spacing w:after="1"/>
        <w:jc w:val="both"/>
        <w:rPr>
          <w:rFonts w:ascii="Times New Roman" w:hAnsi="Times New Roman" w:cs="Times New Roman"/>
          <w:sz w:val="28"/>
          <w:szCs w:val="28"/>
        </w:rPr>
      </w:pPr>
    </w:p>
    <w:p w:rsidR="003A6D99" w:rsidRPr="003A6D99" w:rsidRDefault="003A6D99" w:rsidP="003A6D9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27FE6" w:rsidRPr="003A6D99">
        <w:rPr>
          <w:rFonts w:ascii="Times New Roman" w:hAnsi="Times New Roman" w:cs="Times New Roman"/>
          <w:sz w:val="28"/>
          <w:szCs w:val="28"/>
        </w:rPr>
        <w:t xml:space="preserve">В соответствии со </w:t>
      </w:r>
      <w:hyperlink r:id="rId6" w:history="1">
        <w:r w:rsidR="00927FE6" w:rsidRPr="003A6D99">
          <w:rPr>
            <w:rFonts w:ascii="Times New Roman" w:hAnsi="Times New Roman" w:cs="Times New Roman"/>
            <w:color w:val="0000FF"/>
            <w:sz w:val="28"/>
            <w:szCs w:val="28"/>
          </w:rPr>
          <w:t>ст. 160.2-1</w:t>
        </w:r>
      </w:hyperlink>
      <w:r w:rsidR="00927FE6" w:rsidRPr="003A6D99">
        <w:rPr>
          <w:rFonts w:ascii="Times New Roman" w:hAnsi="Times New Roman" w:cs="Times New Roman"/>
          <w:sz w:val="28"/>
          <w:szCs w:val="28"/>
        </w:rPr>
        <w:t xml:space="preserve"> Бюджетного кодекса Российской Федерации, </w:t>
      </w:r>
      <w:hyperlink r:id="rId7" w:history="1">
        <w:r w:rsidR="00927FE6" w:rsidRPr="003A6D99">
          <w:rPr>
            <w:rFonts w:ascii="Times New Roman" w:hAnsi="Times New Roman" w:cs="Times New Roman"/>
            <w:color w:val="0000FF"/>
            <w:sz w:val="28"/>
            <w:szCs w:val="28"/>
          </w:rPr>
          <w:t>приказом</w:t>
        </w:r>
      </w:hyperlink>
      <w:r w:rsidR="00927FE6" w:rsidRPr="003A6D99">
        <w:rPr>
          <w:rFonts w:ascii="Times New Roman" w:hAnsi="Times New Roman" w:cs="Times New Roman"/>
          <w:sz w:val="28"/>
          <w:szCs w:val="28"/>
        </w:rPr>
        <w:t xml:space="preserve"> Министерства финансов Российской Федерации от 07.09.2016 N 356 "Методические рекомендации по осуществлению внутреннего финансового контроля", </w:t>
      </w:r>
      <w:hyperlink r:id="rId8" w:history="1">
        <w:r w:rsidR="00927FE6" w:rsidRPr="003A6D99">
          <w:rPr>
            <w:rFonts w:ascii="Times New Roman" w:hAnsi="Times New Roman" w:cs="Times New Roman"/>
            <w:color w:val="0000FF"/>
            <w:sz w:val="28"/>
            <w:szCs w:val="28"/>
          </w:rPr>
          <w:t>приказом</w:t>
        </w:r>
      </w:hyperlink>
      <w:r w:rsidR="00927FE6" w:rsidRPr="003A6D99">
        <w:rPr>
          <w:rFonts w:ascii="Times New Roman" w:hAnsi="Times New Roman" w:cs="Times New Roman"/>
          <w:sz w:val="28"/>
          <w:szCs w:val="28"/>
        </w:rPr>
        <w:t xml:space="preserve"> Министерства финансов Российской Федерации от 30.12.2016 N 822 "Методические рекомендации по осуществлению внутреннего финансового аудита" </w:t>
      </w:r>
      <w:r w:rsidRPr="003A6D99">
        <w:rPr>
          <w:rFonts w:ascii="Times New Roman" w:hAnsi="Times New Roman" w:cs="Times New Roman"/>
          <w:sz w:val="28"/>
          <w:szCs w:val="28"/>
        </w:rPr>
        <w:t>администрация Таштагольского муниципального района постановляет:</w:t>
      </w:r>
    </w:p>
    <w:p w:rsidR="003A6D99" w:rsidRPr="003A6D99" w:rsidRDefault="003A6D99" w:rsidP="003A6D99">
      <w:pPr>
        <w:pStyle w:val="ConsPlusNormal"/>
        <w:ind w:firstLine="540"/>
        <w:jc w:val="both"/>
        <w:rPr>
          <w:rFonts w:ascii="Times New Roman" w:hAnsi="Times New Roman" w:cs="Times New Roman"/>
          <w:sz w:val="28"/>
          <w:szCs w:val="28"/>
        </w:rPr>
      </w:pPr>
      <w:r w:rsidRPr="003A6D99">
        <w:rPr>
          <w:rFonts w:ascii="Times New Roman" w:hAnsi="Times New Roman" w:cs="Times New Roman"/>
          <w:sz w:val="28"/>
          <w:szCs w:val="28"/>
        </w:rPr>
        <w:t xml:space="preserve">1. Утвердить прилагаемый </w:t>
      </w:r>
      <w:hyperlink w:anchor="P33" w:history="1">
        <w:r w:rsidRPr="003A6D99">
          <w:rPr>
            <w:rFonts w:ascii="Times New Roman" w:hAnsi="Times New Roman" w:cs="Times New Roman"/>
            <w:color w:val="0000FF"/>
            <w:sz w:val="28"/>
            <w:szCs w:val="28"/>
          </w:rPr>
          <w:t>Порядок</w:t>
        </w:r>
      </w:hyperlink>
      <w:r w:rsidRPr="003A6D99">
        <w:rPr>
          <w:rFonts w:ascii="Times New Roman" w:hAnsi="Times New Roman" w:cs="Times New Roman"/>
          <w:sz w:val="28"/>
          <w:szCs w:val="28"/>
        </w:rPr>
        <w:t xml:space="preserve"> внутреннего муниципального финансового контроля в Таштагольском муниципальном районе согласно приложению N 1.</w:t>
      </w:r>
    </w:p>
    <w:p w:rsidR="003A6D99" w:rsidRPr="003A6D99" w:rsidRDefault="003A6D99" w:rsidP="003A6D99">
      <w:pPr>
        <w:pStyle w:val="ConsPlusNormal"/>
        <w:spacing w:before="220"/>
        <w:ind w:firstLine="540"/>
        <w:jc w:val="both"/>
        <w:rPr>
          <w:rFonts w:ascii="Times New Roman" w:hAnsi="Times New Roman" w:cs="Times New Roman"/>
          <w:sz w:val="28"/>
          <w:szCs w:val="28"/>
        </w:rPr>
      </w:pPr>
      <w:r w:rsidRPr="003A6D99">
        <w:rPr>
          <w:rFonts w:ascii="Times New Roman" w:hAnsi="Times New Roman" w:cs="Times New Roman"/>
          <w:sz w:val="28"/>
          <w:szCs w:val="28"/>
        </w:rPr>
        <w:t xml:space="preserve">2. Утвердить прилагаемый </w:t>
      </w:r>
      <w:hyperlink w:anchor="P883" w:history="1">
        <w:r w:rsidRPr="003A6D99">
          <w:rPr>
            <w:rFonts w:ascii="Times New Roman" w:hAnsi="Times New Roman" w:cs="Times New Roman"/>
            <w:color w:val="0000FF"/>
            <w:sz w:val="28"/>
            <w:szCs w:val="28"/>
          </w:rPr>
          <w:t>Порядок</w:t>
        </w:r>
      </w:hyperlink>
      <w:r w:rsidRPr="003A6D99">
        <w:rPr>
          <w:rFonts w:ascii="Times New Roman" w:hAnsi="Times New Roman" w:cs="Times New Roman"/>
          <w:sz w:val="28"/>
          <w:szCs w:val="28"/>
        </w:rPr>
        <w:t xml:space="preserve"> внутреннего финансового аудита в Таштагольском муниципальном районе согласно приложению N 2.</w:t>
      </w:r>
    </w:p>
    <w:p w:rsidR="003A6D99" w:rsidRPr="003A6D99" w:rsidRDefault="003A6D99" w:rsidP="003A6D99">
      <w:pPr>
        <w:pStyle w:val="a4"/>
        <w:jc w:val="both"/>
        <w:rPr>
          <w:rFonts w:ascii="Times New Roman" w:hAnsi="Times New Roman" w:cs="Times New Roman"/>
        </w:rPr>
      </w:pPr>
    </w:p>
    <w:p w:rsidR="003A6D99" w:rsidRPr="003A6D99" w:rsidRDefault="003A6D99" w:rsidP="003A6D99">
      <w:pPr>
        <w:pStyle w:val="a4"/>
        <w:jc w:val="both"/>
        <w:rPr>
          <w:rFonts w:ascii="Times New Roman" w:hAnsi="Times New Roman" w:cs="Times New Roman"/>
        </w:rPr>
      </w:pPr>
      <w:r>
        <w:rPr>
          <w:rFonts w:ascii="Times New Roman" w:hAnsi="Times New Roman" w:cs="Times New Roman"/>
        </w:rPr>
        <w:lastRenderedPageBreak/>
        <w:t xml:space="preserve">       </w:t>
      </w:r>
      <w:r w:rsidRPr="003A6D99">
        <w:rPr>
          <w:rFonts w:ascii="Times New Roman" w:hAnsi="Times New Roman" w:cs="Times New Roman"/>
        </w:rPr>
        <w:t>3.Пресс-секретарю Главы Таштагольского муниципального района (</w:t>
      </w:r>
      <w:proofErr w:type="spellStart"/>
      <w:r w:rsidRPr="003A6D99">
        <w:rPr>
          <w:rFonts w:ascii="Times New Roman" w:hAnsi="Times New Roman" w:cs="Times New Roman"/>
        </w:rPr>
        <w:t>Кустова</w:t>
      </w:r>
      <w:proofErr w:type="spellEnd"/>
      <w:r w:rsidRPr="003A6D99">
        <w:rPr>
          <w:rFonts w:ascii="Times New Roman" w:hAnsi="Times New Roman" w:cs="Times New Roman"/>
        </w:rPr>
        <w:t xml:space="preserve"> М.Л.) настоящее постановление опубликовать в районной газете «</w:t>
      </w:r>
      <w:proofErr w:type="gramStart"/>
      <w:r w:rsidRPr="003A6D99">
        <w:rPr>
          <w:rFonts w:ascii="Times New Roman" w:hAnsi="Times New Roman" w:cs="Times New Roman"/>
        </w:rPr>
        <w:t>Красная</w:t>
      </w:r>
      <w:proofErr w:type="gramEnd"/>
      <w:r w:rsidRPr="003A6D99">
        <w:rPr>
          <w:rFonts w:ascii="Times New Roman" w:hAnsi="Times New Roman" w:cs="Times New Roman"/>
        </w:rPr>
        <w:t xml:space="preserve"> </w:t>
      </w:r>
      <w:proofErr w:type="spellStart"/>
      <w:r w:rsidRPr="003A6D99">
        <w:rPr>
          <w:rFonts w:ascii="Times New Roman" w:hAnsi="Times New Roman" w:cs="Times New Roman"/>
        </w:rPr>
        <w:t>Шория</w:t>
      </w:r>
      <w:proofErr w:type="spellEnd"/>
      <w:r w:rsidRPr="003A6D99">
        <w:rPr>
          <w:rFonts w:ascii="Times New Roman" w:hAnsi="Times New Roman" w:cs="Times New Roman"/>
        </w:rPr>
        <w:t>» и разместить на официальном сайте администрации в информационно-телекоммуникационной сети «Интернет».</w:t>
      </w:r>
    </w:p>
    <w:p w:rsidR="00D66E9D" w:rsidRDefault="003A6D99" w:rsidP="003A6D99">
      <w:pPr>
        <w:pStyle w:val="3"/>
        <w:tabs>
          <w:tab w:val="left" w:pos="142"/>
          <w:tab w:val="left" w:pos="851"/>
          <w:tab w:val="left" w:pos="993"/>
        </w:tabs>
        <w:ind w:left="0" w:firstLine="207"/>
        <w:jc w:val="both"/>
        <w:rPr>
          <w:sz w:val="28"/>
          <w:szCs w:val="28"/>
        </w:rPr>
      </w:pPr>
      <w:r>
        <w:rPr>
          <w:sz w:val="28"/>
          <w:szCs w:val="28"/>
        </w:rPr>
        <w:t xml:space="preserve">   </w:t>
      </w:r>
    </w:p>
    <w:p w:rsidR="003A6D99" w:rsidRDefault="00D66E9D" w:rsidP="003A6D99">
      <w:pPr>
        <w:pStyle w:val="3"/>
        <w:tabs>
          <w:tab w:val="left" w:pos="142"/>
          <w:tab w:val="left" w:pos="851"/>
          <w:tab w:val="left" w:pos="993"/>
        </w:tabs>
        <w:ind w:left="0" w:firstLine="207"/>
        <w:jc w:val="both"/>
        <w:rPr>
          <w:sz w:val="28"/>
          <w:szCs w:val="28"/>
        </w:rPr>
      </w:pPr>
      <w:r>
        <w:rPr>
          <w:sz w:val="28"/>
          <w:szCs w:val="28"/>
        </w:rPr>
        <w:t xml:space="preserve">   </w:t>
      </w:r>
      <w:r w:rsidR="003A6D99">
        <w:rPr>
          <w:sz w:val="28"/>
          <w:szCs w:val="28"/>
        </w:rPr>
        <w:t>4</w:t>
      </w:r>
      <w:r w:rsidR="003A6D99" w:rsidRPr="003A6D99">
        <w:rPr>
          <w:sz w:val="28"/>
          <w:szCs w:val="28"/>
        </w:rPr>
        <w:t>.</w:t>
      </w:r>
      <w:proofErr w:type="gramStart"/>
      <w:r w:rsidR="003A6D99" w:rsidRPr="003A6D99">
        <w:rPr>
          <w:sz w:val="28"/>
          <w:szCs w:val="28"/>
        </w:rPr>
        <w:t>Контроль  за</w:t>
      </w:r>
      <w:proofErr w:type="gramEnd"/>
      <w:r w:rsidR="003A6D99" w:rsidRPr="003A6D99">
        <w:rPr>
          <w:sz w:val="28"/>
          <w:szCs w:val="28"/>
        </w:rPr>
        <w:t xml:space="preserve"> исполнением постановления возложить на заместителя Главы Таштагольского муниципального  района  по экономике  В.С. </w:t>
      </w:r>
      <w:proofErr w:type="spellStart"/>
      <w:r w:rsidR="003A6D99" w:rsidRPr="003A6D99">
        <w:rPr>
          <w:sz w:val="28"/>
          <w:szCs w:val="28"/>
        </w:rPr>
        <w:t>Швайгерт</w:t>
      </w:r>
      <w:proofErr w:type="spellEnd"/>
      <w:r w:rsidR="003A6D99" w:rsidRPr="003A6D99">
        <w:rPr>
          <w:sz w:val="28"/>
          <w:szCs w:val="28"/>
        </w:rPr>
        <w:t>.</w:t>
      </w:r>
    </w:p>
    <w:p w:rsidR="00D66E9D" w:rsidRPr="003A6D99" w:rsidRDefault="00D66E9D" w:rsidP="003A6D99">
      <w:pPr>
        <w:pStyle w:val="3"/>
        <w:tabs>
          <w:tab w:val="left" w:pos="142"/>
          <w:tab w:val="left" w:pos="851"/>
          <w:tab w:val="left" w:pos="993"/>
        </w:tabs>
        <w:ind w:left="0" w:firstLine="207"/>
        <w:jc w:val="both"/>
        <w:rPr>
          <w:sz w:val="28"/>
          <w:szCs w:val="28"/>
        </w:rPr>
      </w:pPr>
    </w:p>
    <w:p w:rsidR="003A6D99" w:rsidRPr="003A6D99" w:rsidRDefault="003A6D99" w:rsidP="003A6D99">
      <w:pPr>
        <w:pStyle w:val="a4"/>
        <w:jc w:val="both"/>
        <w:rPr>
          <w:rFonts w:ascii="Times New Roman" w:hAnsi="Times New Roman" w:cs="Times New Roman"/>
        </w:rPr>
      </w:pPr>
      <w:r>
        <w:rPr>
          <w:rFonts w:ascii="Times New Roman" w:hAnsi="Times New Roman" w:cs="Times New Roman"/>
        </w:rPr>
        <w:t xml:space="preserve">      5</w:t>
      </w:r>
      <w:r w:rsidRPr="003A6D99">
        <w:rPr>
          <w:rFonts w:ascii="Times New Roman" w:hAnsi="Times New Roman" w:cs="Times New Roman"/>
        </w:rPr>
        <w:t>.Настоящее постановление вступает в силу с момента официального опубликования.</w:t>
      </w:r>
    </w:p>
    <w:p w:rsidR="003A6D99" w:rsidRDefault="003A6D99" w:rsidP="003A6D99">
      <w:pPr>
        <w:jc w:val="both"/>
        <w:rPr>
          <w:rFonts w:ascii="Times New Roman" w:hAnsi="Times New Roman" w:cs="Times New Roman"/>
          <w:b/>
          <w:sz w:val="28"/>
          <w:szCs w:val="28"/>
        </w:rPr>
      </w:pPr>
    </w:p>
    <w:p w:rsidR="008F6D0A" w:rsidRDefault="008F6D0A" w:rsidP="003A6D99">
      <w:pPr>
        <w:jc w:val="both"/>
        <w:rPr>
          <w:rFonts w:ascii="Times New Roman" w:hAnsi="Times New Roman" w:cs="Times New Roman"/>
          <w:b/>
          <w:sz w:val="28"/>
          <w:szCs w:val="28"/>
        </w:rPr>
      </w:pPr>
    </w:p>
    <w:p w:rsidR="008F6D0A" w:rsidRDefault="008F6D0A" w:rsidP="003A6D99">
      <w:pPr>
        <w:jc w:val="both"/>
        <w:rPr>
          <w:rFonts w:ascii="Times New Roman" w:hAnsi="Times New Roman" w:cs="Times New Roman"/>
          <w:b/>
          <w:sz w:val="28"/>
          <w:szCs w:val="28"/>
        </w:rPr>
      </w:pPr>
    </w:p>
    <w:p w:rsidR="008F6D0A" w:rsidRPr="003A6D99" w:rsidRDefault="008F6D0A" w:rsidP="003A6D99">
      <w:pPr>
        <w:jc w:val="both"/>
        <w:rPr>
          <w:rFonts w:ascii="Times New Roman" w:hAnsi="Times New Roman" w:cs="Times New Roman"/>
          <w:b/>
          <w:sz w:val="28"/>
          <w:szCs w:val="28"/>
        </w:rPr>
      </w:pPr>
    </w:p>
    <w:p w:rsidR="003A6D99" w:rsidRPr="003A6D99" w:rsidRDefault="003A6D99" w:rsidP="003A6D99">
      <w:pPr>
        <w:spacing w:after="0" w:line="240" w:lineRule="auto"/>
        <w:jc w:val="both"/>
        <w:rPr>
          <w:rFonts w:ascii="Times New Roman" w:hAnsi="Times New Roman" w:cs="Times New Roman"/>
          <w:b/>
          <w:sz w:val="28"/>
          <w:szCs w:val="28"/>
        </w:rPr>
      </w:pPr>
      <w:r w:rsidRPr="003A6D99">
        <w:rPr>
          <w:rFonts w:ascii="Times New Roman" w:hAnsi="Times New Roman" w:cs="Times New Roman"/>
          <w:b/>
          <w:sz w:val="28"/>
          <w:szCs w:val="28"/>
        </w:rPr>
        <w:t>Глава Таштагольского</w:t>
      </w:r>
    </w:p>
    <w:p w:rsidR="003A6D99" w:rsidRPr="003A6D99" w:rsidRDefault="003A6D99" w:rsidP="003A6D99">
      <w:pPr>
        <w:spacing w:after="0" w:line="240" w:lineRule="auto"/>
        <w:jc w:val="both"/>
        <w:rPr>
          <w:rFonts w:ascii="Times New Roman" w:hAnsi="Times New Roman" w:cs="Times New Roman"/>
          <w:b/>
          <w:sz w:val="28"/>
          <w:szCs w:val="28"/>
        </w:rPr>
      </w:pPr>
      <w:r w:rsidRPr="003A6D99">
        <w:rPr>
          <w:rFonts w:ascii="Times New Roman" w:hAnsi="Times New Roman" w:cs="Times New Roman"/>
          <w:b/>
          <w:sz w:val="28"/>
          <w:szCs w:val="28"/>
        </w:rPr>
        <w:t>муниципального района                                                    В.Н. Макута</w:t>
      </w:r>
    </w:p>
    <w:p w:rsidR="003A6D99" w:rsidRPr="003A6D99" w:rsidRDefault="003A6D99" w:rsidP="003A6D99">
      <w:pPr>
        <w:widowControl w:val="0"/>
        <w:autoSpaceDE w:val="0"/>
        <w:autoSpaceDN w:val="0"/>
        <w:adjustRightInd w:val="0"/>
        <w:ind w:firstLine="540"/>
        <w:jc w:val="both"/>
        <w:rPr>
          <w:rFonts w:ascii="Times New Roman" w:hAnsi="Times New Roman" w:cs="Times New Roman"/>
          <w:sz w:val="28"/>
          <w:szCs w:val="28"/>
        </w:rPr>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3A6D99" w:rsidRDefault="003A6D99" w:rsidP="003A6D99">
      <w:pPr>
        <w:widowControl w:val="0"/>
        <w:autoSpaceDE w:val="0"/>
        <w:autoSpaceDN w:val="0"/>
        <w:adjustRightInd w:val="0"/>
        <w:ind w:firstLine="540"/>
        <w:jc w:val="both"/>
      </w:pPr>
    </w:p>
    <w:p w:rsidR="000F0905" w:rsidRDefault="000F0905" w:rsidP="003A6D99">
      <w:pPr>
        <w:widowControl w:val="0"/>
        <w:autoSpaceDE w:val="0"/>
        <w:autoSpaceDN w:val="0"/>
        <w:adjustRightInd w:val="0"/>
        <w:ind w:firstLine="540"/>
        <w:jc w:val="both"/>
      </w:pPr>
    </w:p>
    <w:p w:rsidR="000F0905" w:rsidRDefault="000F0905" w:rsidP="003A6D99">
      <w:pPr>
        <w:widowControl w:val="0"/>
        <w:autoSpaceDE w:val="0"/>
        <w:autoSpaceDN w:val="0"/>
        <w:adjustRightInd w:val="0"/>
        <w:ind w:firstLine="540"/>
        <w:jc w:val="both"/>
      </w:pPr>
    </w:p>
    <w:p w:rsidR="00243745" w:rsidRDefault="00243745">
      <w:pPr>
        <w:pStyle w:val="ConsPlusNormal"/>
        <w:jc w:val="right"/>
        <w:outlineLvl w:val="0"/>
        <w:rPr>
          <w:rFonts w:ascii="Times New Roman" w:hAnsi="Times New Roman" w:cs="Times New Roman"/>
          <w:szCs w:val="22"/>
        </w:rPr>
      </w:pPr>
    </w:p>
    <w:p w:rsidR="008F6D0A" w:rsidRDefault="00C750FF">
      <w:pPr>
        <w:pStyle w:val="ConsPlusNormal"/>
        <w:jc w:val="right"/>
        <w:outlineLvl w:val="0"/>
        <w:rPr>
          <w:rFonts w:ascii="Times New Roman" w:hAnsi="Times New Roman" w:cs="Times New Roman"/>
          <w:szCs w:val="22"/>
        </w:rPr>
      </w:pPr>
      <w:r>
        <w:rPr>
          <w:rFonts w:ascii="Times New Roman" w:hAnsi="Times New Roman" w:cs="Times New Roman"/>
          <w:szCs w:val="22"/>
        </w:rPr>
        <w:t>Приложение № 1</w:t>
      </w:r>
    </w:p>
    <w:p w:rsidR="00927FE6" w:rsidRPr="003A6D99" w:rsidRDefault="00C750FF">
      <w:pPr>
        <w:pStyle w:val="ConsPlusNormal"/>
        <w:jc w:val="right"/>
        <w:rPr>
          <w:rFonts w:ascii="Times New Roman" w:hAnsi="Times New Roman" w:cs="Times New Roman"/>
          <w:szCs w:val="22"/>
        </w:rPr>
      </w:pPr>
      <w:r>
        <w:rPr>
          <w:rFonts w:ascii="Times New Roman" w:hAnsi="Times New Roman" w:cs="Times New Roman"/>
          <w:szCs w:val="22"/>
        </w:rPr>
        <w:t>к  п</w:t>
      </w:r>
      <w:r w:rsidR="00927FE6" w:rsidRPr="003A6D99">
        <w:rPr>
          <w:rFonts w:ascii="Times New Roman" w:hAnsi="Times New Roman" w:cs="Times New Roman"/>
          <w:szCs w:val="22"/>
        </w:rPr>
        <w:t>остановлени</w:t>
      </w:r>
      <w:r>
        <w:rPr>
          <w:rFonts w:ascii="Times New Roman" w:hAnsi="Times New Roman" w:cs="Times New Roman"/>
          <w:szCs w:val="22"/>
        </w:rPr>
        <w:t>ю</w:t>
      </w:r>
      <w:r w:rsidR="00927FE6" w:rsidRPr="003A6D99">
        <w:rPr>
          <w:rFonts w:ascii="Times New Roman" w:hAnsi="Times New Roman" w:cs="Times New Roman"/>
          <w:szCs w:val="22"/>
        </w:rPr>
        <w:t xml:space="preserve"> администрации</w:t>
      </w:r>
    </w:p>
    <w:p w:rsidR="003A6D99" w:rsidRPr="003A6D99" w:rsidRDefault="003A6D99">
      <w:pPr>
        <w:pStyle w:val="ConsPlusNormal"/>
        <w:jc w:val="right"/>
        <w:rPr>
          <w:rFonts w:ascii="Times New Roman" w:hAnsi="Times New Roman" w:cs="Times New Roman"/>
          <w:szCs w:val="22"/>
        </w:rPr>
      </w:pPr>
      <w:r w:rsidRPr="003A6D99">
        <w:rPr>
          <w:rFonts w:ascii="Times New Roman" w:hAnsi="Times New Roman" w:cs="Times New Roman"/>
          <w:szCs w:val="22"/>
        </w:rPr>
        <w:t>Таштагольского муниципального района</w:t>
      </w:r>
    </w:p>
    <w:p w:rsidR="003A6D99" w:rsidRPr="003A6D99" w:rsidRDefault="003A6D99" w:rsidP="003A6D99">
      <w:pPr>
        <w:pStyle w:val="1"/>
        <w:jc w:val="right"/>
        <w:rPr>
          <w:b w:val="0"/>
          <w:bCs w:val="0"/>
          <w:sz w:val="22"/>
          <w:szCs w:val="22"/>
        </w:rPr>
      </w:pPr>
      <w:r w:rsidRPr="003A6D99">
        <w:rPr>
          <w:sz w:val="22"/>
          <w:szCs w:val="22"/>
        </w:rPr>
        <w:t xml:space="preserve">    </w:t>
      </w:r>
      <w:r w:rsidRPr="003A6D99">
        <w:rPr>
          <w:b w:val="0"/>
          <w:bCs w:val="0"/>
          <w:sz w:val="22"/>
          <w:szCs w:val="22"/>
        </w:rPr>
        <w:t xml:space="preserve">от      « </w:t>
      </w:r>
      <w:r w:rsidR="00D11988">
        <w:rPr>
          <w:b w:val="0"/>
          <w:bCs w:val="0"/>
          <w:sz w:val="22"/>
          <w:szCs w:val="22"/>
        </w:rPr>
        <w:t>18</w:t>
      </w:r>
      <w:r w:rsidRPr="003A6D99">
        <w:rPr>
          <w:b w:val="0"/>
          <w:bCs w:val="0"/>
          <w:sz w:val="22"/>
          <w:szCs w:val="22"/>
        </w:rPr>
        <w:t xml:space="preserve"> »  </w:t>
      </w:r>
      <w:r w:rsidR="00D11988">
        <w:rPr>
          <w:b w:val="0"/>
          <w:bCs w:val="0"/>
          <w:sz w:val="22"/>
          <w:szCs w:val="22"/>
        </w:rPr>
        <w:t>июня</w:t>
      </w:r>
      <w:r w:rsidRPr="003A6D99">
        <w:rPr>
          <w:b w:val="0"/>
          <w:bCs w:val="0"/>
          <w:sz w:val="22"/>
          <w:szCs w:val="22"/>
        </w:rPr>
        <w:t xml:space="preserve">   2019  г.   №   </w:t>
      </w:r>
      <w:r w:rsidR="00D11988">
        <w:rPr>
          <w:b w:val="0"/>
          <w:bCs w:val="0"/>
          <w:sz w:val="22"/>
          <w:szCs w:val="22"/>
        </w:rPr>
        <w:t>739</w:t>
      </w:r>
      <w:r w:rsidRPr="003A6D99">
        <w:rPr>
          <w:b w:val="0"/>
          <w:bCs w:val="0"/>
          <w:sz w:val="22"/>
          <w:szCs w:val="22"/>
        </w:rPr>
        <w:t xml:space="preserve"> -</w:t>
      </w:r>
      <w:proofErr w:type="spellStart"/>
      <w:proofErr w:type="gramStart"/>
      <w:r w:rsidRPr="003A6D99">
        <w:rPr>
          <w:b w:val="0"/>
          <w:bCs w:val="0"/>
          <w:sz w:val="22"/>
          <w:szCs w:val="22"/>
        </w:rPr>
        <w:t>п</w:t>
      </w:r>
      <w:proofErr w:type="spellEnd"/>
      <w:proofErr w:type="gramEnd"/>
      <w:r w:rsidRPr="003A6D99">
        <w:rPr>
          <w:b w:val="0"/>
          <w:bCs w:val="0"/>
          <w:sz w:val="22"/>
          <w:szCs w:val="22"/>
        </w:rPr>
        <w:t xml:space="preserve">  </w:t>
      </w:r>
    </w:p>
    <w:p w:rsidR="00927FE6" w:rsidRDefault="00927FE6">
      <w:pPr>
        <w:pStyle w:val="ConsPlusNormal"/>
        <w:jc w:val="both"/>
      </w:pPr>
    </w:p>
    <w:p w:rsidR="003A6D99" w:rsidRDefault="003A6D99">
      <w:pPr>
        <w:pStyle w:val="ConsPlusNormal"/>
        <w:jc w:val="both"/>
      </w:pPr>
    </w:p>
    <w:p w:rsidR="003A6D99" w:rsidRPr="00B50573" w:rsidRDefault="003A6D99">
      <w:pPr>
        <w:pStyle w:val="ConsPlusNormal"/>
        <w:jc w:val="both"/>
        <w:rPr>
          <w:rFonts w:ascii="Times New Roman" w:hAnsi="Times New Roman" w:cs="Times New Roman"/>
          <w:sz w:val="24"/>
          <w:szCs w:val="24"/>
        </w:rPr>
      </w:pPr>
    </w:p>
    <w:p w:rsidR="00927FE6" w:rsidRPr="00B50573" w:rsidRDefault="00B50573">
      <w:pPr>
        <w:pStyle w:val="ConsPlusTitle"/>
        <w:jc w:val="center"/>
        <w:rPr>
          <w:rFonts w:ascii="Times New Roman" w:hAnsi="Times New Roman" w:cs="Times New Roman"/>
          <w:sz w:val="24"/>
          <w:szCs w:val="24"/>
        </w:rPr>
      </w:pPr>
      <w:bookmarkStart w:id="0" w:name="P33"/>
      <w:bookmarkEnd w:id="0"/>
      <w:r w:rsidRPr="00B50573">
        <w:rPr>
          <w:rFonts w:ascii="Times New Roman" w:hAnsi="Times New Roman" w:cs="Times New Roman"/>
          <w:sz w:val="24"/>
          <w:szCs w:val="24"/>
        </w:rPr>
        <w:t xml:space="preserve">Порядка внутреннего муниципального финансового контроля </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Title"/>
        <w:jc w:val="center"/>
        <w:outlineLvl w:val="1"/>
        <w:rPr>
          <w:rFonts w:ascii="Times New Roman" w:hAnsi="Times New Roman" w:cs="Times New Roman"/>
          <w:sz w:val="24"/>
          <w:szCs w:val="24"/>
        </w:rPr>
      </w:pPr>
      <w:r w:rsidRPr="00B50573">
        <w:rPr>
          <w:rFonts w:ascii="Times New Roman" w:hAnsi="Times New Roman" w:cs="Times New Roman"/>
          <w:sz w:val="24"/>
          <w:szCs w:val="24"/>
        </w:rPr>
        <w:t>I. Общие положения</w:t>
      </w:r>
    </w:p>
    <w:p w:rsidR="003A5C68" w:rsidRPr="00BE734F" w:rsidRDefault="003A5C68" w:rsidP="003A5C68">
      <w:pPr>
        <w:pStyle w:val="ConsPlusNormal"/>
        <w:jc w:val="both"/>
        <w:rPr>
          <w:rFonts w:ascii="Times New Roman" w:hAnsi="Times New Roman" w:cs="Times New Roman"/>
          <w:sz w:val="24"/>
          <w:szCs w:val="24"/>
        </w:rPr>
      </w:pPr>
    </w:p>
    <w:p w:rsidR="003A5C68" w:rsidRPr="00BE734F" w:rsidRDefault="003A5C68" w:rsidP="003A5C68">
      <w:pPr>
        <w:pStyle w:val="ConsPlusNormal"/>
        <w:ind w:firstLine="540"/>
        <w:jc w:val="both"/>
        <w:rPr>
          <w:rFonts w:ascii="Times New Roman" w:hAnsi="Times New Roman" w:cs="Times New Roman"/>
          <w:sz w:val="24"/>
          <w:szCs w:val="24"/>
        </w:rPr>
      </w:pPr>
      <w:r w:rsidRPr="00BE734F">
        <w:rPr>
          <w:rFonts w:ascii="Times New Roman" w:hAnsi="Times New Roman" w:cs="Times New Roman"/>
          <w:sz w:val="24"/>
          <w:szCs w:val="24"/>
        </w:rPr>
        <w:t xml:space="preserve">1. Настоящий Порядок устанавливает процедуру осуществления главными распорядителями (распорядителями) </w:t>
      </w:r>
      <w:r w:rsidRPr="001B4C43">
        <w:rPr>
          <w:rFonts w:ascii="Times New Roman" w:hAnsi="Times New Roman" w:cs="Times New Roman"/>
          <w:sz w:val="24"/>
          <w:szCs w:val="24"/>
        </w:rPr>
        <w:t>б</w:t>
      </w:r>
      <w:r>
        <w:rPr>
          <w:rFonts w:ascii="Times New Roman" w:hAnsi="Times New Roman" w:cs="Times New Roman"/>
          <w:sz w:val="24"/>
          <w:szCs w:val="24"/>
        </w:rPr>
        <w:t>юджетных средств Таштагольского муниципального района</w:t>
      </w:r>
      <w:r w:rsidRPr="00BE734F">
        <w:rPr>
          <w:rFonts w:ascii="Times New Roman" w:hAnsi="Times New Roman" w:cs="Times New Roman"/>
          <w:sz w:val="24"/>
          <w:szCs w:val="24"/>
        </w:rPr>
        <w:t>, главными администраторами (администраторами) доходов</w:t>
      </w:r>
      <w:r w:rsidRPr="005C0269">
        <w:rPr>
          <w:rFonts w:ascii="Times New Roman" w:hAnsi="Times New Roman" w:cs="Times New Roman"/>
          <w:sz w:val="24"/>
          <w:szCs w:val="24"/>
        </w:rPr>
        <w:t xml:space="preserve"> </w:t>
      </w:r>
      <w:r w:rsidRPr="001B4C43">
        <w:rPr>
          <w:rFonts w:ascii="Times New Roman" w:hAnsi="Times New Roman" w:cs="Times New Roman"/>
          <w:sz w:val="24"/>
          <w:szCs w:val="24"/>
        </w:rPr>
        <w:t>б</w:t>
      </w:r>
      <w:r>
        <w:rPr>
          <w:rFonts w:ascii="Times New Roman" w:hAnsi="Times New Roman" w:cs="Times New Roman"/>
          <w:sz w:val="24"/>
          <w:szCs w:val="24"/>
        </w:rPr>
        <w:t>юджетных средств Таштагольского муниципального района</w:t>
      </w:r>
      <w:r w:rsidRPr="00BE734F">
        <w:rPr>
          <w:rFonts w:ascii="Times New Roman" w:hAnsi="Times New Roman" w:cs="Times New Roman"/>
          <w:sz w:val="24"/>
          <w:szCs w:val="24"/>
        </w:rPr>
        <w:t>, главными администраторами (администраторами) источников финансирования дефицита</w:t>
      </w:r>
      <w:r w:rsidRPr="005C0269">
        <w:rPr>
          <w:rFonts w:ascii="Times New Roman" w:hAnsi="Times New Roman" w:cs="Times New Roman"/>
          <w:sz w:val="24"/>
          <w:szCs w:val="24"/>
        </w:rPr>
        <w:t xml:space="preserve"> </w:t>
      </w:r>
      <w:r w:rsidRPr="001B4C43">
        <w:rPr>
          <w:rFonts w:ascii="Times New Roman" w:hAnsi="Times New Roman" w:cs="Times New Roman"/>
          <w:sz w:val="24"/>
          <w:szCs w:val="24"/>
        </w:rPr>
        <w:t>б</w:t>
      </w:r>
      <w:r>
        <w:rPr>
          <w:rFonts w:ascii="Times New Roman" w:hAnsi="Times New Roman" w:cs="Times New Roman"/>
          <w:sz w:val="24"/>
          <w:szCs w:val="24"/>
        </w:rPr>
        <w:t>юджетных средств Таштагольского муниципального района</w:t>
      </w:r>
      <w:r w:rsidRPr="00BE734F">
        <w:rPr>
          <w:rFonts w:ascii="Times New Roman" w:hAnsi="Times New Roman" w:cs="Times New Roman"/>
          <w:sz w:val="24"/>
          <w:szCs w:val="24"/>
        </w:rPr>
        <w:t xml:space="preserve"> (далее - главный администратор (администратор) </w:t>
      </w:r>
      <w:r>
        <w:rPr>
          <w:rFonts w:ascii="Times New Roman" w:hAnsi="Times New Roman" w:cs="Times New Roman"/>
          <w:sz w:val="24"/>
          <w:szCs w:val="24"/>
        </w:rPr>
        <w:t xml:space="preserve">бюджетных </w:t>
      </w:r>
      <w:r w:rsidRPr="00BE734F">
        <w:rPr>
          <w:rFonts w:ascii="Times New Roman" w:hAnsi="Times New Roman" w:cs="Times New Roman"/>
          <w:sz w:val="24"/>
          <w:szCs w:val="24"/>
        </w:rPr>
        <w:t>средств) внутреннего финансового контроля.</w:t>
      </w:r>
    </w:p>
    <w:p w:rsidR="003A5C68" w:rsidRPr="00BE734F" w:rsidRDefault="003A5C68" w:rsidP="003A5C68">
      <w:pPr>
        <w:pStyle w:val="ConsPlusNormal"/>
        <w:jc w:val="both"/>
        <w:rPr>
          <w:rFonts w:ascii="Times New Roman" w:hAnsi="Times New Roman" w:cs="Times New Roman"/>
          <w:sz w:val="24"/>
          <w:szCs w:val="24"/>
        </w:rPr>
      </w:pP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Title"/>
        <w:jc w:val="center"/>
        <w:outlineLvl w:val="1"/>
        <w:rPr>
          <w:rFonts w:ascii="Times New Roman" w:hAnsi="Times New Roman" w:cs="Times New Roman"/>
          <w:sz w:val="24"/>
          <w:szCs w:val="24"/>
        </w:rPr>
      </w:pPr>
      <w:r w:rsidRPr="00B50573">
        <w:rPr>
          <w:rFonts w:ascii="Times New Roman" w:hAnsi="Times New Roman" w:cs="Times New Roman"/>
          <w:sz w:val="24"/>
          <w:szCs w:val="24"/>
        </w:rPr>
        <w:t>II. Осуществление внутреннего финансового контроля</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Normal"/>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2. Организация внутреннего финансового контроля осуществляется с учетом требований Бюджетного </w:t>
      </w:r>
      <w:hyperlink r:id="rId9" w:history="1">
        <w:r w:rsidRPr="00B50573">
          <w:rPr>
            <w:rFonts w:ascii="Times New Roman" w:hAnsi="Times New Roman" w:cs="Times New Roman"/>
            <w:color w:val="0000FF"/>
            <w:sz w:val="24"/>
            <w:szCs w:val="24"/>
          </w:rPr>
          <w:t>кодекса</w:t>
        </w:r>
      </w:hyperlink>
      <w:r w:rsidRPr="00B50573">
        <w:rPr>
          <w:rFonts w:ascii="Times New Roman" w:hAnsi="Times New Roman" w:cs="Times New Roman"/>
          <w:sz w:val="24"/>
          <w:szCs w:val="24"/>
        </w:rPr>
        <w:t xml:space="preserve"> Российской Федерации, определяющих, что внутренний финансовый контроль направлен </w:t>
      </w:r>
      <w:proofErr w:type="gramStart"/>
      <w:r w:rsidRPr="00B50573">
        <w:rPr>
          <w:rFonts w:ascii="Times New Roman" w:hAnsi="Times New Roman" w:cs="Times New Roman"/>
          <w:sz w:val="24"/>
          <w:szCs w:val="24"/>
        </w:rPr>
        <w:t>на</w:t>
      </w:r>
      <w:proofErr w:type="gramEnd"/>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Pr="00B50573">
        <w:rPr>
          <w:rFonts w:ascii="Times New Roman" w:hAnsi="Times New Roman" w:cs="Times New Roman"/>
          <w:sz w:val="24"/>
          <w:szCs w:val="24"/>
        </w:rPr>
        <w:lastRenderedPageBreak/>
        <w:t>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 Задачами внутреннего финансового контроля являются: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управление событиями, негативно влияющими на выполнение внутренних бюджетных процедур (далее - бюджетные риски);</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w:t>
      </w:r>
      <w:r w:rsidR="00F6545B">
        <w:rPr>
          <w:rFonts w:ascii="Times New Roman" w:hAnsi="Times New Roman" w:cs="Times New Roman"/>
          <w:sz w:val="24"/>
          <w:szCs w:val="24"/>
        </w:rPr>
        <w:t xml:space="preserve">ных средств </w:t>
      </w:r>
      <w:r w:rsidRPr="00B50573">
        <w:rPr>
          <w:rFonts w:ascii="Times New Roman" w:hAnsi="Times New Roman" w:cs="Times New Roman"/>
          <w:sz w:val="24"/>
          <w:szCs w:val="24"/>
        </w:rPr>
        <w:t xml:space="preserve"> бюджетных полномочий и (или) эффективность использования  бюджет</w:t>
      </w:r>
      <w:r w:rsidR="00F6545B">
        <w:rPr>
          <w:rFonts w:ascii="Times New Roman" w:hAnsi="Times New Roman" w:cs="Times New Roman"/>
          <w:sz w:val="24"/>
          <w:szCs w:val="24"/>
        </w:rPr>
        <w:t>ных средств</w:t>
      </w:r>
      <w:r w:rsidRPr="00B50573">
        <w:rPr>
          <w:rFonts w:ascii="Times New Roman" w:hAnsi="Times New Roman" w:cs="Times New Roman"/>
          <w:sz w:val="24"/>
          <w:szCs w:val="24"/>
        </w:rPr>
        <w:t xml:space="preserve"> (далее - недостатки в сфере бюджетных правоотношений);</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повышение экономности и результативности использования </w:t>
      </w:r>
      <w:r w:rsidR="00F6545B">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  путем принятия и реализации решений по результатам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4. Бюджетные риски подразделяются </w:t>
      </w:r>
      <w:proofErr w:type="gramStart"/>
      <w:r w:rsidRPr="00B50573">
        <w:rPr>
          <w:rFonts w:ascii="Times New Roman" w:hAnsi="Times New Roman" w:cs="Times New Roman"/>
          <w:sz w:val="24"/>
          <w:szCs w:val="24"/>
        </w:rPr>
        <w:t>на</w:t>
      </w:r>
      <w:proofErr w:type="gramEnd"/>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риски несоблюдения бюджетного законодательства и иных нормативных правовых актов, регулирующих бюджетные правоотношения;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риски </w:t>
      </w:r>
      <w:proofErr w:type="gramStart"/>
      <w:r w:rsidRPr="00B50573">
        <w:rPr>
          <w:rFonts w:ascii="Times New Roman" w:hAnsi="Times New Roman" w:cs="Times New Roman"/>
          <w:sz w:val="24"/>
          <w:szCs w:val="24"/>
        </w:rPr>
        <w:t>несоблюдения принципа эффективности использования бюджетных средств</w:t>
      </w:r>
      <w:proofErr w:type="gramEnd"/>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риски несоблюдения законодательства о противодействии коррупции в ходе выполнения внутренних бюджетных процедур;</w:t>
      </w:r>
    </w:p>
    <w:p w:rsidR="00927FE6"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риски </w:t>
      </w:r>
      <w:proofErr w:type="spellStart"/>
      <w:r w:rsidRPr="00B50573">
        <w:rPr>
          <w:rFonts w:ascii="Times New Roman" w:hAnsi="Times New Roman" w:cs="Times New Roman"/>
          <w:sz w:val="24"/>
          <w:szCs w:val="24"/>
        </w:rPr>
        <w:t>недостижения</w:t>
      </w:r>
      <w:proofErr w:type="spellEnd"/>
      <w:r w:rsidRPr="00B50573">
        <w:rPr>
          <w:rFonts w:ascii="Times New Roman" w:hAnsi="Times New Roman" w:cs="Times New Roman"/>
          <w:sz w:val="24"/>
          <w:szCs w:val="24"/>
        </w:rPr>
        <w:t xml:space="preserve"> целевых значений показателей качества финансового менеджмента, установленных Финансовым управлением </w:t>
      </w:r>
      <w:r w:rsidR="004F5E3E">
        <w:rPr>
          <w:rFonts w:ascii="Times New Roman" w:hAnsi="Times New Roman" w:cs="Times New Roman"/>
          <w:sz w:val="24"/>
          <w:szCs w:val="24"/>
        </w:rPr>
        <w:t xml:space="preserve">по </w:t>
      </w:r>
      <w:proofErr w:type="spellStart"/>
      <w:r w:rsidR="00F6545B">
        <w:rPr>
          <w:rFonts w:ascii="Times New Roman" w:hAnsi="Times New Roman" w:cs="Times New Roman"/>
          <w:sz w:val="24"/>
          <w:szCs w:val="24"/>
        </w:rPr>
        <w:t>Таштагольско</w:t>
      </w:r>
      <w:r w:rsidR="004F5E3E">
        <w:rPr>
          <w:rFonts w:ascii="Times New Roman" w:hAnsi="Times New Roman" w:cs="Times New Roman"/>
          <w:sz w:val="24"/>
          <w:szCs w:val="24"/>
        </w:rPr>
        <w:t>му</w:t>
      </w:r>
      <w:proofErr w:type="spellEnd"/>
      <w:r w:rsidR="00F6545B">
        <w:rPr>
          <w:rFonts w:ascii="Times New Roman" w:hAnsi="Times New Roman" w:cs="Times New Roman"/>
          <w:sz w:val="24"/>
          <w:szCs w:val="24"/>
        </w:rPr>
        <w:t xml:space="preserve">  район</w:t>
      </w:r>
      <w:r w:rsidR="004F5E3E">
        <w:rPr>
          <w:rFonts w:ascii="Times New Roman" w:hAnsi="Times New Roman" w:cs="Times New Roman"/>
          <w:sz w:val="24"/>
          <w:szCs w:val="24"/>
        </w:rPr>
        <w:t>у,</w:t>
      </w:r>
      <w:r w:rsidR="00F6545B">
        <w:rPr>
          <w:rFonts w:ascii="Times New Roman" w:hAnsi="Times New Roman" w:cs="Times New Roman"/>
          <w:sz w:val="24"/>
          <w:szCs w:val="24"/>
        </w:rPr>
        <w:t xml:space="preserve"> </w:t>
      </w:r>
      <w:r w:rsidR="004F5E3E" w:rsidRPr="00B50573">
        <w:rPr>
          <w:rFonts w:ascii="Times New Roman" w:hAnsi="Times New Roman" w:cs="Times New Roman"/>
          <w:sz w:val="24"/>
          <w:szCs w:val="24"/>
        </w:rPr>
        <w:t>бюджет</w:t>
      </w:r>
      <w:r w:rsidR="004F5E3E">
        <w:rPr>
          <w:rFonts w:ascii="Times New Roman" w:hAnsi="Times New Roman" w:cs="Times New Roman"/>
          <w:sz w:val="24"/>
          <w:szCs w:val="24"/>
        </w:rPr>
        <w:t>ных</w:t>
      </w:r>
      <w:r w:rsidR="004F5E3E" w:rsidRPr="00B50573">
        <w:rPr>
          <w:rFonts w:ascii="Times New Roman" w:hAnsi="Times New Roman" w:cs="Times New Roman"/>
          <w:sz w:val="24"/>
          <w:szCs w:val="24"/>
        </w:rPr>
        <w:t xml:space="preserve"> средств </w:t>
      </w:r>
      <w:r w:rsidR="004F5E3E">
        <w:rPr>
          <w:rFonts w:ascii="Times New Roman" w:hAnsi="Times New Roman" w:cs="Times New Roman"/>
          <w:sz w:val="24"/>
          <w:szCs w:val="24"/>
        </w:rPr>
        <w:t>муниципального района</w:t>
      </w:r>
      <w:r w:rsidR="004F5E3E" w:rsidRPr="00B50573">
        <w:rPr>
          <w:rFonts w:ascii="Times New Roman" w:hAnsi="Times New Roman" w:cs="Times New Roman"/>
          <w:sz w:val="24"/>
          <w:szCs w:val="24"/>
        </w:rPr>
        <w:t xml:space="preserve"> </w:t>
      </w:r>
      <w:r w:rsidRPr="00B50573">
        <w:rPr>
          <w:rFonts w:ascii="Times New Roman" w:hAnsi="Times New Roman" w:cs="Times New Roman"/>
          <w:sz w:val="24"/>
          <w:szCs w:val="24"/>
        </w:rPr>
        <w:t xml:space="preserve">в целях проведения мониторинга (оценки) качества финансового менеджмента главных администраторов </w:t>
      </w:r>
      <w:r w:rsidR="00F6545B" w:rsidRPr="00B50573">
        <w:rPr>
          <w:rFonts w:ascii="Times New Roman" w:hAnsi="Times New Roman" w:cs="Times New Roman"/>
          <w:sz w:val="24"/>
          <w:szCs w:val="24"/>
        </w:rPr>
        <w:t>бюджет</w:t>
      </w:r>
      <w:r w:rsidR="00F6545B">
        <w:rPr>
          <w:rFonts w:ascii="Times New Roman" w:hAnsi="Times New Roman" w:cs="Times New Roman"/>
          <w:sz w:val="24"/>
          <w:szCs w:val="24"/>
        </w:rPr>
        <w:t>ных</w:t>
      </w:r>
      <w:r w:rsidR="00F6545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(за исключением показателей, отражающих несоблюдение бюджетного законодательства и принципа эффективности использования</w:t>
      </w:r>
      <w:r w:rsidR="00F6545B" w:rsidRPr="00F6545B">
        <w:rPr>
          <w:rFonts w:ascii="Times New Roman" w:hAnsi="Times New Roman" w:cs="Times New Roman"/>
          <w:sz w:val="24"/>
          <w:szCs w:val="24"/>
        </w:rPr>
        <w:t xml:space="preserve"> </w:t>
      </w:r>
      <w:r w:rsidR="00F6545B" w:rsidRPr="00B50573">
        <w:rPr>
          <w:rFonts w:ascii="Times New Roman" w:hAnsi="Times New Roman" w:cs="Times New Roman"/>
          <w:sz w:val="24"/>
          <w:szCs w:val="24"/>
        </w:rPr>
        <w:t>бюджет</w:t>
      </w:r>
      <w:r w:rsidR="00F6545B">
        <w:rPr>
          <w:rFonts w:ascii="Times New Roman" w:hAnsi="Times New Roman" w:cs="Times New Roman"/>
          <w:sz w:val="24"/>
          <w:szCs w:val="24"/>
        </w:rPr>
        <w:t>ных</w:t>
      </w:r>
      <w:r w:rsidRPr="00B50573">
        <w:rPr>
          <w:rFonts w:ascii="Times New Roman" w:hAnsi="Times New Roman" w:cs="Times New Roman"/>
          <w:sz w:val="24"/>
          <w:szCs w:val="24"/>
        </w:rPr>
        <w:t xml:space="preserve"> средств </w:t>
      </w:r>
      <w:r w:rsidR="004F5E3E">
        <w:rPr>
          <w:rFonts w:ascii="Times New Roman" w:hAnsi="Times New Roman" w:cs="Times New Roman"/>
          <w:sz w:val="24"/>
          <w:szCs w:val="24"/>
        </w:rPr>
        <w:t>муниципального района</w:t>
      </w:r>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5. Внутренний финансовый контроль осуществляется в отношении следующих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составление и представление в </w:t>
      </w:r>
      <w:r w:rsidR="004F5E3E" w:rsidRPr="00B50573">
        <w:rPr>
          <w:rFonts w:ascii="Times New Roman" w:hAnsi="Times New Roman" w:cs="Times New Roman"/>
          <w:sz w:val="24"/>
          <w:szCs w:val="24"/>
        </w:rPr>
        <w:t>Финансов</w:t>
      </w:r>
      <w:r w:rsidR="004F5E3E">
        <w:rPr>
          <w:rFonts w:ascii="Times New Roman" w:hAnsi="Times New Roman" w:cs="Times New Roman"/>
          <w:sz w:val="24"/>
          <w:szCs w:val="24"/>
        </w:rPr>
        <w:t>ое</w:t>
      </w:r>
      <w:r w:rsidR="004F5E3E" w:rsidRPr="00B50573">
        <w:rPr>
          <w:rFonts w:ascii="Times New Roman" w:hAnsi="Times New Roman" w:cs="Times New Roman"/>
          <w:sz w:val="24"/>
          <w:szCs w:val="24"/>
        </w:rPr>
        <w:t xml:space="preserve"> управление </w:t>
      </w:r>
      <w:r w:rsidR="004F5E3E">
        <w:rPr>
          <w:rFonts w:ascii="Times New Roman" w:hAnsi="Times New Roman" w:cs="Times New Roman"/>
          <w:sz w:val="24"/>
          <w:szCs w:val="24"/>
        </w:rPr>
        <w:t xml:space="preserve">по </w:t>
      </w:r>
      <w:proofErr w:type="spellStart"/>
      <w:r w:rsidR="004F5E3E">
        <w:rPr>
          <w:rFonts w:ascii="Times New Roman" w:hAnsi="Times New Roman" w:cs="Times New Roman"/>
          <w:sz w:val="24"/>
          <w:szCs w:val="24"/>
        </w:rPr>
        <w:t>Таштагольскому</w:t>
      </w:r>
      <w:proofErr w:type="spellEnd"/>
      <w:r w:rsidR="004F5E3E">
        <w:rPr>
          <w:rFonts w:ascii="Times New Roman" w:hAnsi="Times New Roman" w:cs="Times New Roman"/>
          <w:sz w:val="24"/>
          <w:szCs w:val="24"/>
        </w:rPr>
        <w:t xml:space="preserve">  району</w:t>
      </w:r>
      <w:r w:rsidR="004F5E3E" w:rsidRPr="00B50573">
        <w:rPr>
          <w:rFonts w:ascii="Times New Roman" w:hAnsi="Times New Roman" w:cs="Times New Roman"/>
          <w:sz w:val="24"/>
          <w:szCs w:val="24"/>
        </w:rPr>
        <w:t xml:space="preserve"> </w:t>
      </w:r>
      <w:r w:rsidRPr="00B50573">
        <w:rPr>
          <w:rFonts w:ascii="Times New Roman" w:hAnsi="Times New Roman" w:cs="Times New Roman"/>
          <w:sz w:val="24"/>
          <w:szCs w:val="24"/>
        </w:rPr>
        <w:t xml:space="preserve">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составление и представление главному администратору (администратору) </w:t>
      </w:r>
      <w:r w:rsidR="004F5E3E">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  документов, необходимых для составления и рассмотрения проекта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составление и представление документов в Финансовое управление </w:t>
      </w:r>
      <w:r w:rsidR="004F5E3E">
        <w:rPr>
          <w:rFonts w:ascii="Times New Roman" w:hAnsi="Times New Roman" w:cs="Times New Roman"/>
          <w:sz w:val="24"/>
          <w:szCs w:val="24"/>
        </w:rPr>
        <w:t xml:space="preserve">по </w:t>
      </w:r>
      <w:proofErr w:type="spellStart"/>
      <w:r w:rsidR="004F5E3E">
        <w:rPr>
          <w:rFonts w:ascii="Times New Roman" w:hAnsi="Times New Roman" w:cs="Times New Roman"/>
          <w:sz w:val="24"/>
          <w:szCs w:val="24"/>
        </w:rPr>
        <w:t>Таштагольскому</w:t>
      </w:r>
      <w:proofErr w:type="spellEnd"/>
      <w:r w:rsidR="004F5E3E">
        <w:rPr>
          <w:rFonts w:ascii="Times New Roman" w:hAnsi="Times New Roman" w:cs="Times New Roman"/>
          <w:sz w:val="24"/>
          <w:szCs w:val="24"/>
        </w:rPr>
        <w:t xml:space="preserve"> району</w:t>
      </w:r>
      <w:r w:rsidRPr="00B50573">
        <w:rPr>
          <w:rFonts w:ascii="Times New Roman" w:hAnsi="Times New Roman" w:cs="Times New Roman"/>
          <w:sz w:val="24"/>
          <w:szCs w:val="24"/>
        </w:rPr>
        <w:t xml:space="preserve"> (Федеральное казначейство), необходимых для составления и ведения кассового плана по доходам бюджета, расходам бюджета и источникам финансирования дефицита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составление, утверждение и ведение бюджетной росписи главного распорядителя </w:t>
      </w:r>
      <w:r w:rsidRPr="00B50573">
        <w:rPr>
          <w:rFonts w:ascii="Times New Roman" w:hAnsi="Times New Roman" w:cs="Times New Roman"/>
          <w:sz w:val="24"/>
          <w:szCs w:val="24"/>
        </w:rPr>
        <w:lastRenderedPageBreak/>
        <w:t xml:space="preserve">(распорядителя) </w:t>
      </w:r>
      <w:r w:rsidR="004F5E3E">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составление и направление документов в Финансовое управление </w:t>
      </w:r>
      <w:r w:rsidR="004F5E3E">
        <w:rPr>
          <w:rFonts w:ascii="Times New Roman" w:hAnsi="Times New Roman" w:cs="Times New Roman"/>
          <w:sz w:val="24"/>
          <w:szCs w:val="24"/>
        </w:rPr>
        <w:t xml:space="preserve">по </w:t>
      </w:r>
      <w:proofErr w:type="spellStart"/>
      <w:r w:rsidR="004F5E3E">
        <w:rPr>
          <w:rFonts w:ascii="Times New Roman" w:hAnsi="Times New Roman" w:cs="Times New Roman"/>
          <w:sz w:val="24"/>
          <w:szCs w:val="24"/>
        </w:rPr>
        <w:t>Таштагольскому</w:t>
      </w:r>
      <w:proofErr w:type="spellEnd"/>
      <w:r w:rsidR="004F5E3E">
        <w:rPr>
          <w:rFonts w:ascii="Times New Roman" w:hAnsi="Times New Roman" w:cs="Times New Roman"/>
          <w:sz w:val="24"/>
          <w:szCs w:val="24"/>
        </w:rPr>
        <w:t xml:space="preserve"> району</w:t>
      </w:r>
      <w:r w:rsidRPr="00B50573">
        <w:rPr>
          <w:rFonts w:ascii="Times New Roman" w:hAnsi="Times New Roman" w:cs="Times New Roman"/>
          <w:sz w:val="24"/>
          <w:szCs w:val="24"/>
        </w:rPr>
        <w:t xml:space="preserve"> (Федеральное казначейство),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w:t>
      </w:r>
      <w:r w:rsidR="00795D9E">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составление, утверждение и ведение бюджетных смет и (или) составление (утверждение) свода бюджетных смет;</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формирование и утверждение муниципальных заданий в отношении подведомственных муниципальных учреждений;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составление и исполнение бюджетной сметы;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принятие в пределах доведенных лимитов бюджетных обязательств и (или) бюджетных ассигнований бюджетных обязательств;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24B49">
        <w:rPr>
          <w:rFonts w:ascii="Times New Roman" w:hAnsi="Times New Roman" w:cs="Times New Roman"/>
          <w:color w:val="000000" w:themeColor="text1"/>
          <w:sz w:val="24"/>
          <w:szCs w:val="24"/>
        </w:rPr>
        <w:t xml:space="preserve">- осуществление начисления, учета и </w:t>
      </w:r>
      <w:proofErr w:type="gramStart"/>
      <w:r w:rsidRPr="00B24B49">
        <w:rPr>
          <w:rFonts w:ascii="Times New Roman" w:hAnsi="Times New Roman" w:cs="Times New Roman"/>
          <w:color w:val="000000" w:themeColor="text1"/>
          <w:sz w:val="24"/>
          <w:szCs w:val="24"/>
        </w:rPr>
        <w:t>контроля за</w:t>
      </w:r>
      <w:proofErr w:type="gramEnd"/>
      <w:r w:rsidRPr="00B24B49">
        <w:rPr>
          <w:rFonts w:ascii="Times New Roman" w:hAnsi="Times New Roman" w:cs="Times New Roman"/>
          <w:color w:val="000000" w:themeColor="text1"/>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w:t>
      </w:r>
      <w:r w:rsidRPr="00B50573">
        <w:rPr>
          <w:rFonts w:ascii="Times New Roman" w:hAnsi="Times New Roman" w:cs="Times New Roman"/>
          <w:sz w:val="24"/>
          <w:szCs w:val="24"/>
        </w:rPr>
        <w:t xml:space="preserve"> законодательством, законодательством Российской Федерации о страховых взносах);</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составление и представление бюджетной отчетности и сводной бюджетной отчетности;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распределение лимитов бюджетных обязательств по подведомственным </w:t>
      </w:r>
      <w:r w:rsidRPr="00B50573">
        <w:rPr>
          <w:rFonts w:ascii="Times New Roman" w:hAnsi="Times New Roman" w:cs="Times New Roman"/>
          <w:sz w:val="24"/>
          <w:szCs w:val="24"/>
        </w:rPr>
        <w:lastRenderedPageBreak/>
        <w:t>распорядителям и получателям средств городского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B50573">
        <w:rPr>
          <w:rFonts w:ascii="Times New Roman" w:hAnsi="Times New Roman" w:cs="Times New Roman"/>
          <w:sz w:val="24"/>
          <w:szCs w:val="24"/>
        </w:rPr>
        <w:t>адресности</w:t>
      </w:r>
      <w:proofErr w:type="spellEnd"/>
      <w:r w:rsidRPr="00B50573">
        <w:rPr>
          <w:rFonts w:ascii="Times New Roman" w:hAnsi="Times New Roman" w:cs="Times New Roman"/>
          <w:sz w:val="24"/>
          <w:szCs w:val="24"/>
        </w:rPr>
        <w:t xml:space="preserve"> и целевого характера использования указанных ассигнований.</w:t>
      </w:r>
    </w:p>
    <w:p w:rsidR="00927FE6" w:rsidRPr="00B50573" w:rsidRDefault="00927FE6">
      <w:pPr>
        <w:pStyle w:val="ConsPlusNormal"/>
        <w:spacing w:before="220"/>
        <w:ind w:firstLine="540"/>
        <w:jc w:val="both"/>
        <w:rPr>
          <w:rFonts w:ascii="Times New Roman" w:hAnsi="Times New Roman" w:cs="Times New Roman"/>
          <w:sz w:val="24"/>
          <w:szCs w:val="24"/>
        </w:rPr>
      </w:pPr>
      <w:bookmarkStart w:id="1" w:name="P78"/>
      <w:bookmarkEnd w:id="1"/>
      <w:r w:rsidRPr="00B50573">
        <w:rPr>
          <w:rFonts w:ascii="Times New Roman" w:hAnsi="Times New Roman" w:cs="Times New Roman"/>
          <w:sz w:val="24"/>
          <w:szCs w:val="24"/>
        </w:rPr>
        <w:t>6. Субъектами внутреннего финансового контроля являются: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руководитель (заместитель руководителя) главного администратора (администратора)</w:t>
      </w:r>
      <w:r w:rsidR="00B24B49">
        <w:rPr>
          <w:rFonts w:ascii="Times New Roman" w:hAnsi="Times New Roman" w:cs="Times New Roman"/>
          <w:sz w:val="24"/>
          <w:szCs w:val="24"/>
        </w:rPr>
        <w:t xml:space="preserve"> бюджетных </w:t>
      </w:r>
      <w:r w:rsidRPr="00B50573">
        <w:rPr>
          <w:rFonts w:ascii="Times New Roman" w:hAnsi="Times New Roman" w:cs="Times New Roman"/>
          <w:sz w:val="24"/>
          <w:szCs w:val="24"/>
        </w:rPr>
        <w:t xml:space="preserve"> 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руководители и иные должностные лица уполномоченных подразделений главного администратора (администратора) </w:t>
      </w:r>
      <w:r w:rsidR="00B24B49">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 а также должностные лица иных подразделений органа местного самоуправления, уполномоченные на осуществление операций (действий по формированию документов, необходимых для выполнения внутренних бюджетных процедур) (далее - операций).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7.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К контрольным действиям относятся: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внутренних стандартов и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сбор (запрос), анализ и оценка (мониторинг) информации о выполнении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иные контрольные действия.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8. Контрольные действия подразделяются </w:t>
      </w:r>
      <w:proofErr w:type="gramStart"/>
      <w:r w:rsidRPr="00B50573">
        <w:rPr>
          <w:rFonts w:ascii="Times New Roman" w:hAnsi="Times New Roman" w:cs="Times New Roman"/>
          <w:sz w:val="24"/>
          <w:szCs w:val="24"/>
        </w:rPr>
        <w:t>на</w:t>
      </w:r>
      <w:proofErr w:type="gramEnd"/>
      <w:r w:rsidRPr="00B50573">
        <w:rPr>
          <w:rFonts w:ascii="Times New Roman" w:hAnsi="Times New Roman" w:cs="Times New Roman"/>
          <w:sz w:val="24"/>
          <w:szCs w:val="24"/>
        </w:rPr>
        <w:t xml:space="preserve"> визуальные, автоматические и смешанные.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lastRenderedPageBreak/>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9. К способам проведения контрольных действий относятся: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сплошной способ, при котором контрольные действия осуществляются в отношении каждой операции;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выборочный способ, при котором контрольные действия осуществляются в отношении отдельной операции (группы операций).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11. Самоконтроль осуществляется сплошным способом должностным лицом каждого подразделения главного администратора (администратора) </w:t>
      </w:r>
      <w:r w:rsidR="00B24B49">
        <w:rPr>
          <w:rFonts w:ascii="Times New Roman" w:hAnsi="Times New Roman" w:cs="Times New Roman"/>
          <w:sz w:val="24"/>
          <w:szCs w:val="24"/>
        </w:rPr>
        <w:t xml:space="preserve">бюджетных </w:t>
      </w:r>
      <w:r w:rsidRPr="00B50573">
        <w:rPr>
          <w:rFonts w:ascii="Times New Roman" w:hAnsi="Times New Roman" w:cs="Times New Roman"/>
          <w:sz w:val="24"/>
          <w:szCs w:val="24"/>
        </w:rPr>
        <w:t xml:space="preserve">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w:t>
      </w:r>
      <w:r w:rsidR="00B24B49">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 а также путем оценки причин, негативно влияющих на совершение операции.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12. </w:t>
      </w:r>
      <w:proofErr w:type="gramStart"/>
      <w:r w:rsidRPr="00B50573">
        <w:rPr>
          <w:rFonts w:ascii="Times New Roman" w:hAnsi="Times New Roman" w:cs="Times New Roman"/>
          <w:sz w:val="24"/>
          <w:szCs w:val="24"/>
        </w:rPr>
        <w:t xml:space="preserve">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w:t>
      </w:r>
      <w:r w:rsidR="00B24B49">
        <w:rPr>
          <w:rFonts w:ascii="Times New Roman" w:hAnsi="Times New Roman" w:cs="Times New Roman"/>
          <w:sz w:val="24"/>
          <w:szCs w:val="24"/>
        </w:rPr>
        <w:t xml:space="preserve">бюджетных </w:t>
      </w:r>
      <w:r w:rsidRPr="00B50573">
        <w:rPr>
          <w:rFonts w:ascii="Times New Roman" w:hAnsi="Times New Roman" w:cs="Times New Roman"/>
          <w:sz w:val="24"/>
          <w:szCs w:val="24"/>
        </w:rPr>
        <w:t>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13. Смежный контроль осуществляется сплошным и (или) выборочным способом руководителем подразделения главного администратора (администратора)</w:t>
      </w:r>
      <w:r w:rsidR="00B24B49">
        <w:rPr>
          <w:rFonts w:ascii="Times New Roman" w:hAnsi="Times New Roman" w:cs="Times New Roman"/>
          <w:sz w:val="24"/>
          <w:szCs w:val="24"/>
        </w:rPr>
        <w:t xml:space="preserve"> бюджетных</w:t>
      </w:r>
      <w:r w:rsidRPr="00B50573">
        <w:rPr>
          <w:rFonts w:ascii="Times New Roman" w:hAnsi="Times New Roman" w:cs="Times New Roman"/>
          <w:sz w:val="24"/>
          <w:szCs w:val="24"/>
        </w:rPr>
        <w:t xml:space="preserve">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w:t>
      </w:r>
      <w:r w:rsidR="00B24B49">
        <w:rPr>
          <w:rFonts w:ascii="Times New Roman" w:hAnsi="Times New Roman" w:cs="Times New Roman"/>
          <w:sz w:val="24"/>
          <w:szCs w:val="24"/>
        </w:rPr>
        <w:t xml:space="preserve"> бюджетных</w:t>
      </w:r>
      <w:r w:rsidRPr="00B50573">
        <w:rPr>
          <w:rFonts w:ascii="Times New Roman" w:hAnsi="Times New Roman" w:cs="Times New Roman"/>
          <w:sz w:val="24"/>
          <w:szCs w:val="24"/>
        </w:rPr>
        <w:t xml:space="preserve"> 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14. </w:t>
      </w:r>
      <w:proofErr w:type="gramStart"/>
      <w:r w:rsidRPr="00B50573">
        <w:rPr>
          <w:rFonts w:ascii="Times New Roman" w:hAnsi="Times New Roman" w:cs="Times New Roman"/>
          <w:sz w:val="24"/>
          <w:szCs w:val="24"/>
        </w:rPr>
        <w:t>Контроль по уровню подведомственности осуществляется в целях реализации бюджетных полномочий главным администратором (администратором)</w:t>
      </w:r>
      <w:r w:rsidR="00B24B49">
        <w:rPr>
          <w:rFonts w:ascii="Times New Roman" w:hAnsi="Times New Roman" w:cs="Times New Roman"/>
          <w:sz w:val="24"/>
          <w:szCs w:val="24"/>
        </w:rPr>
        <w:t xml:space="preserve"> бюджетных</w:t>
      </w:r>
      <w:r w:rsidRPr="00B50573">
        <w:rPr>
          <w:rFonts w:ascii="Times New Roman" w:hAnsi="Times New Roman" w:cs="Times New Roman"/>
          <w:sz w:val="24"/>
          <w:szCs w:val="24"/>
        </w:rPr>
        <w:t xml:space="preserve"> средств сплошным и (или) выборочным способом этим главным администратором (администратором)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в отношении процедур и операций, совершенных подведомственными распорядителями и получателями</w:t>
      </w:r>
      <w:r w:rsidR="00B24B49" w:rsidRPr="00B24B49">
        <w:rPr>
          <w:rFonts w:ascii="Times New Roman" w:hAnsi="Times New Roman" w:cs="Times New Roman"/>
          <w:sz w:val="24"/>
          <w:szCs w:val="24"/>
        </w:rPr>
        <w:t xml:space="preserve"> </w:t>
      </w:r>
      <w:r w:rsidR="00B24B49">
        <w:rPr>
          <w:rFonts w:ascii="Times New Roman" w:hAnsi="Times New Roman" w:cs="Times New Roman"/>
          <w:sz w:val="24"/>
          <w:szCs w:val="24"/>
        </w:rPr>
        <w:t>бюджетных</w:t>
      </w:r>
      <w:r w:rsidRPr="00B50573">
        <w:rPr>
          <w:rFonts w:ascii="Times New Roman" w:hAnsi="Times New Roman" w:cs="Times New Roman"/>
          <w:sz w:val="24"/>
          <w:szCs w:val="24"/>
        </w:rPr>
        <w:t>,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w:t>
      </w:r>
      <w:proofErr w:type="gramEnd"/>
      <w:r w:rsidRPr="00B50573">
        <w:rPr>
          <w:rFonts w:ascii="Times New Roman" w:hAnsi="Times New Roman" w:cs="Times New Roman"/>
          <w:sz w:val="24"/>
          <w:szCs w:val="24"/>
        </w:rPr>
        <w:t xml:space="preserve"> бюджетные правоотношения, внутренним стандартам и процедурам, и путем сбора (запроса), анализа и оценки главным администратором (администратором)</w:t>
      </w:r>
      <w:r w:rsidR="00B24B49" w:rsidRPr="00B24B49">
        <w:rPr>
          <w:rFonts w:ascii="Times New Roman" w:hAnsi="Times New Roman" w:cs="Times New Roman"/>
          <w:sz w:val="24"/>
          <w:szCs w:val="24"/>
        </w:rPr>
        <w:t xml:space="preserve"> </w:t>
      </w:r>
      <w:r w:rsidR="00B24B49">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информации об организации и результатах выполнения внутренних бюджетных процедур подведомственными администраторами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 xml:space="preserve">средств и получателями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(далее - мониторинг).</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Результаты таких проверок оформляются заключением с указанием необходимости </w:t>
      </w:r>
      <w:r w:rsidRPr="00B50573">
        <w:rPr>
          <w:rFonts w:ascii="Times New Roman" w:hAnsi="Times New Roman" w:cs="Times New Roman"/>
          <w:sz w:val="24"/>
          <w:szCs w:val="24"/>
        </w:rPr>
        <w:lastRenderedPageBreak/>
        <w:t>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15. Внутренний финансовый контроль главного администратора (администратора) средств городского бюджета осуществляется в соответствии с утвержденной картой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Получатель бюджетных средств осуществляет внутренний финансовый контроль в соответствии с актами по учетной политике, принятыми в соответствии с </w:t>
      </w:r>
      <w:hyperlink r:id="rId10" w:history="1">
        <w:r w:rsidRPr="00B50573">
          <w:rPr>
            <w:rFonts w:ascii="Times New Roman" w:hAnsi="Times New Roman" w:cs="Times New Roman"/>
            <w:color w:val="0000FF"/>
            <w:sz w:val="24"/>
            <w:szCs w:val="24"/>
          </w:rPr>
          <w:t>приказом</w:t>
        </w:r>
      </w:hyperlink>
      <w:r w:rsidRPr="00B50573">
        <w:rPr>
          <w:rFonts w:ascii="Times New Roman" w:hAnsi="Times New Roman" w:cs="Times New Roman"/>
          <w:sz w:val="24"/>
          <w:szCs w:val="24"/>
        </w:rPr>
        <w:t xml:space="preserve"> Министерства финансов Российской Федерации от 1 декабря 2010 г. N 157н.</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16. </w:t>
      </w:r>
      <w:proofErr w:type="gramStart"/>
      <w:r w:rsidRPr="00B50573">
        <w:rPr>
          <w:rFonts w:ascii="Times New Roman" w:hAnsi="Times New Roman" w:cs="Times New Roman"/>
          <w:sz w:val="24"/>
          <w:szCs w:val="24"/>
        </w:rPr>
        <w:t>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 должностных лицах, осуществляющих контрольные действия в ходе самоконтроля, смежного контроля и контроля по уровню подчиненности (подведомственности), периодичности, способа проведения контрольных действий, а также иных необходимых данных.</w:t>
      </w:r>
      <w:proofErr w:type="gramEnd"/>
      <w:r w:rsidRPr="00B50573">
        <w:rPr>
          <w:rFonts w:ascii="Times New Roman" w:hAnsi="Times New Roman" w:cs="Times New Roman"/>
          <w:sz w:val="24"/>
          <w:szCs w:val="24"/>
        </w:rPr>
        <w:t xml:space="preserve">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18. Руководитель (заместитель руководителя) главного администратора (администратора)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в целях оценки эффективности осуществления внутреннего финансового контроля, вправе поручить подразделению (должностному лицу) осуществлять анализ результатов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По итогам рассмотрения проведенного анализа указанных результатов руководителем (заместителем руководителя) главного администратора (администратора)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 xml:space="preserve">средств принимаются решения с указанием сроков их выполнения, направленные </w:t>
      </w:r>
      <w:proofErr w:type="gramStart"/>
      <w:r w:rsidRPr="00B50573">
        <w:rPr>
          <w:rFonts w:ascii="Times New Roman" w:hAnsi="Times New Roman" w:cs="Times New Roman"/>
          <w:sz w:val="24"/>
          <w:szCs w:val="24"/>
        </w:rPr>
        <w:t>на</w:t>
      </w:r>
      <w:proofErr w:type="gramEnd"/>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городского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lastRenderedPageBreak/>
        <w:t>- изменение правовых актов главного администратора (администратора)</w:t>
      </w:r>
      <w:r w:rsidR="00B24B49" w:rsidRPr="00B24B49">
        <w:rPr>
          <w:rFonts w:ascii="Times New Roman" w:hAnsi="Times New Roman" w:cs="Times New Roman"/>
          <w:sz w:val="24"/>
          <w:szCs w:val="24"/>
        </w:rPr>
        <w:t xml:space="preserve"> </w:t>
      </w:r>
      <w:r w:rsidR="00B24B49">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муниципальных нужд и управления активами в целях повышения эффективности использования </w:t>
      </w:r>
      <w:r w:rsidR="00B24B49">
        <w:rPr>
          <w:rFonts w:ascii="Times New Roman" w:hAnsi="Times New Roman" w:cs="Times New Roman"/>
          <w:sz w:val="24"/>
          <w:szCs w:val="24"/>
        </w:rPr>
        <w:t>бюджетных</w:t>
      </w:r>
      <w:r w:rsidR="00B24B49"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а также актов, устанавливающих учетную политику;</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уточнение прав по формированию финансовых и первичных учетных документов, а также прав доступа к записям в регистры бюджетного учета;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устранение конфликта интересов у должностных лиц, осуществляющих внутренние бюджетные процедуры;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применение материальной и (или) дисциплинарной ответственности к виновным должностным лицам;</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ведение эффективной кадровой политики в отношении структурных подразделений главного администратора (администратора)</w:t>
      </w:r>
      <w:r w:rsidR="00700FAB" w:rsidRPr="00700FAB">
        <w:rPr>
          <w:rFonts w:ascii="Times New Roman" w:hAnsi="Times New Roman" w:cs="Times New Roman"/>
          <w:sz w:val="24"/>
          <w:szCs w:val="24"/>
        </w:rPr>
        <w:t xml:space="preserve"> </w:t>
      </w:r>
      <w:r w:rsidR="00700FAB">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и руководителей подведомственных получателей </w:t>
      </w:r>
      <w:r w:rsidR="00700FAB">
        <w:rPr>
          <w:rFonts w:ascii="Times New Roman" w:hAnsi="Times New Roman" w:cs="Times New Roman"/>
          <w:sz w:val="24"/>
          <w:szCs w:val="24"/>
        </w:rPr>
        <w:t>бюджетных</w:t>
      </w:r>
      <w:r w:rsidR="00700FA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w:t>
      </w:r>
      <w:proofErr w:type="gramEnd"/>
      <w:r w:rsidRPr="00B50573">
        <w:rPr>
          <w:rFonts w:ascii="Times New Roman" w:hAnsi="Times New Roman" w:cs="Times New Roman"/>
          <w:sz w:val="24"/>
          <w:szCs w:val="24"/>
        </w:rP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w:t>
      </w:r>
      <w:r w:rsidR="00700FAB" w:rsidRPr="00700FAB">
        <w:rPr>
          <w:rFonts w:ascii="Times New Roman" w:hAnsi="Times New Roman" w:cs="Times New Roman"/>
          <w:sz w:val="24"/>
          <w:szCs w:val="24"/>
        </w:rPr>
        <w:t xml:space="preserve"> </w:t>
      </w:r>
      <w:r w:rsidR="00700FAB">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700FAB" w:rsidRPr="00B50573" w:rsidRDefault="00927FE6" w:rsidP="00700FAB">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установление требований к доведению до сотрудников главного администратора (администратора)</w:t>
      </w:r>
      <w:r w:rsidR="00700FAB" w:rsidRPr="00700FAB">
        <w:rPr>
          <w:rFonts w:ascii="Times New Roman" w:hAnsi="Times New Roman" w:cs="Times New Roman"/>
          <w:sz w:val="24"/>
          <w:szCs w:val="24"/>
        </w:rPr>
        <w:t xml:space="preserve"> </w:t>
      </w:r>
      <w:r w:rsidR="00700FAB">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информации, необходимой для правомерного выполнения внутренних бюджетных </w:t>
      </w:r>
    </w:p>
    <w:p w:rsidR="00700FAB" w:rsidRPr="00B50573" w:rsidRDefault="00927FE6" w:rsidP="00700FAB">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выполнения внутренних бюджетных процедур;</w:t>
      </w:r>
      <w:r w:rsidR="00700FAB" w:rsidRPr="00700FAB">
        <w:rPr>
          <w:rFonts w:ascii="Times New Roman" w:hAnsi="Times New Roman" w:cs="Times New Roman"/>
          <w:sz w:val="24"/>
          <w:szCs w:val="24"/>
        </w:rPr>
        <w:t xml:space="preserve"> </w:t>
      </w:r>
      <w:r w:rsidR="00700FAB" w:rsidRPr="00B50573">
        <w:rPr>
          <w:rFonts w:ascii="Times New Roman" w:hAnsi="Times New Roman" w:cs="Times New Roman"/>
          <w:sz w:val="24"/>
          <w:szCs w:val="24"/>
        </w:rPr>
        <w:t xml:space="preserve">процедур и выполнения мероприятий, направленных на повышение экономности и результативности использования средств </w:t>
      </w:r>
      <w:r w:rsidR="00700FAB">
        <w:rPr>
          <w:rFonts w:ascii="Times New Roman" w:hAnsi="Times New Roman" w:cs="Times New Roman"/>
          <w:sz w:val="24"/>
          <w:szCs w:val="24"/>
        </w:rPr>
        <w:t>районного</w:t>
      </w:r>
      <w:r w:rsidR="00700FAB" w:rsidRPr="00B50573">
        <w:rPr>
          <w:rFonts w:ascii="Times New Roman" w:hAnsi="Times New Roman" w:cs="Times New Roman"/>
          <w:sz w:val="24"/>
          <w:szCs w:val="24"/>
        </w:rPr>
        <w:t xml:space="preserve"> бюджета;</w:t>
      </w:r>
    </w:p>
    <w:p w:rsidR="00927FE6" w:rsidRPr="00B50573" w:rsidRDefault="00700FAB" w:rsidP="00700FAB">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совершенствование способов и сроков совершения операций (действий по формированию документов, необходимых для</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повышение квалификации должностных лиц, выполняющих внутренние бюджетные процедуры.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w:t>
      </w:r>
      <w:r w:rsidR="00700FAB">
        <w:rPr>
          <w:rFonts w:ascii="Times New Roman" w:hAnsi="Times New Roman" w:cs="Times New Roman"/>
          <w:sz w:val="24"/>
          <w:szCs w:val="24"/>
        </w:rPr>
        <w:t>бюджетных</w:t>
      </w:r>
      <w:r w:rsidR="00700FA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w:t>
      </w:r>
      <w:proofErr w:type="gramStart"/>
      <w:r w:rsidRPr="00B50573">
        <w:rPr>
          <w:rFonts w:ascii="Times New Roman" w:hAnsi="Times New Roman" w:cs="Times New Roman"/>
          <w:sz w:val="24"/>
          <w:szCs w:val="24"/>
        </w:rPr>
        <w:t>дств в с</w:t>
      </w:r>
      <w:proofErr w:type="gramEnd"/>
      <w:r w:rsidRPr="00B50573">
        <w:rPr>
          <w:rFonts w:ascii="Times New Roman" w:hAnsi="Times New Roman" w:cs="Times New Roman"/>
          <w:sz w:val="24"/>
          <w:szCs w:val="24"/>
        </w:rPr>
        <w:t>оответствии с распределением обязанностей.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20. Организация внутреннего финансового контроля предполагает формирование и </w:t>
      </w:r>
      <w:r w:rsidRPr="00B50573">
        <w:rPr>
          <w:rFonts w:ascii="Times New Roman" w:hAnsi="Times New Roman" w:cs="Times New Roman"/>
          <w:sz w:val="24"/>
          <w:szCs w:val="24"/>
        </w:rPr>
        <w:lastRenderedPageBreak/>
        <w:t>утверждение порядка осуществления внутреннего финансового контроля, предусматривающего положения, регулирующие: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формирование, утверждение и актуализацию карт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ведение, учет и хранение регистров (журналов)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составление и представление отчетности о результатах внутреннего финансового контроля.</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Title"/>
        <w:jc w:val="center"/>
        <w:outlineLvl w:val="1"/>
        <w:rPr>
          <w:rFonts w:ascii="Times New Roman" w:hAnsi="Times New Roman" w:cs="Times New Roman"/>
          <w:sz w:val="24"/>
          <w:szCs w:val="24"/>
        </w:rPr>
      </w:pPr>
      <w:r w:rsidRPr="00B50573">
        <w:rPr>
          <w:rFonts w:ascii="Times New Roman" w:hAnsi="Times New Roman" w:cs="Times New Roman"/>
          <w:sz w:val="24"/>
          <w:szCs w:val="24"/>
        </w:rPr>
        <w:t xml:space="preserve">III. Составление, утверждение и ведение карты </w:t>
      </w:r>
      <w:proofErr w:type="gramStart"/>
      <w:r w:rsidRPr="00B50573">
        <w:rPr>
          <w:rFonts w:ascii="Times New Roman" w:hAnsi="Times New Roman" w:cs="Times New Roman"/>
          <w:sz w:val="24"/>
          <w:szCs w:val="24"/>
        </w:rPr>
        <w:t>внутреннего</w:t>
      </w:r>
      <w:proofErr w:type="gramEnd"/>
    </w:p>
    <w:p w:rsidR="00927FE6" w:rsidRPr="00B50573" w:rsidRDefault="00927FE6">
      <w:pPr>
        <w:pStyle w:val="ConsPlusTitle"/>
        <w:jc w:val="center"/>
        <w:rPr>
          <w:rFonts w:ascii="Times New Roman" w:hAnsi="Times New Roman" w:cs="Times New Roman"/>
          <w:sz w:val="24"/>
          <w:szCs w:val="24"/>
        </w:rPr>
      </w:pPr>
      <w:r w:rsidRPr="00B50573">
        <w:rPr>
          <w:rFonts w:ascii="Times New Roman" w:hAnsi="Times New Roman" w:cs="Times New Roman"/>
          <w:sz w:val="24"/>
          <w:szCs w:val="24"/>
        </w:rPr>
        <w:t>финансового контроля</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Normal"/>
        <w:ind w:firstLine="540"/>
        <w:jc w:val="both"/>
        <w:rPr>
          <w:rFonts w:ascii="Times New Roman" w:hAnsi="Times New Roman" w:cs="Times New Roman"/>
          <w:sz w:val="24"/>
          <w:szCs w:val="24"/>
        </w:rPr>
      </w:pPr>
      <w:r w:rsidRPr="00B50573">
        <w:rPr>
          <w:rFonts w:ascii="Times New Roman" w:hAnsi="Times New Roman" w:cs="Times New Roman"/>
          <w:sz w:val="24"/>
          <w:szCs w:val="24"/>
        </w:rPr>
        <w:t>21. Карты внутреннего финансового контроля составляются в подразделениях, ответственных за результаты выполнения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22.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w:t>
      </w:r>
      <w:r w:rsidR="00700FAB">
        <w:rPr>
          <w:rFonts w:ascii="Times New Roman" w:hAnsi="Times New Roman" w:cs="Times New Roman"/>
          <w:sz w:val="24"/>
          <w:szCs w:val="24"/>
        </w:rPr>
        <w:t>бюджетных</w:t>
      </w:r>
      <w:r w:rsidR="00700FA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w:t>
      </w:r>
      <w:r w:rsidR="00700FAB" w:rsidRPr="00700FAB">
        <w:rPr>
          <w:rFonts w:ascii="Times New Roman" w:hAnsi="Times New Roman" w:cs="Times New Roman"/>
          <w:sz w:val="24"/>
          <w:szCs w:val="24"/>
        </w:rPr>
        <w:t xml:space="preserve"> </w:t>
      </w:r>
      <w:r w:rsidR="00700FAB">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23. Карта внутреннего финансового контроля формируется до начала очередного финансового года.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Уточнение карт внутреннего финансового контроля необходимо проводить:</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при принятии решения руководителем (заместителем руководителя) главного администратора (администратора) и получателя </w:t>
      </w:r>
      <w:r w:rsidR="00700FAB">
        <w:rPr>
          <w:rFonts w:ascii="Times New Roman" w:hAnsi="Times New Roman" w:cs="Times New Roman"/>
          <w:sz w:val="24"/>
          <w:szCs w:val="24"/>
        </w:rPr>
        <w:t>бюджетных</w:t>
      </w:r>
      <w:r w:rsidR="00700FA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о внесении изменений в карты внутреннего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24.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Утверждение карты внутреннего финансового контроля осуществляется руководителем (заместителем руководителя) главного администратора (администратора) </w:t>
      </w:r>
      <w:r w:rsidR="00700FAB">
        <w:rPr>
          <w:rFonts w:ascii="Times New Roman" w:hAnsi="Times New Roman" w:cs="Times New Roman"/>
          <w:sz w:val="24"/>
          <w:szCs w:val="24"/>
        </w:rPr>
        <w:t>бюджетных</w:t>
      </w:r>
      <w:r w:rsidR="00700FAB"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25. Процесс формирования (актуализация) карты внутреннего финансового контроля включает следующие этапы: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а) анализ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(далее - коррупционно опасные операции), в целях определения применяемых к нему методов контроля и контрольных действий.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lastRenderedPageBreak/>
        <w:t>К коррупционно опасным операциям относятся операции (действия по формированию документов, необходимых для выполнения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при </w:t>
      </w:r>
      <w:proofErr w:type="gramStart"/>
      <w:r w:rsidRPr="00B50573">
        <w:rPr>
          <w:rFonts w:ascii="Times New Roman" w:hAnsi="Times New Roman" w:cs="Times New Roman"/>
          <w:sz w:val="24"/>
          <w:szCs w:val="24"/>
        </w:rPr>
        <w:t>выполнении</w:t>
      </w:r>
      <w:proofErr w:type="gramEnd"/>
      <w:r w:rsidRPr="00B50573">
        <w:rPr>
          <w:rFonts w:ascii="Times New Roman" w:hAnsi="Times New Roman" w:cs="Times New Roman"/>
          <w:sz w:val="24"/>
          <w:szCs w:val="24"/>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внутренней бюджетной процедуры, определенной главным администратором (администратором)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 xml:space="preserve">средств в качестве коррупционно опасной (при </w:t>
      </w:r>
      <w:proofErr w:type="gramStart"/>
      <w:r w:rsidRPr="00B50573">
        <w:rPr>
          <w:rFonts w:ascii="Times New Roman" w:hAnsi="Times New Roman" w:cs="Times New Roman"/>
          <w:sz w:val="24"/>
          <w:szCs w:val="24"/>
        </w:rPr>
        <w:t>реализации</w:t>
      </w:r>
      <w:proofErr w:type="gramEnd"/>
      <w:r w:rsidRPr="00B50573">
        <w:rPr>
          <w:rFonts w:ascii="Times New Roman" w:hAnsi="Times New Roman" w:cs="Times New Roman"/>
          <w:sz w:val="24"/>
          <w:szCs w:val="24"/>
        </w:rPr>
        <w:t xml:space="preserve"> которой наиболее вероятно возникновение конфликта интересов);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в </w:t>
      </w:r>
      <w:proofErr w:type="gramStart"/>
      <w:r w:rsidRPr="00B50573">
        <w:rPr>
          <w:rFonts w:ascii="Times New Roman" w:hAnsi="Times New Roman" w:cs="Times New Roman"/>
          <w:sz w:val="24"/>
          <w:szCs w:val="24"/>
        </w:rPr>
        <w:t>отношении</w:t>
      </w:r>
      <w:proofErr w:type="gramEnd"/>
      <w:r w:rsidRPr="00B50573">
        <w:rPr>
          <w:rFonts w:ascii="Times New Roman" w:hAnsi="Times New Roman" w:cs="Times New Roman"/>
          <w:sz w:val="24"/>
          <w:szCs w:val="24"/>
        </w:rP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Под коррупционным риском понимается возможность злоупотребления должностными обязанностями в целях получения как для должностных лиц, указанных в </w:t>
      </w:r>
      <w:hyperlink w:anchor="P78" w:history="1">
        <w:r w:rsidRPr="00B50573">
          <w:rPr>
            <w:rFonts w:ascii="Times New Roman" w:hAnsi="Times New Roman" w:cs="Times New Roman"/>
            <w:color w:val="0000FF"/>
            <w:sz w:val="24"/>
            <w:szCs w:val="24"/>
          </w:rPr>
          <w:t>пункте 6</w:t>
        </w:r>
      </w:hyperlink>
      <w:r w:rsidRPr="00B50573">
        <w:rPr>
          <w:rFonts w:ascii="Times New Roman" w:hAnsi="Times New Roman" w:cs="Times New Roman"/>
          <w:sz w:val="24"/>
          <w:szCs w:val="24"/>
        </w:rPr>
        <w:t xml:space="preserve"> настоящего Порядка, так и для третьих лиц выгоды в виде денег, ценностей, иного имущества или услуг имущественного характера, иных имущественных прав;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б) формирование перечня операций (действий по формированию документов, необходимых для выполнения внутренней бюджетной процедуры) (далее - </w:t>
      </w:r>
      <w:hyperlink w:anchor="P229" w:history="1">
        <w:r w:rsidRPr="00B50573">
          <w:rPr>
            <w:rFonts w:ascii="Times New Roman" w:hAnsi="Times New Roman" w:cs="Times New Roman"/>
            <w:color w:val="0000FF"/>
            <w:sz w:val="24"/>
            <w:szCs w:val="24"/>
          </w:rPr>
          <w:t>Перечень</w:t>
        </w:r>
      </w:hyperlink>
      <w:r w:rsidRPr="00B50573">
        <w:rPr>
          <w:rFonts w:ascii="Times New Roman" w:hAnsi="Times New Roman" w:cs="Times New Roman"/>
          <w:sz w:val="24"/>
          <w:szCs w:val="24"/>
        </w:rPr>
        <w:t>) с указанием отсутствия необходимости или необходимости проведения контрольных действий и способов их осуществления, определяемых по результатам оценки бюджетных рисков (приложение N 1).</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26. При формировании Перечня рекомендуется определить процессы, составляющую внутреннюю бюджетную процедуру (примерный </w:t>
      </w:r>
      <w:hyperlink w:anchor="P321" w:history="1">
        <w:r w:rsidRPr="00B50573">
          <w:rPr>
            <w:rFonts w:ascii="Times New Roman" w:hAnsi="Times New Roman" w:cs="Times New Roman"/>
            <w:color w:val="0000FF"/>
            <w:sz w:val="24"/>
            <w:szCs w:val="24"/>
          </w:rPr>
          <w:t>перечень</w:t>
        </w:r>
      </w:hyperlink>
      <w:r w:rsidRPr="00B50573">
        <w:rPr>
          <w:rFonts w:ascii="Times New Roman" w:hAnsi="Times New Roman" w:cs="Times New Roman"/>
          <w:sz w:val="24"/>
          <w:szCs w:val="24"/>
        </w:rPr>
        <w:t xml:space="preserve"> указанных процессов приведен в приложении N 2).</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27.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28. Оценка бюджетных рисков состоит в идентификации рисков по каждой указанной в Перечне операции и определении уровня риска.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29. </w:t>
      </w:r>
      <w:proofErr w:type="gramStart"/>
      <w:r w:rsidRPr="00B50573">
        <w:rPr>
          <w:rFonts w:ascii="Times New Roman" w:hAnsi="Times New Roman" w:cs="Times New Roman"/>
          <w:sz w:val="24"/>
          <w:szCs w:val="24"/>
        </w:rPr>
        <w:t>Идентификация рисков проводится путем проведения анализа информации, указанной в представлениях и предписаниях органа внутреннего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w:t>
      </w:r>
      <w:proofErr w:type="gramEnd"/>
      <w:r w:rsidRPr="00B50573">
        <w:rPr>
          <w:rFonts w:ascii="Times New Roman" w:hAnsi="Times New Roman" w:cs="Times New Roman"/>
          <w:sz w:val="24"/>
          <w:szCs w:val="24"/>
        </w:rPr>
        <w:t xml:space="preserve"> в ходе выполнения операции).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30. Оценка бюджетного риска осуществляется по двум критериям:</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"вероятность" - степень возможности наступления события, негативно влияющего на выполнение внутренней бюджетной процедуры;</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xml:space="preserve">- "степень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публично-правовому образованию или величине искажения бюджетной </w:t>
      </w:r>
      <w:r w:rsidRPr="00B50573">
        <w:rPr>
          <w:rFonts w:ascii="Times New Roman" w:hAnsi="Times New Roman" w:cs="Times New Roman"/>
          <w:sz w:val="24"/>
          <w:szCs w:val="24"/>
        </w:rPr>
        <w:lastRenderedPageBreak/>
        <w:t>отчетности и (или) величине отклонения от целевых значений показателей муниципальной программы, а также по потере репутации главного администратора (администратора)</w:t>
      </w:r>
      <w:r w:rsidR="00061532" w:rsidRPr="00061532">
        <w:rPr>
          <w:rFonts w:ascii="Times New Roman" w:hAnsi="Times New Roman" w:cs="Times New Roman"/>
          <w:sz w:val="24"/>
          <w:szCs w:val="24"/>
        </w:rPr>
        <w:t xml:space="preserve"> </w:t>
      </w:r>
      <w:r w:rsidR="00061532">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существенности</w:t>
      </w:r>
      <w:proofErr w:type="gramEnd"/>
      <w:r w:rsidRPr="00B50573">
        <w:rPr>
          <w:rFonts w:ascii="Times New Roman" w:hAnsi="Times New Roman" w:cs="Times New Roman"/>
          <w:sz w:val="24"/>
          <w:szCs w:val="24"/>
        </w:rPr>
        <w:t xml:space="preserve"> налагаемых санкций за допущенное нарушение бюджетного законодательства, снижению результативности (экономности) использования средств </w:t>
      </w:r>
      <w:r w:rsidR="00061532">
        <w:rPr>
          <w:rFonts w:ascii="Times New Roman" w:hAnsi="Times New Roman" w:cs="Times New Roman"/>
          <w:sz w:val="24"/>
          <w:szCs w:val="24"/>
        </w:rPr>
        <w:t>районного</w:t>
      </w:r>
      <w:r w:rsidRPr="00B50573">
        <w:rPr>
          <w:rFonts w:ascii="Times New Roman" w:hAnsi="Times New Roman" w:cs="Times New Roman"/>
          <w:sz w:val="24"/>
          <w:szCs w:val="24"/>
        </w:rPr>
        <w:t xml:space="preserve">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Значение каждого из указанных критериев оценивается как "низкое", "среднее" или "высокое".</w:t>
      </w:r>
    </w:p>
    <w:p w:rsidR="00927FE6" w:rsidRPr="00B50573" w:rsidRDefault="00927FE6">
      <w:pPr>
        <w:pStyle w:val="ConsPlusNormal"/>
        <w:spacing w:before="220"/>
        <w:ind w:firstLine="540"/>
        <w:jc w:val="both"/>
        <w:rPr>
          <w:rFonts w:ascii="Times New Roman" w:hAnsi="Times New Roman" w:cs="Times New Roman"/>
          <w:sz w:val="24"/>
          <w:szCs w:val="24"/>
        </w:rPr>
      </w:pPr>
      <w:proofErr w:type="gramStart"/>
      <w:r w:rsidRPr="00B50573">
        <w:rPr>
          <w:rFonts w:ascii="Times New Roman" w:hAnsi="Times New Roman" w:cs="Times New Roman"/>
          <w:sz w:val="24"/>
          <w:szCs w:val="24"/>
        </w:rPr>
        <w:t xml:space="preserve">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указанных в </w:t>
      </w:r>
      <w:hyperlink w:anchor="P78" w:history="1">
        <w:r w:rsidRPr="00B50573">
          <w:rPr>
            <w:rFonts w:ascii="Times New Roman" w:hAnsi="Times New Roman" w:cs="Times New Roman"/>
            <w:color w:val="0000FF"/>
            <w:sz w:val="24"/>
            <w:szCs w:val="24"/>
          </w:rPr>
          <w:t>пункте 6</w:t>
        </w:r>
      </w:hyperlink>
      <w:r w:rsidRPr="00B50573">
        <w:rPr>
          <w:rFonts w:ascii="Times New Roman" w:hAnsi="Times New Roman" w:cs="Times New Roman"/>
          <w:sz w:val="24"/>
          <w:szCs w:val="24"/>
        </w:rPr>
        <w:t xml:space="preserve"> настоящего Порядка, так и для третьих лиц выгоды в виде денег, ценностей, иного имущества или услуг имущественного характера, иных имущественных прав.</w:t>
      </w:r>
      <w:proofErr w:type="gramEnd"/>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с учетом:</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информации соответствующих структурных подразделений главного администратора (администратора)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о результатах внутреннего финансового контроля и внутреннего финансового аудита;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информации о нарушениях, выявленных органом внутреннего муниципального финансового контроля;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Под нарушением понимается несоблюдение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В </w:t>
      </w:r>
      <w:hyperlink w:anchor="P485" w:history="1">
        <w:r w:rsidRPr="00B50573">
          <w:rPr>
            <w:rFonts w:ascii="Times New Roman" w:hAnsi="Times New Roman" w:cs="Times New Roman"/>
            <w:color w:val="0000FF"/>
            <w:sz w:val="24"/>
            <w:szCs w:val="24"/>
          </w:rPr>
          <w:t>карты</w:t>
        </w:r>
      </w:hyperlink>
      <w:r w:rsidRPr="00B50573">
        <w:rPr>
          <w:rFonts w:ascii="Times New Roman" w:hAnsi="Times New Roman" w:cs="Times New Roman"/>
          <w:sz w:val="24"/>
          <w:szCs w:val="24"/>
        </w:rPr>
        <w:t xml:space="preserve">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 (приложение N 3).</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31. Оценка вероятности осуществляется на основе анализа информации о следующих причинах рисков: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недостаточность положений правовых актов главного администратора (администратора)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длительный период </w:t>
      </w:r>
      <w:proofErr w:type="gramStart"/>
      <w:r w:rsidRPr="00B50573">
        <w:rPr>
          <w:rFonts w:ascii="Times New Roman" w:hAnsi="Times New Roman" w:cs="Times New Roman"/>
          <w:sz w:val="24"/>
          <w:szCs w:val="24"/>
        </w:rPr>
        <w:t>приведения средств автоматизации подготовки документов</w:t>
      </w:r>
      <w:proofErr w:type="gramEnd"/>
      <w:r w:rsidRPr="00B50573">
        <w:rPr>
          <w:rFonts w:ascii="Times New Roman" w:hAnsi="Times New Roman" w:cs="Times New Roman"/>
          <w:sz w:val="24"/>
          <w:szCs w:val="24"/>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lastRenderedPageBreak/>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неэффективность средств автоматизации подготовки документа, необходимого для выполнения внутренней бюджетной процедуры;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недостаточная укомплектованность подразделения, ответственного за выполнение внутренней бюджетной процедуры;</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иные причины риска.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32. Подразделение (должностное лицо), ответственное за результаты выполнения внутренних бюджетных процедур, представляет подразделению (должностному лицу), осуществляющему анализ внутреннего финансового контроля главного администратора (администратора)</w:t>
      </w:r>
      <w:r w:rsidR="00061532" w:rsidRPr="00061532">
        <w:rPr>
          <w:rFonts w:ascii="Times New Roman" w:hAnsi="Times New Roman" w:cs="Times New Roman"/>
          <w:sz w:val="24"/>
          <w:szCs w:val="24"/>
        </w:rPr>
        <w:t xml:space="preserve"> </w:t>
      </w:r>
      <w:r w:rsidR="00061532">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информацию об оценке бюджетных рисков.</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Title"/>
        <w:jc w:val="center"/>
        <w:outlineLvl w:val="1"/>
        <w:rPr>
          <w:rFonts w:ascii="Times New Roman" w:hAnsi="Times New Roman" w:cs="Times New Roman"/>
          <w:sz w:val="24"/>
          <w:szCs w:val="24"/>
        </w:rPr>
      </w:pPr>
      <w:r w:rsidRPr="00B50573">
        <w:rPr>
          <w:rFonts w:ascii="Times New Roman" w:hAnsi="Times New Roman" w:cs="Times New Roman"/>
          <w:sz w:val="24"/>
          <w:szCs w:val="24"/>
        </w:rPr>
        <w:t>IV. Организация проведения мониторинга</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Normal"/>
        <w:ind w:firstLine="540"/>
        <w:jc w:val="both"/>
        <w:rPr>
          <w:rFonts w:ascii="Times New Roman" w:hAnsi="Times New Roman" w:cs="Times New Roman"/>
          <w:sz w:val="24"/>
          <w:szCs w:val="24"/>
        </w:rPr>
      </w:pPr>
      <w:r w:rsidRPr="00B50573">
        <w:rPr>
          <w:rFonts w:ascii="Times New Roman" w:hAnsi="Times New Roman" w:cs="Times New Roman"/>
          <w:sz w:val="24"/>
          <w:szCs w:val="24"/>
        </w:rPr>
        <w:t>33. В ходе мониторинга осуществляется сбор (запрос), анализ и оценка сведений, необходимых для расчета показателей, характеризующих результаты выполнения внутренних бюджетных процедур объектами мониторинга (далее - показатели мониторинга).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К объектам мониторинга относятся подведомственные главному администратору (администратору)</w:t>
      </w:r>
      <w:r w:rsidR="00061532" w:rsidRPr="00061532">
        <w:rPr>
          <w:rFonts w:ascii="Times New Roman" w:hAnsi="Times New Roman" w:cs="Times New Roman"/>
          <w:sz w:val="24"/>
          <w:szCs w:val="24"/>
        </w:rPr>
        <w:t xml:space="preserve"> </w:t>
      </w:r>
      <w:r w:rsidR="00061532">
        <w:rPr>
          <w:rFonts w:ascii="Times New Roman" w:hAnsi="Times New Roman" w:cs="Times New Roman"/>
          <w:sz w:val="24"/>
          <w:szCs w:val="24"/>
        </w:rPr>
        <w:t>бюджетных</w:t>
      </w:r>
      <w:r w:rsidRPr="00B50573">
        <w:rPr>
          <w:rFonts w:ascii="Times New Roman" w:hAnsi="Times New Roman" w:cs="Times New Roman"/>
          <w:sz w:val="24"/>
          <w:szCs w:val="24"/>
        </w:rPr>
        <w:t xml:space="preserve"> средств администраторы и получатели </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w:t>
      </w:r>
      <w:r w:rsidR="00061532">
        <w:rPr>
          <w:rFonts w:ascii="Times New Roman" w:hAnsi="Times New Roman" w:cs="Times New Roman"/>
          <w:sz w:val="24"/>
          <w:szCs w:val="24"/>
        </w:rPr>
        <w:t xml:space="preserve"> районного бюджета</w:t>
      </w:r>
      <w:r w:rsidRPr="00B50573">
        <w:rPr>
          <w:rFonts w:ascii="Times New Roman" w:hAnsi="Times New Roman" w:cs="Times New Roman"/>
          <w:sz w:val="24"/>
          <w:szCs w:val="24"/>
        </w:rPr>
        <w:t>.</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34. Мониторинг проводится ежеквартально (ежемесячно).</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35. К показателям мониторинга по состоянию на отчетную дату относятся: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объем изменений в бюджетную роспись, бюджетные сметы в количественном и суммовом выражении;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показатели, отражающие своевременность представления объектами мониторинга документов, необходимых для составления бюджета по расходам главным распорядителем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а также полноту и обоснованность указанных документов;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равномерность кассовых расходов с учетом требований бюджетного законодательства;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динамику принятия бюджетных обязательств (в разбивке по видам расходов);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показатели, отражающие своевременность представления объектами мониторинга </w:t>
      </w:r>
      <w:r w:rsidRPr="00B50573">
        <w:rPr>
          <w:rFonts w:ascii="Times New Roman" w:hAnsi="Times New Roman" w:cs="Times New Roman"/>
          <w:sz w:val="24"/>
          <w:szCs w:val="24"/>
        </w:rPr>
        <w:lastRenderedPageBreak/>
        <w:t xml:space="preserve">документов, необходимых для составления главным администратором (администратором)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объем (динамика) дебиторской (кредиторской) задолженности по расчетам с поставщиками и подрядчиками, в том числе просроченной и нереальной к взысканию (исполнению) задолженности;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объем (динамика) кредиторской задолженности по оплате труда и начислениям на выплаты по оплате труда;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объем дебиторской задолженности по доходам бюджета;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 наличие (доля) нарушений и недостатков, фиксируемых Федеральным казначейством (Финансовым управлением </w:t>
      </w:r>
      <w:r w:rsidR="00061532">
        <w:rPr>
          <w:rFonts w:ascii="Times New Roman" w:hAnsi="Times New Roman" w:cs="Times New Roman"/>
          <w:sz w:val="24"/>
          <w:szCs w:val="24"/>
        </w:rPr>
        <w:t xml:space="preserve">по </w:t>
      </w:r>
      <w:proofErr w:type="spellStart"/>
      <w:r w:rsidR="00061532">
        <w:rPr>
          <w:rFonts w:ascii="Times New Roman" w:hAnsi="Times New Roman" w:cs="Times New Roman"/>
          <w:sz w:val="24"/>
          <w:szCs w:val="24"/>
        </w:rPr>
        <w:t>Таштагольскому</w:t>
      </w:r>
      <w:proofErr w:type="spellEnd"/>
      <w:r w:rsidR="00061532">
        <w:rPr>
          <w:rFonts w:ascii="Times New Roman" w:hAnsi="Times New Roman" w:cs="Times New Roman"/>
          <w:sz w:val="24"/>
          <w:szCs w:val="24"/>
        </w:rPr>
        <w:t xml:space="preserve"> району</w:t>
      </w:r>
      <w:r w:rsidRPr="00B50573">
        <w:rPr>
          <w:rFonts w:ascii="Times New Roman" w:hAnsi="Times New Roman" w:cs="Times New Roman"/>
          <w:sz w:val="24"/>
          <w:szCs w:val="24"/>
        </w:rPr>
        <w:t xml:space="preserve">) в ходе осуществления ими бюджетных полномочий, предусмотренных </w:t>
      </w:r>
      <w:hyperlink r:id="rId11" w:history="1">
        <w:r w:rsidRPr="00B50573">
          <w:rPr>
            <w:rFonts w:ascii="Times New Roman" w:hAnsi="Times New Roman" w:cs="Times New Roman"/>
            <w:color w:val="0000FF"/>
            <w:sz w:val="24"/>
            <w:szCs w:val="24"/>
          </w:rPr>
          <w:t>статьей 269.1</w:t>
        </w:r>
      </w:hyperlink>
      <w:r w:rsidRPr="00B50573">
        <w:rPr>
          <w:rFonts w:ascii="Times New Roman" w:hAnsi="Times New Roman" w:cs="Times New Roman"/>
          <w:sz w:val="24"/>
          <w:szCs w:val="24"/>
        </w:rPr>
        <w:t xml:space="preserve"> Бюджетного кодекса Российской Федерации;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наличие (доля) нарушений и недостатков, выявленных органом внутреннего муниципального финансового контроля, а также результаты (полнота) исполнения соответствующих представлений и предписаний;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уровень развития внутреннего финансового контроля объекта мониторинга;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своевременность и объем исполнения судебных актов;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темп роста (снижения) объема материальных запасов;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показатели, отражающие кадровый потенциал объектов мониторинга;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иные показатели, необходимые для оценки качества финансового менеджмента.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36. Форма и сроки представления сведений, необходимых для расчета показателей качества финансового менеджмента, а также формулы (критерии) их расчета устанавливаются регламентом.</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37. По результатам проведения мониторинга составляется доклад, содержащий анализ </w:t>
      </w:r>
      <w:proofErr w:type="gramStart"/>
      <w:r w:rsidRPr="00B50573">
        <w:rPr>
          <w:rFonts w:ascii="Times New Roman" w:hAnsi="Times New Roman" w:cs="Times New Roman"/>
          <w:sz w:val="24"/>
          <w:szCs w:val="24"/>
        </w:rPr>
        <w:t>причин отклонений рассчитанных показателей качества финансового менеджмента</w:t>
      </w:r>
      <w:proofErr w:type="gramEnd"/>
      <w:r w:rsidRPr="00B50573">
        <w:rPr>
          <w:rFonts w:ascii="Times New Roman" w:hAnsi="Times New Roman" w:cs="Times New Roman"/>
          <w:sz w:val="24"/>
          <w:szCs w:val="24"/>
        </w:rPr>
        <w:t xml:space="preserve"> от целевых значений указанных показателей.</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Title"/>
        <w:jc w:val="center"/>
        <w:outlineLvl w:val="1"/>
        <w:rPr>
          <w:rFonts w:ascii="Times New Roman" w:hAnsi="Times New Roman" w:cs="Times New Roman"/>
          <w:sz w:val="24"/>
          <w:szCs w:val="24"/>
        </w:rPr>
      </w:pPr>
      <w:r w:rsidRPr="00B50573">
        <w:rPr>
          <w:rFonts w:ascii="Times New Roman" w:hAnsi="Times New Roman" w:cs="Times New Roman"/>
          <w:sz w:val="24"/>
          <w:szCs w:val="24"/>
        </w:rPr>
        <w:t xml:space="preserve">V. Составление и ведение регистров (журналов) </w:t>
      </w:r>
      <w:proofErr w:type="gramStart"/>
      <w:r w:rsidRPr="00B50573">
        <w:rPr>
          <w:rFonts w:ascii="Times New Roman" w:hAnsi="Times New Roman" w:cs="Times New Roman"/>
          <w:sz w:val="24"/>
          <w:szCs w:val="24"/>
        </w:rPr>
        <w:t>внутреннего</w:t>
      </w:r>
      <w:proofErr w:type="gramEnd"/>
    </w:p>
    <w:p w:rsidR="00927FE6" w:rsidRPr="00B50573" w:rsidRDefault="00927FE6">
      <w:pPr>
        <w:pStyle w:val="ConsPlusTitle"/>
        <w:jc w:val="center"/>
        <w:rPr>
          <w:rFonts w:ascii="Times New Roman" w:hAnsi="Times New Roman" w:cs="Times New Roman"/>
          <w:sz w:val="24"/>
          <w:szCs w:val="24"/>
        </w:rPr>
      </w:pPr>
      <w:r w:rsidRPr="00B50573">
        <w:rPr>
          <w:rFonts w:ascii="Times New Roman" w:hAnsi="Times New Roman" w:cs="Times New Roman"/>
          <w:sz w:val="24"/>
          <w:szCs w:val="24"/>
        </w:rPr>
        <w:t>финансового контроля, составление и представление отчета</w:t>
      </w:r>
    </w:p>
    <w:p w:rsidR="00927FE6" w:rsidRPr="00B50573" w:rsidRDefault="00927FE6">
      <w:pPr>
        <w:pStyle w:val="ConsPlusTitle"/>
        <w:jc w:val="center"/>
        <w:rPr>
          <w:rFonts w:ascii="Times New Roman" w:hAnsi="Times New Roman" w:cs="Times New Roman"/>
          <w:sz w:val="24"/>
          <w:szCs w:val="24"/>
        </w:rPr>
      </w:pPr>
      <w:r w:rsidRPr="00B50573">
        <w:rPr>
          <w:rFonts w:ascii="Times New Roman" w:hAnsi="Times New Roman" w:cs="Times New Roman"/>
          <w:sz w:val="24"/>
          <w:szCs w:val="24"/>
        </w:rPr>
        <w:t>о результатах внутреннего финансового контроля</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Normal"/>
        <w:ind w:firstLine="540"/>
        <w:jc w:val="both"/>
        <w:rPr>
          <w:rFonts w:ascii="Times New Roman" w:hAnsi="Times New Roman" w:cs="Times New Roman"/>
          <w:sz w:val="24"/>
          <w:szCs w:val="24"/>
        </w:rPr>
      </w:pPr>
      <w:r w:rsidRPr="00B50573">
        <w:rPr>
          <w:rFonts w:ascii="Times New Roman" w:hAnsi="Times New Roman" w:cs="Times New Roman"/>
          <w:sz w:val="24"/>
          <w:szCs w:val="24"/>
        </w:rPr>
        <w:t>38.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39. Ведение регистра </w:t>
      </w:r>
      <w:hyperlink w:anchor="P699" w:history="1">
        <w:r w:rsidRPr="00B50573">
          <w:rPr>
            <w:rFonts w:ascii="Times New Roman" w:hAnsi="Times New Roman" w:cs="Times New Roman"/>
            <w:color w:val="0000FF"/>
            <w:sz w:val="24"/>
            <w:szCs w:val="24"/>
          </w:rPr>
          <w:t>(журнала)</w:t>
        </w:r>
      </w:hyperlink>
      <w:r w:rsidRPr="00B50573">
        <w:rPr>
          <w:rFonts w:ascii="Times New Roman" w:hAnsi="Times New Roman" w:cs="Times New Roman"/>
          <w:sz w:val="24"/>
          <w:szCs w:val="24"/>
        </w:rPr>
        <w:t xml:space="preserve">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(приложение N 4).</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w:t>
      </w:r>
      <w:r w:rsidRPr="00B50573">
        <w:rPr>
          <w:rFonts w:ascii="Times New Roman" w:hAnsi="Times New Roman" w:cs="Times New Roman"/>
          <w:sz w:val="24"/>
          <w:szCs w:val="24"/>
        </w:rPr>
        <w:lastRenderedPageBreak/>
        <w:t>отношении сведений, составляющих государственную тайну.</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40.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41. Регистры (журналы) внутреннего финансового контроля формируются и брошюруются в хронологическом порядке. На обложке необходимо указать:</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наименование подразделения, ответственного за выполнение внутренних бюджетных процедур;</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название и порядковый номер папки (дела);</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отчетный период: год, квартал (месяц); начальный и последний номера журналов операций;</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количество листов в папке (деле).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42.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43. Соблюдение требований к хранению регистров (журналов) осуществляется лицом, ответственным за их формирование, до момента их сдачи в архив.</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44. Главному администратору (администратору) </w:t>
      </w:r>
      <w:r w:rsidR="00061532">
        <w:rPr>
          <w:rFonts w:ascii="Times New Roman" w:hAnsi="Times New Roman" w:cs="Times New Roman"/>
          <w:sz w:val="24"/>
          <w:szCs w:val="24"/>
        </w:rPr>
        <w:t>бюджетных</w:t>
      </w:r>
      <w:r w:rsidR="00061532" w:rsidRPr="00B50573">
        <w:rPr>
          <w:rFonts w:ascii="Times New Roman" w:hAnsi="Times New Roman" w:cs="Times New Roman"/>
          <w:sz w:val="24"/>
          <w:szCs w:val="24"/>
        </w:rPr>
        <w:t xml:space="preserve"> </w:t>
      </w:r>
      <w:r w:rsidRPr="00B50573">
        <w:rPr>
          <w:rFonts w:ascii="Times New Roman" w:hAnsi="Times New Roman" w:cs="Times New Roman"/>
          <w:sz w:val="24"/>
          <w:szCs w:val="24"/>
        </w:rPr>
        <w:t>средств рекомендуется установить порядок составления отчетности о результатах внутреннего финансового контроля (далее - Отчет).</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45. </w:t>
      </w:r>
      <w:hyperlink w:anchor="P789" w:history="1">
        <w:r w:rsidRPr="00B50573">
          <w:rPr>
            <w:rFonts w:ascii="Times New Roman" w:hAnsi="Times New Roman" w:cs="Times New Roman"/>
            <w:color w:val="0000FF"/>
            <w:sz w:val="24"/>
            <w:szCs w:val="24"/>
          </w:rPr>
          <w:t>Отчет</w:t>
        </w:r>
      </w:hyperlink>
      <w:r w:rsidRPr="00B50573">
        <w:rPr>
          <w:rFonts w:ascii="Times New Roman" w:hAnsi="Times New Roman" w:cs="Times New Roman"/>
          <w:sz w:val="24"/>
          <w:szCs w:val="24"/>
        </w:rPr>
        <w:t xml:space="preserve"> составляется на основе данных регистров (журналов) внутреннего финансового контроля (приложение N 5).</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xml:space="preserve">46. К Отчету прилагается пояснительная </w:t>
      </w:r>
      <w:hyperlink w:anchor="P847" w:history="1">
        <w:r w:rsidRPr="00B50573">
          <w:rPr>
            <w:rFonts w:ascii="Times New Roman" w:hAnsi="Times New Roman" w:cs="Times New Roman"/>
            <w:color w:val="0000FF"/>
            <w:sz w:val="24"/>
            <w:szCs w:val="24"/>
          </w:rPr>
          <w:t>записка</w:t>
        </w:r>
      </w:hyperlink>
      <w:r w:rsidRPr="00B50573">
        <w:rPr>
          <w:rFonts w:ascii="Times New Roman" w:hAnsi="Times New Roman" w:cs="Times New Roman"/>
          <w:sz w:val="24"/>
          <w:szCs w:val="24"/>
        </w:rPr>
        <w:t xml:space="preserve"> (приложение N 6), содержащая:</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сведения о количестве должностных лиц, осуществляющих внутренний финансовый контроль, принимаемых мерах по повышению их квалификации;</w:t>
      </w:r>
    </w:p>
    <w:p w:rsidR="00927FE6" w:rsidRPr="00B50573" w:rsidRDefault="00927FE6">
      <w:pPr>
        <w:pStyle w:val="ConsPlusNormal"/>
        <w:spacing w:before="220"/>
        <w:ind w:firstLine="540"/>
        <w:jc w:val="both"/>
        <w:rPr>
          <w:rFonts w:ascii="Times New Roman" w:hAnsi="Times New Roman" w:cs="Times New Roman"/>
          <w:sz w:val="24"/>
          <w:szCs w:val="24"/>
        </w:rPr>
      </w:pPr>
      <w:r w:rsidRPr="00B50573">
        <w:rPr>
          <w:rFonts w:ascii="Times New Roman" w:hAnsi="Times New Roman" w:cs="Times New Roman"/>
          <w:sz w:val="24"/>
          <w:szCs w:val="24"/>
        </w:rPr>
        <w:t>- 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муниципального финансового контроля, правоохранительные органы.</w:t>
      </w:r>
    </w:p>
    <w:p w:rsidR="00927FE6" w:rsidRPr="00B50573" w:rsidRDefault="00927FE6">
      <w:pPr>
        <w:pStyle w:val="ConsPlusNormal"/>
        <w:jc w:val="both"/>
        <w:rPr>
          <w:rFonts w:ascii="Times New Roman" w:hAnsi="Times New Roman" w:cs="Times New Roman"/>
          <w:sz w:val="24"/>
          <w:szCs w:val="24"/>
        </w:rPr>
      </w:pPr>
    </w:p>
    <w:p w:rsidR="00927FE6" w:rsidRPr="00B50573" w:rsidRDefault="00927FE6">
      <w:pPr>
        <w:pStyle w:val="ConsPlusNormal"/>
        <w:jc w:val="both"/>
        <w:rPr>
          <w:rFonts w:ascii="Times New Roman" w:hAnsi="Times New Roman" w:cs="Times New Roman"/>
          <w:sz w:val="24"/>
          <w:szCs w:val="24"/>
        </w:rPr>
      </w:pPr>
    </w:p>
    <w:p w:rsidR="00927FE6" w:rsidRDefault="00927FE6">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8F6D0A" w:rsidRDefault="008F6D0A">
      <w:pPr>
        <w:pStyle w:val="ConsPlusNormal"/>
        <w:jc w:val="both"/>
        <w:rPr>
          <w:rFonts w:ascii="Times New Roman" w:hAnsi="Times New Roman" w:cs="Times New Roman"/>
          <w:sz w:val="24"/>
          <w:szCs w:val="24"/>
        </w:rPr>
      </w:pPr>
    </w:p>
    <w:p w:rsidR="000F0905" w:rsidRDefault="000F0905">
      <w:pPr>
        <w:pStyle w:val="ConsPlusNormal"/>
        <w:jc w:val="both"/>
        <w:rPr>
          <w:rFonts w:ascii="Times New Roman" w:hAnsi="Times New Roman" w:cs="Times New Roman"/>
          <w:sz w:val="24"/>
          <w:szCs w:val="24"/>
        </w:rPr>
      </w:pPr>
    </w:p>
    <w:p w:rsidR="000F0905" w:rsidRDefault="000F0905">
      <w:pPr>
        <w:pStyle w:val="ConsPlusNormal"/>
        <w:jc w:val="both"/>
        <w:rPr>
          <w:rFonts w:ascii="Times New Roman" w:hAnsi="Times New Roman" w:cs="Times New Roman"/>
          <w:sz w:val="24"/>
          <w:szCs w:val="24"/>
        </w:rPr>
      </w:pPr>
    </w:p>
    <w:p w:rsidR="000F0905" w:rsidRPr="00B50573" w:rsidRDefault="000F0905">
      <w:pPr>
        <w:pStyle w:val="ConsPlusNormal"/>
        <w:jc w:val="both"/>
        <w:rPr>
          <w:rFonts w:ascii="Times New Roman" w:hAnsi="Times New Roman" w:cs="Times New Roman"/>
          <w:sz w:val="24"/>
          <w:szCs w:val="24"/>
        </w:rPr>
      </w:pPr>
    </w:p>
    <w:p w:rsidR="00927FE6" w:rsidRPr="006D55DC" w:rsidRDefault="00927FE6">
      <w:pPr>
        <w:pStyle w:val="ConsPlusNormal"/>
        <w:jc w:val="right"/>
        <w:outlineLvl w:val="1"/>
        <w:rPr>
          <w:rFonts w:ascii="Times New Roman" w:hAnsi="Times New Roman" w:cs="Times New Roman"/>
          <w:sz w:val="20"/>
        </w:rPr>
      </w:pPr>
      <w:r w:rsidRPr="006D55DC">
        <w:rPr>
          <w:rFonts w:ascii="Times New Roman" w:hAnsi="Times New Roman" w:cs="Times New Roman"/>
          <w:sz w:val="20"/>
        </w:rPr>
        <w:t>Приложение N 1</w:t>
      </w:r>
    </w:p>
    <w:p w:rsidR="00927FE6" w:rsidRPr="006D55DC" w:rsidRDefault="00927FE6">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927FE6" w:rsidRPr="006D55DC" w:rsidRDefault="00927FE6">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927FE6" w:rsidRPr="006D55DC" w:rsidRDefault="00927FE6">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927FE6" w:rsidRPr="006D55DC" w:rsidRDefault="00927FE6">
      <w:pPr>
        <w:pStyle w:val="ConsPlusNormal"/>
        <w:jc w:val="right"/>
        <w:rPr>
          <w:rFonts w:ascii="Times New Roman" w:hAnsi="Times New Roman" w:cs="Times New Roman"/>
          <w:sz w:val="20"/>
        </w:rPr>
      </w:pPr>
      <w:r w:rsidRPr="006D55DC">
        <w:rPr>
          <w:rFonts w:ascii="Times New Roman" w:hAnsi="Times New Roman" w:cs="Times New Roman"/>
          <w:sz w:val="20"/>
        </w:rPr>
        <w:t xml:space="preserve">в </w:t>
      </w:r>
      <w:r w:rsidR="008F6D0A" w:rsidRPr="006D55DC">
        <w:rPr>
          <w:rFonts w:ascii="Times New Roman" w:hAnsi="Times New Roman" w:cs="Times New Roman"/>
          <w:sz w:val="20"/>
        </w:rPr>
        <w:t>Таштагольском муниципальном районе</w:t>
      </w:r>
    </w:p>
    <w:p w:rsidR="00927FE6" w:rsidRPr="006D55DC" w:rsidRDefault="00927FE6">
      <w:pPr>
        <w:pStyle w:val="ConsPlusNormal"/>
        <w:jc w:val="both"/>
        <w:rPr>
          <w:sz w:val="20"/>
        </w:rPr>
      </w:pPr>
    </w:p>
    <w:p w:rsidR="00927FE6" w:rsidRDefault="00927FE6">
      <w:pPr>
        <w:pStyle w:val="ConsPlusNonformat"/>
        <w:jc w:val="both"/>
      </w:pPr>
      <w:bookmarkStart w:id="2" w:name="P229"/>
      <w:bookmarkEnd w:id="2"/>
      <w:r>
        <w:t xml:space="preserve">                                 ПЕРЕЧЕНЬ</w:t>
      </w:r>
    </w:p>
    <w:p w:rsidR="00927FE6" w:rsidRPr="000724AD" w:rsidRDefault="00927FE6">
      <w:pPr>
        <w:pStyle w:val="ConsPlusNonformat"/>
        <w:jc w:val="both"/>
        <w:rPr>
          <w:rFonts w:ascii="Times New Roman" w:hAnsi="Times New Roman" w:cs="Times New Roman"/>
        </w:rPr>
      </w:pPr>
      <w:r>
        <w:t xml:space="preserve">        </w:t>
      </w:r>
      <w:proofErr w:type="gramStart"/>
      <w:r w:rsidRPr="000724AD">
        <w:rPr>
          <w:rFonts w:ascii="Times New Roman" w:hAnsi="Times New Roman" w:cs="Times New Roman"/>
        </w:rPr>
        <w:t>операций (действий по формированию документов, необходимых</w:t>
      </w:r>
      <w:proofErr w:type="gramEnd"/>
    </w:p>
    <w:p w:rsidR="00927FE6" w:rsidRPr="000724AD" w:rsidRDefault="00927FE6">
      <w:pPr>
        <w:pStyle w:val="ConsPlusNonformat"/>
        <w:jc w:val="both"/>
        <w:rPr>
          <w:rFonts w:ascii="Times New Roman" w:hAnsi="Times New Roman" w:cs="Times New Roman"/>
        </w:rPr>
      </w:pPr>
      <w:r w:rsidRPr="000724AD">
        <w:rPr>
          <w:rFonts w:ascii="Times New Roman" w:hAnsi="Times New Roman" w:cs="Times New Roman"/>
        </w:rPr>
        <w:t xml:space="preserve">              для выполнения внутренней бюджетной процедуры)</w:t>
      </w:r>
    </w:p>
    <w:p w:rsidR="00927FE6" w:rsidRDefault="00927FE6">
      <w:pPr>
        <w:pStyle w:val="ConsPlusNonformat"/>
        <w:jc w:val="both"/>
      </w:pP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N ______________________                   ├────────┤</w:t>
      </w:r>
    </w:p>
    <w:p w:rsidR="00927FE6" w:rsidRDefault="00927FE6">
      <w:pPr>
        <w:pStyle w:val="ConsPlusNonformat"/>
        <w:jc w:val="both"/>
      </w:pPr>
      <w:r>
        <w:t xml:space="preserve">    по состоянию на "__"_________________ 20__ г. Дата           ├────────┤</w:t>
      </w:r>
    </w:p>
    <w:p w:rsidR="00927FE6" w:rsidRDefault="00927FE6">
      <w:pPr>
        <w:pStyle w:val="ConsPlusNonformat"/>
        <w:jc w:val="both"/>
      </w:pPr>
      <w:r>
        <w:t xml:space="preserve">                                                                 │        </w:t>
      </w:r>
      <w:proofErr w:type="spellStart"/>
      <w:r>
        <w:t>│</w:t>
      </w:r>
      <w:proofErr w:type="spellEnd"/>
    </w:p>
    <w:p w:rsidR="00927FE6" w:rsidRDefault="00927FE6">
      <w:pPr>
        <w:pStyle w:val="ConsPlusNonformat"/>
        <w:jc w:val="both"/>
      </w:pPr>
      <w:r>
        <w:t>Наименование главного администратора                             ├────────┤</w:t>
      </w:r>
    </w:p>
    <w:p w:rsidR="00927FE6" w:rsidRDefault="00927FE6">
      <w:pPr>
        <w:pStyle w:val="ConsPlusNonformat"/>
        <w:jc w:val="both"/>
      </w:pPr>
      <w:r>
        <w:t>(администратора</w:t>
      </w:r>
      <w:proofErr w:type="gramStart"/>
      <w:r>
        <w:t>)</w:t>
      </w:r>
      <w:r w:rsidR="008F6D0A">
        <w:t>б</w:t>
      </w:r>
      <w:proofErr w:type="gramEnd"/>
      <w:r w:rsidR="008F6D0A">
        <w:t>юджетных</w:t>
      </w:r>
      <w:r>
        <w:t xml:space="preserve"> средств  ________</w:t>
      </w:r>
      <w:r w:rsidR="008F6D0A">
        <w:t xml:space="preserve">         </w:t>
      </w:r>
      <w:r>
        <w:t xml:space="preserve"> Глава по БК │        │</w:t>
      </w:r>
    </w:p>
    <w:p w:rsidR="00927FE6" w:rsidRDefault="00927FE6">
      <w:pPr>
        <w:pStyle w:val="ConsPlusNonformat"/>
        <w:jc w:val="both"/>
      </w:pPr>
      <w:r>
        <w:t xml:space="preserve">Наименование бюджета ___________________ по </w:t>
      </w:r>
      <w:hyperlink r:id="rId12" w:history="1">
        <w:r>
          <w:rPr>
            <w:color w:val="0000FF"/>
          </w:rPr>
          <w:t>ОКТМО</w:t>
        </w:r>
      </w:hyperlink>
      <w:r>
        <w:t xml:space="preserve">                ├────────┤</w:t>
      </w:r>
    </w:p>
    <w:p w:rsidR="00927FE6" w:rsidRDefault="00927FE6">
      <w:pPr>
        <w:pStyle w:val="ConsPlusNonformat"/>
        <w:jc w:val="both"/>
      </w:pPr>
      <w:r>
        <w:t>Наименование структурного подразделения,                         ├────────┤</w:t>
      </w:r>
    </w:p>
    <w:p w:rsidR="00927FE6" w:rsidRDefault="00927FE6">
      <w:pPr>
        <w:pStyle w:val="ConsPlusNonformat"/>
        <w:jc w:val="both"/>
      </w:pPr>
      <w:proofErr w:type="gramStart"/>
      <w:r>
        <w:t>ответственного</w:t>
      </w:r>
      <w:proofErr w:type="gramEnd"/>
      <w:r>
        <w:t xml:space="preserve"> за выполнение внутренних                          │        </w:t>
      </w:r>
      <w:proofErr w:type="spellStart"/>
      <w:r>
        <w:t>│</w:t>
      </w:r>
      <w:proofErr w:type="spellEnd"/>
    </w:p>
    <w:p w:rsidR="00927FE6" w:rsidRDefault="00927FE6">
      <w:pPr>
        <w:pStyle w:val="ConsPlusNonformat"/>
        <w:jc w:val="both"/>
      </w:pPr>
      <w:r>
        <w:t>бюджетных процедур _____________________                         └────────┘</w:t>
      </w:r>
    </w:p>
    <w:p w:rsidR="00927FE6" w:rsidRDefault="00927FE6">
      <w:pPr>
        <w:pStyle w:val="ConsPlusNonformat"/>
        <w:jc w:val="both"/>
      </w:pPr>
    </w:p>
    <w:p w:rsidR="00927FE6" w:rsidRDefault="00927FE6">
      <w:pPr>
        <w:pStyle w:val="ConsPlusNonformat"/>
        <w:jc w:val="both"/>
      </w:pPr>
      <w:r>
        <w:t>1. ________________________________________________________________________</w:t>
      </w:r>
    </w:p>
    <w:p w:rsidR="00927FE6" w:rsidRDefault="00927FE6">
      <w:pPr>
        <w:pStyle w:val="ConsPlusNonformat"/>
        <w:jc w:val="both"/>
      </w:pPr>
      <w:r>
        <w:t xml:space="preserve">               (наименование внутренней бюджетной процедуры)</w:t>
      </w:r>
    </w:p>
    <w:p w:rsidR="00927FE6" w:rsidRDefault="00927F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37"/>
        <w:gridCol w:w="1531"/>
        <w:gridCol w:w="794"/>
        <w:gridCol w:w="964"/>
        <w:gridCol w:w="964"/>
        <w:gridCol w:w="1134"/>
        <w:gridCol w:w="794"/>
        <w:gridCol w:w="1474"/>
      </w:tblGrid>
      <w:tr w:rsidR="00927FE6" w:rsidRPr="006D55DC">
        <w:tc>
          <w:tcPr>
            <w:tcW w:w="680"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Процесс</w:t>
            </w:r>
          </w:p>
        </w:tc>
        <w:tc>
          <w:tcPr>
            <w:tcW w:w="737"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Операция</w:t>
            </w:r>
          </w:p>
        </w:tc>
        <w:tc>
          <w:tcPr>
            <w:tcW w:w="1531"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Должностное лицо, ответственное за выполнение операции</w:t>
            </w:r>
          </w:p>
        </w:tc>
        <w:tc>
          <w:tcPr>
            <w:tcW w:w="794"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Бюджетные риски</w:t>
            </w:r>
          </w:p>
        </w:tc>
        <w:tc>
          <w:tcPr>
            <w:tcW w:w="3062" w:type="dxa"/>
            <w:gridSpan w:val="3"/>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Матрица рисков</w:t>
            </w:r>
          </w:p>
        </w:tc>
        <w:tc>
          <w:tcPr>
            <w:tcW w:w="794"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Включить в карту ВФК</w:t>
            </w:r>
          </w:p>
        </w:tc>
        <w:tc>
          <w:tcPr>
            <w:tcW w:w="1474"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Предложения по применению контрольных действий</w:t>
            </w:r>
          </w:p>
        </w:tc>
      </w:tr>
      <w:tr w:rsidR="00927FE6" w:rsidRPr="006D55DC">
        <w:tc>
          <w:tcPr>
            <w:tcW w:w="680" w:type="dxa"/>
            <w:vMerge/>
          </w:tcPr>
          <w:p w:rsidR="00927FE6" w:rsidRPr="006D55DC" w:rsidRDefault="00927FE6">
            <w:pPr>
              <w:rPr>
                <w:rFonts w:ascii="Times New Roman" w:hAnsi="Times New Roman" w:cs="Times New Roman"/>
              </w:rPr>
            </w:pPr>
          </w:p>
        </w:tc>
        <w:tc>
          <w:tcPr>
            <w:tcW w:w="737" w:type="dxa"/>
            <w:vMerge/>
          </w:tcPr>
          <w:p w:rsidR="00927FE6" w:rsidRPr="006D55DC" w:rsidRDefault="00927FE6">
            <w:pPr>
              <w:rPr>
                <w:rFonts w:ascii="Times New Roman" w:hAnsi="Times New Roman" w:cs="Times New Roman"/>
              </w:rPr>
            </w:pPr>
          </w:p>
        </w:tc>
        <w:tc>
          <w:tcPr>
            <w:tcW w:w="1531" w:type="dxa"/>
            <w:vMerge/>
          </w:tcPr>
          <w:p w:rsidR="00927FE6" w:rsidRPr="006D55DC" w:rsidRDefault="00927FE6">
            <w:pPr>
              <w:rPr>
                <w:rFonts w:ascii="Times New Roman" w:hAnsi="Times New Roman" w:cs="Times New Roman"/>
              </w:rPr>
            </w:pPr>
          </w:p>
        </w:tc>
        <w:tc>
          <w:tcPr>
            <w:tcW w:w="794" w:type="dxa"/>
            <w:vMerge/>
          </w:tcPr>
          <w:p w:rsidR="00927FE6" w:rsidRPr="006D55DC" w:rsidRDefault="00927FE6">
            <w:pPr>
              <w:rPr>
                <w:rFonts w:ascii="Times New Roman" w:hAnsi="Times New Roman" w:cs="Times New Roman"/>
              </w:rPr>
            </w:pPr>
          </w:p>
        </w:tc>
        <w:tc>
          <w:tcPr>
            <w:tcW w:w="1928" w:type="dxa"/>
            <w:gridSpan w:val="2"/>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Оценка вероятности</w:t>
            </w:r>
          </w:p>
        </w:tc>
        <w:tc>
          <w:tcPr>
            <w:tcW w:w="1134" w:type="dxa"/>
            <w:vMerge w:val="restart"/>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Уровень рисков</w:t>
            </w:r>
          </w:p>
        </w:tc>
        <w:tc>
          <w:tcPr>
            <w:tcW w:w="794" w:type="dxa"/>
            <w:vMerge/>
          </w:tcPr>
          <w:p w:rsidR="00927FE6" w:rsidRPr="006D55DC" w:rsidRDefault="00927FE6">
            <w:pPr>
              <w:rPr>
                <w:rFonts w:ascii="Times New Roman" w:hAnsi="Times New Roman" w:cs="Times New Roman"/>
              </w:rPr>
            </w:pPr>
          </w:p>
        </w:tc>
        <w:tc>
          <w:tcPr>
            <w:tcW w:w="1474" w:type="dxa"/>
            <w:vMerge/>
          </w:tcPr>
          <w:p w:rsidR="00927FE6" w:rsidRPr="006D55DC" w:rsidRDefault="00927FE6">
            <w:pPr>
              <w:rPr>
                <w:rFonts w:ascii="Times New Roman" w:hAnsi="Times New Roman" w:cs="Times New Roman"/>
              </w:rPr>
            </w:pPr>
          </w:p>
        </w:tc>
      </w:tr>
      <w:tr w:rsidR="00927FE6" w:rsidRPr="006D55DC">
        <w:tc>
          <w:tcPr>
            <w:tcW w:w="680" w:type="dxa"/>
            <w:vMerge/>
          </w:tcPr>
          <w:p w:rsidR="00927FE6" w:rsidRPr="006D55DC" w:rsidRDefault="00927FE6">
            <w:pPr>
              <w:rPr>
                <w:rFonts w:ascii="Times New Roman" w:hAnsi="Times New Roman" w:cs="Times New Roman"/>
              </w:rPr>
            </w:pPr>
          </w:p>
        </w:tc>
        <w:tc>
          <w:tcPr>
            <w:tcW w:w="737" w:type="dxa"/>
            <w:vMerge/>
          </w:tcPr>
          <w:p w:rsidR="00927FE6" w:rsidRPr="006D55DC" w:rsidRDefault="00927FE6">
            <w:pPr>
              <w:rPr>
                <w:rFonts w:ascii="Times New Roman" w:hAnsi="Times New Roman" w:cs="Times New Roman"/>
              </w:rPr>
            </w:pPr>
          </w:p>
        </w:tc>
        <w:tc>
          <w:tcPr>
            <w:tcW w:w="1531" w:type="dxa"/>
            <w:vMerge/>
          </w:tcPr>
          <w:p w:rsidR="00927FE6" w:rsidRPr="006D55DC" w:rsidRDefault="00927FE6">
            <w:pPr>
              <w:rPr>
                <w:rFonts w:ascii="Times New Roman" w:hAnsi="Times New Roman" w:cs="Times New Roman"/>
              </w:rPr>
            </w:pPr>
          </w:p>
        </w:tc>
        <w:tc>
          <w:tcPr>
            <w:tcW w:w="794" w:type="dxa"/>
            <w:vMerge/>
          </w:tcPr>
          <w:p w:rsidR="00927FE6" w:rsidRPr="006D55DC" w:rsidRDefault="00927FE6">
            <w:pPr>
              <w:rPr>
                <w:rFonts w:ascii="Times New Roman" w:hAnsi="Times New Roman" w:cs="Times New Roman"/>
              </w:rPr>
            </w:pPr>
          </w:p>
        </w:tc>
        <w:tc>
          <w:tcPr>
            <w:tcW w:w="96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Вероятность наступления</w:t>
            </w:r>
          </w:p>
        </w:tc>
        <w:tc>
          <w:tcPr>
            <w:tcW w:w="96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Последствия</w:t>
            </w:r>
          </w:p>
        </w:tc>
        <w:tc>
          <w:tcPr>
            <w:tcW w:w="1134" w:type="dxa"/>
            <w:vMerge/>
          </w:tcPr>
          <w:p w:rsidR="00927FE6" w:rsidRPr="006D55DC" w:rsidRDefault="00927FE6">
            <w:pPr>
              <w:rPr>
                <w:rFonts w:ascii="Times New Roman" w:hAnsi="Times New Roman" w:cs="Times New Roman"/>
              </w:rPr>
            </w:pPr>
          </w:p>
        </w:tc>
        <w:tc>
          <w:tcPr>
            <w:tcW w:w="794" w:type="dxa"/>
            <w:vMerge/>
          </w:tcPr>
          <w:p w:rsidR="00927FE6" w:rsidRPr="006D55DC" w:rsidRDefault="00927FE6">
            <w:pPr>
              <w:rPr>
                <w:rFonts w:ascii="Times New Roman" w:hAnsi="Times New Roman" w:cs="Times New Roman"/>
              </w:rPr>
            </w:pPr>
          </w:p>
        </w:tc>
        <w:tc>
          <w:tcPr>
            <w:tcW w:w="1474" w:type="dxa"/>
            <w:vMerge/>
          </w:tcPr>
          <w:p w:rsidR="00927FE6" w:rsidRPr="006D55DC" w:rsidRDefault="00927FE6">
            <w:pPr>
              <w:rPr>
                <w:rFonts w:ascii="Times New Roman" w:hAnsi="Times New Roman" w:cs="Times New Roman"/>
              </w:rPr>
            </w:pPr>
          </w:p>
        </w:tc>
      </w:tr>
      <w:tr w:rsidR="00927FE6" w:rsidRPr="006D55DC">
        <w:tc>
          <w:tcPr>
            <w:tcW w:w="680"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1</w:t>
            </w:r>
          </w:p>
        </w:tc>
        <w:tc>
          <w:tcPr>
            <w:tcW w:w="73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2</w:t>
            </w:r>
          </w:p>
        </w:tc>
        <w:tc>
          <w:tcPr>
            <w:tcW w:w="1531"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3</w:t>
            </w:r>
          </w:p>
        </w:tc>
        <w:tc>
          <w:tcPr>
            <w:tcW w:w="79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4</w:t>
            </w:r>
          </w:p>
        </w:tc>
        <w:tc>
          <w:tcPr>
            <w:tcW w:w="96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5</w:t>
            </w:r>
          </w:p>
        </w:tc>
        <w:tc>
          <w:tcPr>
            <w:tcW w:w="96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6</w:t>
            </w:r>
          </w:p>
        </w:tc>
        <w:tc>
          <w:tcPr>
            <w:tcW w:w="113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7</w:t>
            </w:r>
          </w:p>
        </w:tc>
        <w:tc>
          <w:tcPr>
            <w:tcW w:w="79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8</w:t>
            </w:r>
          </w:p>
        </w:tc>
        <w:tc>
          <w:tcPr>
            <w:tcW w:w="147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9</w:t>
            </w:r>
          </w:p>
        </w:tc>
      </w:tr>
      <w:tr w:rsidR="00927FE6" w:rsidRPr="006D55DC">
        <w:tc>
          <w:tcPr>
            <w:tcW w:w="680"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531"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1134"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1474" w:type="dxa"/>
          </w:tcPr>
          <w:p w:rsidR="00927FE6" w:rsidRPr="006D55DC" w:rsidRDefault="00927FE6">
            <w:pPr>
              <w:pStyle w:val="ConsPlusNormal"/>
              <w:rPr>
                <w:rFonts w:ascii="Times New Roman" w:hAnsi="Times New Roman" w:cs="Times New Roman"/>
              </w:rPr>
            </w:pPr>
          </w:p>
        </w:tc>
      </w:tr>
      <w:tr w:rsidR="00927FE6" w:rsidRPr="006D55DC">
        <w:tc>
          <w:tcPr>
            <w:tcW w:w="680"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531"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1134"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1474" w:type="dxa"/>
          </w:tcPr>
          <w:p w:rsidR="00927FE6" w:rsidRPr="006D55DC" w:rsidRDefault="00927FE6">
            <w:pPr>
              <w:pStyle w:val="ConsPlusNormal"/>
              <w:rPr>
                <w:rFonts w:ascii="Times New Roman" w:hAnsi="Times New Roman" w:cs="Times New Roman"/>
              </w:rPr>
            </w:pPr>
          </w:p>
        </w:tc>
      </w:tr>
      <w:tr w:rsidR="00927FE6" w:rsidRPr="006D55DC">
        <w:tc>
          <w:tcPr>
            <w:tcW w:w="680"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531"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1134"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1474" w:type="dxa"/>
          </w:tcPr>
          <w:p w:rsidR="00927FE6" w:rsidRPr="006D55DC" w:rsidRDefault="00927FE6">
            <w:pPr>
              <w:pStyle w:val="ConsPlusNormal"/>
              <w:rPr>
                <w:rFonts w:ascii="Times New Roman" w:hAnsi="Times New Roman" w:cs="Times New Roman"/>
              </w:rPr>
            </w:pPr>
          </w:p>
        </w:tc>
      </w:tr>
      <w:tr w:rsidR="00927FE6" w:rsidRPr="006D55DC">
        <w:tc>
          <w:tcPr>
            <w:tcW w:w="680"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531"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964" w:type="dxa"/>
          </w:tcPr>
          <w:p w:rsidR="00927FE6" w:rsidRPr="006D55DC" w:rsidRDefault="00927FE6">
            <w:pPr>
              <w:pStyle w:val="ConsPlusNormal"/>
              <w:rPr>
                <w:rFonts w:ascii="Times New Roman" w:hAnsi="Times New Roman" w:cs="Times New Roman"/>
              </w:rPr>
            </w:pPr>
          </w:p>
        </w:tc>
        <w:tc>
          <w:tcPr>
            <w:tcW w:w="1134" w:type="dxa"/>
          </w:tcPr>
          <w:p w:rsidR="00927FE6" w:rsidRPr="006D55DC" w:rsidRDefault="00927FE6">
            <w:pPr>
              <w:pStyle w:val="ConsPlusNormal"/>
              <w:rPr>
                <w:rFonts w:ascii="Times New Roman" w:hAnsi="Times New Roman" w:cs="Times New Roman"/>
              </w:rPr>
            </w:pPr>
          </w:p>
        </w:tc>
        <w:tc>
          <w:tcPr>
            <w:tcW w:w="794" w:type="dxa"/>
          </w:tcPr>
          <w:p w:rsidR="00927FE6" w:rsidRPr="006D55DC" w:rsidRDefault="00927FE6">
            <w:pPr>
              <w:pStyle w:val="ConsPlusNormal"/>
              <w:rPr>
                <w:rFonts w:ascii="Times New Roman" w:hAnsi="Times New Roman" w:cs="Times New Roman"/>
              </w:rPr>
            </w:pPr>
          </w:p>
        </w:tc>
        <w:tc>
          <w:tcPr>
            <w:tcW w:w="1474" w:type="dxa"/>
          </w:tcPr>
          <w:p w:rsidR="00927FE6" w:rsidRPr="006D55DC" w:rsidRDefault="00927FE6">
            <w:pPr>
              <w:pStyle w:val="ConsPlusNormal"/>
              <w:rPr>
                <w:rFonts w:ascii="Times New Roman" w:hAnsi="Times New Roman" w:cs="Times New Roman"/>
              </w:rPr>
            </w:pPr>
          </w:p>
        </w:tc>
      </w:tr>
    </w:tbl>
    <w:p w:rsidR="00927FE6" w:rsidRDefault="00927FE6">
      <w:pPr>
        <w:pStyle w:val="ConsPlusNormal"/>
        <w:jc w:val="both"/>
        <w:rPr>
          <w:rFonts w:ascii="Times New Roman" w:hAnsi="Times New Roman" w:cs="Times New Roman"/>
        </w:rPr>
      </w:pPr>
    </w:p>
    <w:p w:rsidR="003E1343" w:rsidRDefault="003E1343">
      <w:pPr>
        <w:pStyle w:val="ConsPlusNormal"/>
        <w:jc w:val="both"/>
        <w:rPr>
          <w:rFonts w:ascii="Times New Roman" w:hAnsi="Times New Roman" w:cs="Times New Roman"/>
        </w:rPr>
      </w:pPr>
    </w:p>
    <w:p w:rsidR="003E1343" w:rsidRPr="006D55DC" w:rsidRDefault="003E1343">
      <w:pPr>
        <w:pStyle w:val="ConsPlusNormal"/>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Руководитель структурного подразделения __________ __________ _____________</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                                        (должность)</w:t>
      </w:r>
      <w:r w:rsidR="003E1343">
        <w:rPr>
          <w:rFonts w:ascii="Times New Roman" w:hAnsi="Times New Roman" w:cs="Times New Roman"/>
        </w:rPr>
        <w:t xml:space="preserve">                   </w:t>
      </w:r>
      <w:r w:rsidRPr="006D55DC">
        <w:rPr>
          <w:rFonts w:ascii="Times New Roman" w:hAnsi="Times New Roman" w:cs="Times New Roman"/>
        </w:rPr>
        <w:t xml:space="preserve">(подпись) </w:t>
      </w:r>
      <w:r w:rsidR="003E1343">
        <w:rPr>
          <w:rFonts w:ascii="Times New Roman" w:hAnsi="Times New Roman" w:cs="Times New Roman"/>
        </w:rPr>
        <w:t xml:space="preserve">   </w:t>
      </w:r>
      <w:r w:rsidRPr="006D55DC">
        <w:rPr>
          <w:rFonts w:ascii="Times New Roman" w:hAnsi="Times New Roman" w:cs="Times New Roman"/>
        </w:rPr>
        <w:t xml:space="preserve">(расшифровка   </w:t>
      </w:r>
      <w:r w:rsidR="003E1343">
        <w:rPr>
          <w:rFonts w:ascii="Times New Roman" w:hAnsi="Times New Roman" w:cs="Times New Roman"/>
        </w:rPr>
        <w:t>по</w:t>
      </w:r>
      <w:r w:rsidRPr="006D55DC">
        <w:rPr>
          <w:rFonts w:ascii="Times New Roman" w:hAnsi="Times New Roman" w:cs="Times New Roman"/>
        </w:rPr>
        <w:t>дписи)</w:t>
      </w:r>
    </w:p>
    <w:p w:rsidR="00927FE6" w:rsidRPr="006D55DC" w:rsidRDefault="00927FE6">
      <w:pPr>
        <w:pStyle w:val="ConsPlusNonformat"/>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"__"__________________ 20__ г.</w:t>
      </w: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Default="00927FE6">
      <w:pPr>
        <w:pStyle w:val="ConsPlusNormal"/>
        <w:jc w:val="both"/>
      </w:pPr>
    </w:p>
    <w:p w:rsidR="008F6D0A" w:rsidRDefault="008F6D0A">
      <w:pPr>
        <w:pStyle w:val="ConsPlusNormal"/>
        <w:jc w:val="both"/>
      </w:pPr>
    </w:p>
    <w:p w:rsidR="008F6D0A" w:rsidRDefault="008F6D0A">
      <w:pPr>
        <w:pStyle w:val="ConsPlusNormal"/>
        <w:jc w:val="both"/>
      </w:pPr>
    </w:p>
    <w:p w:rsidR="008F6D0A" w:rsidRDefault="008F6D0A">
      <w:pPr>
        <w:pStyle w:val="ConsPlusNormal"/>
        <w:jc w:val="both"/>
      </w:pPr>
    </w:p>
    <w:p w:rsidR="008F6D0A" w:rsidRDefault="008F6D0A">
      <w:pPr>
        <w:pStyle w:val="ConsPlusNormal"/>
        <w:jc w:val="both"/>
      </w:pPr>
    </w:p>
    <w:p w:rsidR="006D55DC" w:rsidRDefault="006D55DC">
      <w:pPr>
        <w:pStyle w:val="ConsPlusNormal"/>
        <w:jc w:val="both"/>
      </w:pPr>
    </w:p>
    <w:p w:rsidR="006D55DC" w:rsidRDefault="006D55DC">
      <w:pPr>
        <w:pStyle w:val="ConsPlusNormal"/>
        <w:jc w:val="both"/>
      </w:pPr>
    </w:p>
    <w:p w:rsidR="008F6D0A" w:rsidRDefault="008F6D0A">
      <w:pPr>
        <w:pStyle w:val="ConsPlusNormal"/>
        <w:jc w:val="both"/>
      </w:pPr>
    </w:p>
    <w:p w:rsidR="008F6D0A" w:rsidRPr="006D55DC" w:rsidRDefault="008F6D0A" w:rsidP="008F6D0A">
      <w:pPr>
        <w:pStyle w:val="ConsPlusNormal"/>
        <w:jc w:val="right"/>
        <w:outlineLvl w:val="1"/>
        <w:rPr>
          <w:rFonts w:ascii="Times New Roman" w:hAnsi="Times New Roman" w:cs="Times New Roman"/>
          <w:sz w:val="20"/>
        </w:rPr>
      </w:pPr>
      <w:r w:rsidRPr="006D55DC">
        <w:rPr>
          <w:rFonts w:ascii="Times New Roman" w:hAnsi="Times New Roman" w:cs="Times New Roman"/>
          <w:sz w:val="20"/>
        </w:rPr>
        <w:t>Приложение N 2</w:t>
      </w:r>
    </w:p>
    <w:p w:rsidR="008F6D0A" w:rsidRPr="006D55DC" w:rsidRDefault="008F6D0A" w:rsidP="008F6D0A">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8F6D0A" w:rsidRPr="006D55DC" w:rsidRDefault="008F6D0A" w:rsidP="008F6D0A">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8F6D0A" w:rsidRPr="006D55DC" w:rsidRDefault="008F6D0A" w:rsidP="008F6D0A">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8F6D0A" w:rsidRPr="006D55DC" w:rsidRDefault="008F6D0A" w:rsidP="008F6D0A">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927FE6" w:rsidRPr="006D55DC" w:rsidRDefault="00927FE6">
      <w:pPr>
        <w:pStyle w:val="ConsPlusNormal"/>
        <w:jc w:val="right"/>
        <w:rPr>
          <w:sz w:val="20"/>
        </w:rPr>
      </w:pPr>
    </w:p>
    <w:p w:rsidR="00927FE6" w:rsidRPr="006D55DC" w:rsidRDefault="00927FE6">
      <w:pPr>
        <w:pStyle w:val="ConsPlusNormal"/>
        <w:jc w:val="both"/>
        <w:rPr>
          <w:rFonts w:ascii="Times New Roman" w:hAnsi="Times New Roman" w:cs="Times New Roman"/>
          <w:sz w:val="20"/>
        </w:rPr>
      </w:pPr>
    </w:p>
    <w:p w:rsidR="00927FE6" w:rsidRPr="00DD5B1D" w:rsidRDefault="00927FE6">
      <w:pPr>
        <w:pStyle w:val="ConsPlusNormal"/>
        <w:jc w:val="center"/>
        <w:rPr>
          <w:rFonts w:ascii="Times New Roman" w:hAnsi="Times New Roman" w:cs="Times New Roman"/>
          <w:szCs w:val="22"/>
        </w:rPr>
      </w:pPr>
      <w:bookmarkStart w:id="3" w:name="P321"/>
      <w:bookmarkEnd w:id="3"/>
      <w:r w:rsidRPr="00DD5B1D">
        <w:rPr>
          <w:rFonts w:ascii="Times New Roman" w:hAnsi="Times New Roman" w:cs="Times New Roman"/>
          <w:szCs w:val="22"/>
        </w:rPr>
        <w:t>ПРИМЕРНЫЙ ПЕРЕЧЕНЬ</w:t>
      </w:r>
    </w:p>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ПРОЦЕССОВ ВНУТРЕННИХ БЮДЖЕТНЫХ ПРОЦЕДУР, НЕОБХОДИМЫХ</w:t>
      </w:r>
    </w:p>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ДЛЯ ФОРМИРОВАНИЯ КАРТЫ ВНУТРЕННЕГО ФИНАНСОВОГО КОНТРОЛЯ</w:t>
      </w:r>
    </w:p>
    <w:p w:rsidR="00927FE6" w:rsidRPr="00DD5B1D"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685"/>
        <w:gridCol w:w="1984"/>
        <w:gridCol w:w="1361"/>
      </w:tblGrid>
      <w:tr w:rsidR="00927FE6" w:rsidRPr="00DD5B1D">
        <w:tc>
          <w:tcPr>
            <w:tcW w:w="2041"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Наименование внутренней бюджетной процедуры</w:t>
            </w:r>
          </w:p>
        </w:tc>
        <w:tc>
          <w:tcPr>
            <w:tcW w:w="3685"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Наименование процесса</w:t>
            </w:r>
          </w:p>
        </w:tc>
        <w:tc>
          <w:tcPr>
            <w:tcW w:w="1984"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Подразделение, ответственное за результат выполнения процесса внутренней бюджетной процедуры</w:t>
            </w:r>
          </w:p>
        </w:tc>
        <w:tc>
          <w:tcPr>
            <w:tcW w:w="1361"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Соисполнители выполнения процесса внутренней бюджетной процедуры</w:t>
            </w:r>
          </w:p>
        </w:tc>
      </w:tr>
      <w:tr w:rsidR="00927FE6" w:rsidRPr="00DD5B1D">
        <w:tc>
          <w:tcPr>
            <w:tcW w:w="2041"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1</w:t>
            </w:r>
          </w:p>
        </w:tc>
        <w:tc>
          <w:tcPr>
            <w:tcW w:w="3685"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2</w:t>
            </w:r>
          </w:p>
        </w:tc>
        <w:tc>
          <w:tcPr>
            <w:tcW w:w="1984"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3</w:t>
            </w:r>
          </w:p>
        </w:tc>
        <w:tc>
          <w:tcPr>
            <w:tcW w:w="1361" w:type="dxa"/>
            <w:vAlign w:val="center"/>
          </w:tcPr>
          <w:p w:rsidR="00927FE6" w:rsidRPr="00DD5B1D" w:rsidRDefault="00927FE6">
            <w:pPr>
              <w:pStyle w:val="ConsPlusNormal"/>
              <w:jc w:val="center"/>
              <w:rPr>
                <w:rFonts w:ascii="Times New Roman" w:hAnsi="Times New Roman" w:cs="Times New Roman"/>
                <w:szCs w:val="22"/>
              </w:rPr>
            </w:pPr>
            <w:r w:rsidRPr="00DD5B1D">
              <w:rPr>
                <w:rFonts w:ascii="Times New Roman" w:hAnsi="Times New Roman" w:cs="Times New Roman"/>
                <w:szCs w:val="22"/>
              </w:rPr>
              <w:t>4</w:t>
            </w: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обоснований бюджетных ассигнований на социальное </w:t>
            </w:r>
            <w:proofErr w:type="gramStart"/>
            <w:r w:rsidRPr="00DD5B1D">
              <w:rPr>
                <w:rFonts w:ascii="Times New Roman" w:hAnsi="Times New Roman" w:cs="Times New Roman"/>
                <w:szCs w:val="22"/>
              </w:rPr>
              <w:t>обеспечение</w:t>
            </w:r>
            <w:proofErr w:type="gramEnd"/>
            <w:r w:rsidRPr="00DD5B1D">
              <w:rPr>
                <w:rFonts w:ascii="Times New Roman" w:hAnsi="Times New Roman" w:cs="Times New Roman"/>
                <w:szCs w:val="22"/>
              </w:rPr>
              <w:t xml:space="preserve">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w:t>
            </w:r>
            <w:bookmarkStart w:id="4" w:name="_GoBack"/>
            <w:bookmarkEnd w:id="4"/>
            <w:r w:rsidRPr="00DD5B1D">
              <w:rPr>
                <w:rFonts w:ascii="Times New Roman" w:hAnsi="Times New Roman" w:cs="Times New Roman"/>
                <w:szCs w:val="22"/>
              </w:rPr>
              <w:t>ий по переданным полномочиям)</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обоснований бюджетных ассигнований на социальное </w:t>
            </w:r>
            <w:proofErr w:type="gramStart"/>
            <w:r w:rsidRPr="00DD5B1D">
              <w:rPr>
                <w:rFonts w:ascii="Times New Roman" w:hAnsi="Times New Roman" w:cs="Times New Roman"/>
                <w:szCs w:val="22"/>
              </w:rPr>
              <w:t>обеспечение</w:t>
            </w:r>
            <w:proofErr w:type="gramEnd"/>
            <w:r w:rsidRPr="00DD5B1D">
              <w:rPr>
                <w:rFonts w:ascii="Times New Roman" w:hAnsi="Times New Roman" w:cs="Times New Roman"/>
                <w:szCs w:val="22"/>
              </w:rPr>
              <w:t xml:space="preserve"> и иные выплаты населению в части публичных нормативных (публичных) обязательств по приобретению товаров, работ и услуг в пользу граждан</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обоснований бюджетных ассигнований на социальное </w:t>
            </w:r>
            <w:proofErr w:type="gramStart"/>
            <w:r w:rsidRPr="00DD5B1D">
              <w:rPr>
                <w:rFonts w:ascii="Times New Roman" w:hAnsi="Times New Roman" w:cs="Times New Roman"/>
                <w:szCs w:val="22"/>
              </w:rPr>
              <w:t>обеспечение</w:t>
            </w:r>
            <w:proofErr w:type="gramEnd"/>
            <w:r w:rsidRPr="00DD5B1D">
              <w:rPr>
                <w:rFonts w:ascii="Times New Roman" w:hAnsi="Times New Roman" w:cs="Times New Roman"/>
                <w:szCs w:val="22"/>
              </w:rPr>
              <w:t xml:space="preserve"> и иные выплаты населению за счет субвенций на осуществление переданных </w:t>
            </w:r>
            <w:r w:rsidRPr="00DD5B1D">
              <w:rPr>
                <w:rFonts w:ascii="Times New Roman" w:hAnsi="Times New Roman" w:cs="Times New Roman"/>
                <w:szCs w:val="22"/>
              </w:rPr>
              <w:lastRenderedPageBreak/>
              <w:t>полномочий</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обоснований бюджетных ассигнований на предоставление субсидий на </w:t>
            </w:r>
            <w:proofErr w:type="spellStart"/>
            <w:r w:rsidRPr="00DD5B1D">
              <w:rPr>
                <w:rFonts w:ascii="Times New Roman" w:hAnsi="Times New Roman" w:cs="Times New Roman"/>
                <w:szCs w:val="22"/>
              </w:rPr>
              <w:t>софинансирование</w:t>
            </w:r>
            <w:proofErr w:type="spellEnd"/>
            <w:r w:rsidRPr="00DD5B1D">
              <w:rPr>
                <w:rFonts w:ascii="Times New Roman" w:hAnsi="Times New Roman" w:cs="Times New Roman"/>
                <w:szCs w:val="22"/>
              </w:rPr>
              <w:t xml:space="preserve"> капитальных вложений в объекты муниципальной собственности</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бюджетных с</w:t>
            </w:r>
            <w:r w:rsidRPr="00DD5B1D">
              <w:rPr>
                <w:rFonts w:ascii="Times New Roman" w:hAnsi="Times New Roman" w:cs="Times New Roman"/>
                <w:szCs w:val="22"/>
              </w:rPr>
              <w:t xml:space="preserve">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закупку товаров, работ и услуг</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rsidRPr="00DD5B1D">
              <w:rPr>
                <w:rFonts w:ascii="Times New Roman" w:hAnsi="Times New Roman" w:cs="Times New Roman"/>
                <w:szCs w:val="22"/>
              </w:rPr>
              <w:t>софинансирование</w:t>
            </w:r>
            <w:proofErr w:type="spellEnd"/>
            <w:r w:rsidRPr="00DD5B1D">
              <w:rPr>
                <w:rFonts w:ascii="Times New Roman" w:hAnsi="Times New Roman" w:cs="Times New Roman"/>
                <w:szCs w:val="22"/>
              </w:rPr>
              <w:t xml:space="preserve"> капитальных вложений в объекты 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w:t>
            </w:r>
            <w:r w:rsidRPr="00DD5B1D">
              <w:rPr>
                <w:rFonts w:ascii="Times New Roman" w:hAnsi="Times New Roman" w:cs="Times New Roman"/>
                <w:szCs w:val="22"/>
              </w:rPr>
              <w:lastRenderedPageBreak/>
              <w:t>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Составление и представление </w:t>
            </w:r>
            <w:r w:rsidRPr="00DD5B1D">
              <w:rPr>
                <w:rFonts w:ascii="Times New Roman" w:hAnsi="Times New Roman" w:cs="Times New Roman"/>
                <w:szCs w:val="22"/>
              </w:rPr>
              <w:lastRenderedPageBreak/>
              <w:t>обоснований бюджетных ассигнований на предоставление субсидий муниципальным учреждениям</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Уполномоченное </w:t>
            </w:r>
            <w:r w:rsidRPr="00DD5B1D">
              <w:rPr>
                <w:rFonts w:ascii="Times New Roman" w:hAnsi="Times New Roman" w:cs="Times New Roman"/>
                <w:szCs w:val="22"/>
              </w:rPr>
              <w:lastRenderedPageBreak/>
              <w:t xml:space="preserve">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корпорациям, компаниям, унитарным предприятиям)</w:t>
            </w:r>
          </w:p>
        </w:tc>
        <w:tc>
          <w:tcPr>
            <w:tcW w:w="1984" w:type="dxa"/>
            <w:vAlign w:val="center"/>
          </w:tcPr>
          <w:p w:rsidR="00927FE6" w:rsidRPr="00DD5B1D" w:rsidRDefault="00927FE6" w:rsidP="008F6D0A">
            <w:pPr>
              <w:pStyle w:val="ConsPlusNormal"/>
              <w:rPr>
                <w:rFonts w:ascii="Times New Roman" w:hAnsi="Times New Roman" w:cs="Times New Roman"/>
                <w:szCs w:val="22"/>
              </w:rPr>
            </w:pPr>
            <w:r w:rsidRPr="00DD5B1D">
              <w:rPr>
                <w:rFonts w:ascii="Times New Roman" w:hAnsi="Times New Roman" w:cs="Times New Roman"/>
                <w:szCs w:val="22"/>
              </w:rPr>
              <w:t>Уполномоченное подразделение главного администратора</w:t>
            </w:r>
            <w:r w:rsidR="008F6D0A" w:rsidRPr="00DD5B1D">
              <w:rPr>
                <w:rFonts w:ascii="Times New Roman" w:hAnsi="Times New Roman" w:cs="Times New Roman"/>
                <w:szCs w:val="22"/>
              </w:rPr>
              <w:t xml:space="preserve"> бюджетных</w:t>
            </w:r>
            <w:r w:rsidRPr="00DD5B1D">
              <w:rPr>
                <w:rFonts w:ascii="Times New Roman" w:hAnsi="Times New Roman" w:cs="Times New Roman"/>
                <w:szCs w:val="22"/>
              </w:rPr>
              <w:t xml:space="preserve"> 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исполнение судебных исков</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8F6D0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уплату налогов и иных платежей</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обоснований бюджетных ассигнований на предоставление резервных средств</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w:t>
            </w:r>
            <w:r w:rsidRPr="00DD5B1D">
              <w:rPr>
                <w:rFonts w:ascii="Times New Roman" w:hAnsi="Times New Roman" w:cs="Times New Roman"/>
                <w:szCs w:val="22"/>
              </w:rPr>
              <w:lastRenderedPageBreak/>
              <w:t>ассигнований</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lastRenderedPageBreak/>
              <w:t>Ведение реестра расходных обязательств</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w:t>
            </w:r>
            <w:r w:rsidRPr="00DD5B1D">
              <w:rPr>
                <w:rFonts w:ascii="Times New Roman" w:hAnsi="Times New Roman" w:cs="Times New Roman"/>
                <w:szCs w:val="22"/>
              </w:rPr>
              <w:lastRenderedPageBreak/>
              <w:t>главного распорядителя</w:t>
            </w:r>
            <w:r w:rsidR="006F49F0" w:rsidRPr="00DD5B1D">
              <w:rPr>
                <w:rFonts w:ascii="Times New Roman" w:hAnsi="Times New Roman" w:cs="Times New Roman"/>
                <w:szCs w:val="22"/>
              </w:rPr>
              <w:t xml:space="preserve"> бюджетных</w:t>
            </w:r>
            <w:r w:rsidRPr="00DD5B1D">
              <w:rPr>
                <w:rFonts w:ascii="Times New Roman" w:hAnsi="Times New Roman" w:cs="Times New Roman"/>
                <w:szCs w:val="22"/>
              </w:rPr>
              <w:t xml:space="preserve"> средств </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Формирование и направление проекта нормативного правового акта о предоставлении средств из городского бюджета (проекта решения о подготовке и реализации бюджетных инвестиций в объекты муниципальной собственности)</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в Федеральное казначейство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в Финансовое управление </w:t>
            </w:r>
            <w:r w:rsidR="006F49F0" w:rsidRPr="00DD5B1D">
              <w:rPr>
                <w:rFonts w:ascii="Times New Roman" w:hAnsi="Times New Roman" w:cs="Times New Roman"/>
                <w:szCs w:val="22"/>
              </w:rPr>
              <w:t xml:space="preserve">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w:t>
            </w:r>
            <w:r w:rsidRPr="00DD5B1D">
              <w:rPr>
                <w:rFonts w:ascii="Times New Roman" w:hAnsi="Times New Roman" w:cs="Times New Roman"/>
                <w:szCs w:val="22"/>
              </w:rPr>
              <w:t xml:space="preserve"> (Федеральное казначейство) сведений, необходимых для составления и ведения кассового плана по доходам бюджета</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Составление и представление в Финансовое управление </w:t>
            </w:r>
            <w:r w:rsidR="006F49F0" w:rsidRPr="00DD5B1D">
              <w:rPr>
                <w:rFonts w:ascii="Times New Roman" w:hAnsi="Times New Roman" w:cs="Times New Roman"/>
                <w:szCs w:val="22"/>
              </w:rPr>
              <w:t xml:space="preserve"> 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w:t>
            </w:r>
            <w:r w:rsidRPr="00DD5B1D">
              <w:rPr>
                <w:rFonts w:ascii="Times New Roman" w:hAnsi="Times New Roman" w:cs="Times New Roman"/>
                <w:szCs w:val="22"/>
              </w:rPr>
              <w:t xml:space="preserve"> (Федеральное казначейство) сведений, необходимых для составления и ведения кассового плана по расходам бюджета</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в Финансовое управление</w:t>
            </w:r>
            <w:r w:rsidR="006F49F0" w:rsidRPr="00DD5B1D">
              <w:rPr>
                <w:rFonts w:ascii="Times New Roman" w:hAnsi="Times New Roman" w:cs="Times New Roman"/>
                <w:szCs w:val="22"/>
              </w:rPr>
              <w:t xml:space="preserve"> 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 </w:t>
            </w:r>
            <w:r w:rsidRPr="00DD5B1D">
              <w:rPr>
                <w:rFonts w:ascii="Times New Roman" w:hAnsi="Times New Roman" w:cs="Times New Roman"/>
                <w:szCs w:val="22"/>
              </w:rPr>
              <w:t>(Федеральное казначейство) сведений, необходимых для составления и ведения кассового плана по источникам финансирования дефицита бюджета</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утверждение и ведение бюджетной росписи главного распорядителя (распорядителя) бюджетных средств</w:t>
            </w: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Формирование и утверждение бюджетной росписи главного распорядителя (распорядителя)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Ведение бюджетной росписи главного распорядителя (распорядителя)</w:t>
            </w:r>
            <w:r w:rsidR="006F49F0" w:rsidRPr="00DD5B1D">
              <w:rPr>
                <w:rFonts w:ascii="Times New Roman" w:hAnsi="Times New Roman" w:cs="Times New Roman"/>
                <w:szCs w:val="22"/>
              </w:rPr>
              <w:t xml:space="preserve"> бюджетных  средств</w:t>
            </w:r>
            <w:r w:rsidRPr="00DD5B1D">
              <w:rPr>
                <w:rFonts w:ascii="Times New Roman" w:hAnsi="Times New Roman" w:cs="Times New Roman"/>
                <w:szCs w:val="22"/>
              </w:rPr>
              <w:t>,</w:t>
            </w:r>
            <w:r w:rsidR="006F49F0" w:rsidRPr="00DD5B1D">
              <w:rPr>
                <w:rFonts w:ascii="Times New Roman" w:hAnsi="Times New Roman" w:cs="Times New Roman"/>
                <w:szCs w:val="22"/>
              </w:rPr>
              <w:t xml:space="preserve"> </w:t>
            </w:r>
            <w:r w:rsidRPr="00DD5B1D">
              <w:rPr>
                <w:rFonts w:ascii="Times New Roman" w:hAnsi="Times New Roman" w:cs="Times New Roman"/>
                <w:szCs w:val="22"/>
              </w:rPr>
              <w:t xml:space="preserve"> в том числе внесение изменений в бюджетную роспись</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 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Составление и направление в Финансовое управление</w:t>
            </w:r>
            <w:r w:rsidR="006F49F0" w:rsidRPr="00DD5B1D">
              <w:rPr>
                <w:rFonts w:ascii="Times New Roman" w:hAnsi="Times New Roman" w:cs="Times New Roman"/>
                <w:szCs w:val="22"/>
              </w:rPr>
              <w:t xml:space="preserve"> 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w:t>
            </w:r>
            <w:r w:rsidRPr="00DD5B1D">
              <w:rPr>
                <w:rFonts w:ascii="Times New Roman" w:hAnsi="Times New Roman" w:cs="Times New Roman"/>
                <w:szCs w:val="22"/>
              </w:rPr>
              <w:t xml:space="preserve"> (Федеральное </w:t>
            </w:r>
            <w:r w:rsidRPr="00DD5B1D">
              <w:rPr>
                <w:rFonts w:ascii="Times New Roman" w:hAnsi="Times New Roman" w:cs="Times New Roman"/>
                <w:szCs w:val="22"/>
              </w:rPr>
              <w:lastRenderedPageBreak/>
              <w:t xml:space="preserve">казначейство)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lastRenderedPageBreak/>
              <w:t>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закон (решение) о бюджете</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Merge w:val="restart"/>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Формирование и направление предложений об изменении сводной бюджетной росписи и лимитов бюджетных обязательств</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Merge/>
          </w:tcPr>
          <w:p w:rsidR="00927FE6" w:rsidRPr="00DD5B1D" w:rsidRDefault="00927FE6">
            <w:pPr>
              <w:rPr>
                <w:rFonts w:ascii="Times New Roman" w:hAnsi="Times New Roman" w:cs="Times New Roman"/>
              </w:rPr>
            </w:pPr>
          </w:p>
        </w:tc>
      </w:tr>
      <w:tr w:rsidR="00927FE6" w:rsidRPr="00DD5B1D">
        <w:tc>
          <w:tcPr>
            <w:tcW w:w="2041" w:type="dxa"/>
            <w:vMerge w:val="restart"/>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Доведение лимитов бюджетных обязательств до подведомственных распорядителей и получателей средств </w:t>
            </w:r>
            <w:r w:rsidR="006F49F0" w:rsidRPr="00DD5B1D">
              <w:rPr>
                <w:rFonts w:ascii="Times New Roman" w:hAnsi="Times New Roman" w:cs="Times New Roman"/>
                <w:szCs w:val="22"/>
              </w:rPr>
              <w:t>районного</w:t>
            </w:r>
            <w:r w:rsidRPr="00DD5B1D">
              <w:rPr>
                <w:rFonts w:ascii="Times New Roman" w:hAnsi="Times New Roman" w:cs="Times New Roman"/>
                <w:szCs w:val="22"/>
              </w:rPr>
              <w:t xml:space="preserve"> бюджета</w:t>
            </w: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Формирование и представление в Финансовое управление</w:t>
            </w:r>
            <w:r w:rsidR="006F49F0" w:rsidRPr="00DD5B1D">
              <w:rPr>
                <w:rFonts w:ascii="Times New Roman" w:hAnsi="Times New Roman" w:cs="Times New Roman"/>
                <w:szCs w:val="22"/>
              </w:rPr>
              <w:t xml:space="preserve"> 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w:t>
            </w:r>
            <w:r w:rsidRPr="00DD5B1D">
              <w:rPr>
                <w:rFonts w:ascii="Times New Roman" w:hAnsi="Times New Roman" w:cs="Times New Roman"/>
                <w:szCs w:val="22"/>
              </w:rPr>
              <w:t xml:space="preserve"> (орган Федерального казначейства) расходного расписания</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Формирование и представление в Финансовое управление </w:t>
            </w:r>
            <w:r w:rsidR="006F49F0" w:rsidRPr="00DD5B1D">
              <w:rPr>
                <w:rFonts w:ascii="Times New Roman" w:hAnsi="Times New Roman" w:cs="Times New Roman"/>
                <w:szCs w:val="22"/>
              </w:rPr>
              <w:t xml:space="preserve"> по </w:t>
            </w:r>
            <w:proofErr w:type="spellStart"/>
            <w:r w:rsidR="006F49F0" w:rsidRPr="00DD5B1D">
              <w:rPr>
                <w:rFonts w:ascii="Times New Roman" w:hAnsi="Times New Roman" w:cs="Times New Roman"/>
                <w:szCs w:val="22"/>
              </w:rPr>
              <w:t>Таштагольскому</w:t>
            </w:r>
            <w:proofErr w:type="spellEnd"/>
            <w:r w:rsidR="006F49F0" w:rsidRPr="00DD5B1D">
              <w:rPr>
                <w:rFonts w:ascii="Times New Roman" w:hAnsi="Times New Roman" w:cs="Times New Roman"/>
                <w:szCs w:val="22"/>
              </w:rPr>
              <w:t xml:space="preserve"> району  </w:t>
            </w:r>
            <w:r w:rsidRPr="00DD5B1D">
              <w:rPr>
                <w:rFonts w:ascii="Times New Roman" w:hAnsi="Times New Roman" w:cs="Times New Roman"/>
                <w:szCs w:val="22"/>
              </w:rPr>
              <w:t>(орган Федерального казначейства) реестра расходных расписаний</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свода бюджетных смет, утверждение и ведение бюджетных смет (свода бюджетных смет)</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свода бюджетных смет</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Утверждение и ведение свода бюджетных смет</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Утверждение и ведение бюджетных смет</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Формирование и </w:t>
            </w:r>
            <w:r w:rsidRPr="00DD5B1D">
              <w:rPr>
                <w:rFonts w:ascii="Times New Roman" w:hAnsi="Times New Roman" w:cs="Times New Roman"/>
                <w:szCs w:val="22"/>
              </w:rPr>
              <w:lastRenderedPageBreak/>
              <w:t>утверждение муниципальных заданий в отношении подведомственных муниципальных учреждений</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Формирование муниципальных </w:t>
            </w:r>
            <w:r w:rsidRPr="00DD5B1D">
              <w:rPr>
                <w:rFonts w:ascii="Times New Roman" w:hAnsi="Times New Roman" w:cs="Times New Roman"/>
                <w:szCs w:val="22"/>
              </w:rPr>
              <w:lastRenderedPageBreak/>
              <w:t>заданий в отношении подведомственных муниципальных учреждений</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Уполномоченное </w:t>
            </w:r>
            <w:r w:rsidRPr="00DD5B1D">
              <w:rPr>
                <w:rFonts w:ascii="Times New Roman" w:hAnsi="Times New Roman" w:cs="Times New Roman"/>
                <w:szCs w:val="22"/>
              </w:rPr>
              <w:lastRenderedPageBreak/>
              <w:t xml:space="preserve">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Утверждение муниципальных заданий в отношении подведомственных муниципальных учреждений</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Руководитель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1984" w:type="dxa"/>
            <w:vAlign w:val="center"/>
          </w:tcPr>
          <w:p w:rsidR="00927FE6" w:rsidRPr="00DD5B1D" w:rsidRDefault="00927FE6" w:rsidP="006F49F0">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F49F0"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rsidP="001E2C7A">
            <w:pPr>
              <w:pStyle w:val="ConsPlusNormal"/>
              <w:rPr>
                <w:rFonts w:ascii="Times New Roman" w:hAnsi="Times New Roman" w:cs="Times New Roman"/>
                <w:szCs w:val="22"/>
              </w:rPr>
            </w:pPr>
            <w:r w:rsidRPr="00DD5B1D">
              <w:rPr>
                <w:rFonts w:ascii="Times New Roman" w:hAnsi="Times New Roman" w:cs="Times New Roman"/>
                <w:szCs w:val="22"/>
              </w:rPr>
              <w:t xml:space="preserve">Представление результатов руководителю (заместителю руководителя) главного администратора </w:t>
            </w:r>
            <w:r w:rsidR="001E2C7A" w:rsidRPr="00DD5B1D">
              <w:rPr>
                <w:rFonts w:ascii="Times New Roman" w:hAnsi="Times New Roman" w:cs="Times New Roman"/>
                <w:szCs w:val="22"/>
              </w:rPr>
              <w:t xml:space="preserve">бюджетных </w:t>
            </w:r>
            <w:r w:rsidRPr="00DD5B1D">
              <w:rPr>
                <w:rFonts w:ascii="Times New Roman" w:hAnsi="Times New Roman" w:cs="Times New Roman"/>
                <w:szCs w:val="22"/>
              </w:rPr>
              <w:t>средств  анализа информации о соблюдении условий предоставления средств из бюджета</w:t>
            </w:r>
          </w:p>
        </w:tc>
        <w:tc>
          <w:tcPr>
            <w:tcW w:w="1984" w:type="dxa"/>
            <w:vAlign w:val="center"/>
          </w:tcPr>
          <w:p w:rsidR="00927FE6" w:rsidRPr="00DD5B1D" w:rsidRDefault="00927FE6" w:rsidP="001E2C7A">
            <w:pPr>
              <w:pStyle w:val="ConsPlusNormal"/>
              <w:rPr>
                <w:rFonts w:ascii="Times New Roman" w:hAnsi="Times New Roman" w:cs="Times New Roman"/>
                <w:szCs w:val="22"/>
              </w:rPr>
            </w:pPr>
            <w:r w:rsidRPr="00DD5B1D">
              <w:rPr>
                <w:rFonts w:ascii="Times New Roman" w:hAnsi="Times New Roman" w:cs="Times New Roman"/>
                <w:szCs w:val="22"/>
              </w:rPr>
              <w:t>Уполномоченное подразделение главного администратора</w:t>
            </w:r>
            <w:r w:rsidR="001E2C7A" w:rsidRPr="00DD5B1D">
              <w:rPr>
                <w:rFonts w:ascii="Times New Roman" w:hAnsi="Times New Roman" w:cs="Times New Roman"/>
                <w:szCs w:val="22"/>
              </w:rPr>
              <w:t xml:space="preserve"> бюджетных</w:t>
            </w:r>
            <w:r w:rsidRPr="00DD5B1D">
              <w:rPr>
                <w:rFonts w:ascii="Times New Roman" w:hAnsi="Times New Roman" w:cs="Times New Roman"/>
                <w:szCs w:val="22"/>
              </w:rPr>
              <w:t xml:space="preserve"> 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Руководитель (заместитель руководителя) главного администратора средств городского бюджета</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и представление бюджетной отчетности и сводной бюджетной отчетности</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бюджетной отчетности</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Уполномоченное должностное лицо субъекта учета</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Представление бюджетной отчетности</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Уполномоченное должностное лицо субъекта учета</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Составление сводной бюджетной отчетности</w:t>
            </w:r>
          </w:p>
        </w:tc>
        <w:tc>
          <w:tcPr>
            <w:tcW w:w="1984" w:type="dxa"/>
            <w:vAlign w:val="center"/>
          </w:tcPr>
          <w:p w:rsidR="00927FE6" w:rsidRPr="00DD5B1D" w:rsidRDefault="00927FE6" w:rsidP="001E2C7A">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1E2C7A"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Представление сводной бюджетной отчетности</w:t>
            </w:r>
          </w:p>
        </w:tc>
        <w:tc>
          <w:tcPr>
            <w:tcW w:w="1984" w:type="dxa"/>
            <w:vAlign w:val="center"/>
          </w:tcPr>
          <w:p w:rsidR="00927FE6" w:rsidRPr="00DD5B1D" w:rsidRDefault="00927FE6" w:rsidP="00683E06">
            <w:pPr>
              <w:pStyle w:val="ConsPlusNormal"/>
              <w:rPr>
                <w:rFonts w:ascii="Times New Roman" w:hAnsi="Times New Roman" w:cs="Times New Roman"/>
                <w:szCs w:val="22"/>
              </w:rPr>
            </w:pPr>
            <w:r w:rsidRPr="00DD5B1D">
              <w:rPr>
                <w:rFonts w:ascii="Times New Roman" w:hAnsi="Times New Roman" w:cs="Times New Roman"/>
                <w:szCs w:val="22"/>
              </w:rPr>
              <w:t xml:space="preserve">Уполномоченное подразделение главного администратора </w:t>
            </w:r>
            <w:r w:rsidR="00683E06"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val="restart"/>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 xml:space="preserve">Осуществление начисления, учета и </w:t>
            </w:r>
            <w:proofErr w:type="gramStart"/>
            <w:r w:rsidRPr="00DD5B1D">
              <w:rPr>
                <w:rFonts w:ascii="Times New Roman" w:hAnsi="Times New Roman" w:cs="Times New Roman"/>
                <w:szCs w:val="22"/>
              </w:rPr>
              <w:t>контроля за</w:t>
            </w:r>
            <w:proofErr w:type="gramEnd"/>
            <w:r w:rsidRPr="00DD5B1D">
              <w:rPr>
                <w:rFonts w:ascii="Times New Roman" w:hAnsi="Times New Roman" w:cs="Times New Roman"/>
                <w:szCs w:val="22"/>
              </w:rPr>
              <w:t xml:space="preserve"> </w:t>
            </w:r>
            <w:r w:rsidRPr="00DD5B1D">
              <w:rPr>
                <w:rFonts w:ascii="Times New Roman" w:hAnsi="Times New Roman" w:cs="Times New Roman"/>
                <w:szCs w:val="22"/>
              </w:rPr>
              <w:lastRenderedPageBreak/>
              <w:t>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Формирование (актуализация) и утверждение перечня администраторов доходов бюджетов, </w:t>
            </w:r>
            <w:r w:rsidRPr="00DD5B1D">
              <w:rPr>
                <w:rFonts w:ascii="Times New Roman" w:hAnsi="Times New Roman" w:cs="Times New Roman"/>
                <w:szCs w:val="22"/>
              </w:rPr>
              <w:lastRenderedPageBreak/>
              <w:t>подведомственных главному администратору доходов бюджетов</w:t>
            </w:r>
          </w:p>
        </w:tc>
        <w:tc>
          <w:tcPr>
            <w:tcW w:w="1984" w:type="dxa"/>
            <w:vAlign w:val="center"/>
          </w:tcPr>
          <w:p w:rsidR="00927FE6" w:rsidRPr="00DD5B1D" w:rsidRDefault="00927FE6" w:rsidP="00683E06">
            <w:pPr>
              <w:pStyle w:val="ConsPlusNormal"/>
              <w:rPr>
                <w:rFonts w:ascii="Times New Roman" w:hAnsi="Times New Roman" w:cs="Times New Roman"/>
                <w:szCs w:val="22"/>
              </w:rPr>
            </w:pPr>
            <w:r w:rsidRPr="00DD5B1D">
              <w:rPr>
                <w:rFonts w:ascii="Times New Roman" w:hAnsi="Times New Roman" w:cs="Times New Roman"/>
                <w:szCs w:val="22"/>
              </w:rPr>
              <w:lastRenderedPageBreak/>
              <w:t xml:space="preserve">Уполномоченное подразделение главного </w:t>
            </w:r>
            <w:r w:rsidRPr="00DD5B1D">
              <w:rPr>
                <w:rFonts w:ascii="Times New Roman" w:hAnsi="Times New Roman" w:cs="Times New Roman"/>
                <w:szCs w:val="22"/>
              </w:rPr>
              <w:lastRenderedPageBreak/>
              <w:t xml:space="preserve">администратора </w:t>
            </w:r>
            <w:r w:rsidR="00683E06" w:rsidRPr="00DD5B1D">
              <w:rPr>
                <w:rFonts w:ascii="Times New Roman" w:hAnsi="Times New Roman" w:cs="Times New Roman"/>
                <w:szCs w:val="22"/>
              </w:rPr>
              <w:t xml:space="preserve">бюджетных </w:t>
            </w:r>
            <w:r w:rsidRPr="00DD5B1D">
              <w:rPr>
                <w:rFonts w:ascii="Times New Roman" w:hAnsi="Times New Roman" w:cs="Times New Roman"/>
                <w:szCs w:val="22"/>
              </w:rPr>
              <w:t xml:space="preserve">средств </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proofErr w:type="gramStart"/>
            <w:r w:rsidRPr="00DD5B1D">
              <w:rPr>
                <w:rFonts w:ascii="Times New Roman" w:hAnsi="Times New Roman" w:cs="Times New Roman"/>
                <w:szCs w:val="22"/>
              </w:rPr>
              <w:t>Контроль за</w:t>
            </w:r>
            <w:proofErr w:type="gramEnd"/>
            <w:r w:rsidRPr="00DD5B1D">
              <w:rPr>
                <w:rFonts w:ascii="Times New Roman" w:hAnsi="Times New Roman" w:cs="Times New Roman"/>
                <w:szCs w:val="22"/>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Администратор доходов бюджетов, администратор источников финансирования дефицита бюджета</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Администратор доходов бюджетов, администратор источников финансирования дефицита бюджета</w:t>
            </w:r>
          </w:p>
        </w:tc>
        <w:tc>
          <w:tcPr>
            <w:tcW w:w="1361" w:type="dxa"/>
            <w:vAlign w:val="center"/>
          </w:tcPr>
          <w:p w:rsidR="00927FE6" w:rsidRPr="00DD5B1D" w:rsidRDefault="00927FE6">
            <w:pPr>
              <w:pStyle w:val="ConsPlusNormal"/>
              <w:rPr>
                <w:rFonts w:ascii="Times New Roman" w:hAnsi="Times New Roman" w:cs="Times New Roman"/>
                <w:szCs w:val="22"/>
              </w:rPr>
            </w:pPr>
          </w:p>
        </w:tc>
      </w:tr>
      <w:tr w:rsidR="00927FE6" w:rsidRPr="00DD5B1D">
        <w:tc>
          <w:tcPr>
            <w:tcW w:w="2041" w:type="dxa"/>
            <w:vMerge/>
          </w:tcPr>
          <w:p w:rsidR="00927FE6" w:rsidRPr="00DD5B1D" w:rsidRDefault="00927FE6">
            <w:pPr>
              <w:rPr>
                <w:rFonts w:ascii="Times New Roman" w:hAnsi="Times New Roman" w:cs="Times New Roman"/>
              </w:rPr>
            </w:pPr>
          </w:p>
        </w:tc>
        <w:tc>
          <w:tcPr>
            <w:tcW w:w="3685"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Уточнение платежей в бюджет, в том числе невыясненных поступлений</w:t>
            </w:r>
          </w:p>
        </w:tc>
        <w:tc>
          <w:tcPr>
            <w:tcW w:w="1984" w:type="dxa"/>
            <w:vAlign w:val="center"/>
          </w:tcPr>
          <w:p w:rsidR="00927FE6" w:rsidRPr="00DD5B1D" w:rsidRDefault="00927FE6">
            <w:pPr>
              <w:pStyle w:val="ConsPlusNormal"/>
              <w:rPr>
                <w:rFonts w:ascii="Times New Roman" w:hAnsi="Times New Roman" w:cs="Times New Roman"/>
                <w:szCs w:val="22"/>
              </w:rPr>
            </w:pPr>
            <w:r w:rsidRPr="00DD5B1D">
              <w:rPr>
                <w:rFonts w:ascii="Times New Roman" w:hAnsi="Times New Roman" w:cs="Times New Roman"/>
                <w:szCs w:val="22"/>
              </w:rPr>
              <w:t>Администратор доходов бюджетов, администратор источников финансирования дефицита бюджета</w:t>
            </w:r>
          </w:p>
        </w:tc>
        <w:tc>
          <w:tcPr>
            <w:tcW w:w="1361" w:type="dxa"/>
            <w:vAlign w:val="center"/>
          </w:tcPr>
          <w:p w:rsidR="00927FE6" w:rsidRPr="00DD5B1D" w:rsidRDefault="00927FE6">
            <w:pPr>
              <w:pStyle w:val="ConsPlusNormal"/>
              <w:rPr>
                <w:rFonts w:ascii="Times New Roman" w:hAnsi="Times New Roman" w:cs="Times New Roman"/>
                <w:szCs w:val="22"/>
              </w:rPr>
            </w:pPr>
          </w:p>
        </w:tc>
      </w:tr>
    </w:tbl>
    <w:p w:rsidR="00927FE6" w:rsidRPr="00DD5B1D" w:rsidRDefault="00927FE6">
      <w:pPr>
        <w:pStyle w:val="ConsPlusNormal"/>
        <w:jc w:val="both"/>
        <w:rPr>
          <w:rFonts w:ascii="Times New Roman" w:hAnsi="Times New Roman" w:cs="Times New Roman"/>
          <w:szCs w:val="22"/>
        </w:rPr>
      </w:pPr>
    </w:p>
    <w:p w:rsidR="00927FE6" w:rsidRPr="00DD5B1D" w:rsidRDefault="00927FE6">
      <w:pPr>
        <w:pStyle w:val="ConsPlusNormal"/>
        <w:jc w:val="both"/>
        <w:rPr>
          <w:rFonts w:ascii="Times New Roman" w:hAnsi="Times New Roman" w:cs="Times New Roman"/>
          <w:szCs w:val="22"/>
        </w:rPr>
      </w:pPr>
    </w:p>
    <w:p w:rsidR="00927FE6" w:rsidRPr="00DD5B1D" w:rsidRDefault="00927FE6">
      <w:pPr>
        <w:pStyle w:val="ConsPlusNormal"/>
        <w:jc w:val="both"/>
        <w:rPr>
          <w:rFonts w:ascii="Times New Roman" w:hAnsi="Times New Roman" w:cs="Times New Roman"/>
          <w:szCs w:val="22"/>
        </w:rPr>
      </w:pPr>
    </w:p>
    <w:p w:rsidR="00927FE6" w:rsidRPr="00DD5B1D" w:rsidRDefault="00927FE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Default="00683E06">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Default="000724AD">
      <w:pPr>
        <w:pStyle w:val="ConsPlusNormal"/>
        <w:jc w:val="both"/>
        <w:rPr>
          <w:rFonts w:ascii="Times New Roman" w:hAnsi="Times New Roman" w:cs="Times New Roman"/>
          <w:szCs w:val="22"/>
        </w:rPr>
      </w:pPr>
    </w:p>
    <w:p w:rsidR="000724AD" w:rsidRPr="00DD5B1D" w:rsidRDefault="000724AD">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683E06" w:rsidRPr="00DD5B1D" w:rsidRDefault="00683E06">
      <w:pPr>
        <w:pStyle w:val="ConsPlusNormal"/>
        <w:jc w:val="both"/>
        <w:rPr>
          <w:rFonts w:ascii="Times New Roman" w:hAnsi="Times New Roman" w:cs="Times New Roman"/>
          <w:szCs w:val="22"/>
        </w:rPr>
      </w:pPr>
    </w:p>
    <w:p w:rsidR="00927FE6" w:rsidRPr="00DD5B1D" w:rsidRDefault="00927FE6">
      <w:pPr>
        <w:pStyle w:val="ConsPlusNormal"/>
        <w:jc w:val="both"/>
        <w:rPr>
          <w:rFonts w:ascii="Times New Roman" w:hAnsi="Times New Roman" w:cs="Times New Roman"/>
          <w:szCs w:val="22"/>
        </w:rPr>
      </w:pPr>
    </w:p>
    <w:p w:rsidR="00683E06" w:rsidRPr="006D55DC" w:rsidRDefault="00683E06" w:rsidP="00683E06">
      <w:pPr>
        <w:pStyle w:val="ConsPlusNormal"/>
        <w:jc w:val="right"/>
        <w:outlineLvl w:val="1"/>
        <w:rPr>
          <w:rFonts w:ascii="Times New Roman" w:hAnsi="Times New Roman" w:cs="Times New Roman"/>
          <w:sz w:val="20"/>
        </w:rPr>
      </w:pPr>
      <w:r w:rsidRPr="006D55DC">
        <w:rPr>
          <w:rFonts w:ascii="Times New Roman" w:hAnsi="Times New Roman" w:cs="Times New Roman"/>
          <w:sz w:val="20"/>
        </w:rPr>
        <w:t>Приложение N 3</w:t>
      </w:r>
    </w:p>
    <w:p w:rsidR="00683E06" w:rsidRPr="006D55DC" w:rsidRDefault="00683E06" w:rsidP="00683E06">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683E06" w:rsidRPr="006D55DC" w:rsidRDefault="00683E06" w:rsidP="00683E06">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683E06" w:rsidRPr="006D55DC" w:rsidRDefault="00683E06" w:rsidP="00683E06">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683E06" w:rsidRPr="006D55DC" w:rsidRDefault="00683E06" w:rsidP="00683E06">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927FE6" w:rsidRDefault="00927FE6">
      <w:pPr>
        <w:pStyle w:val="ConsPlusNormal"/>
        <w:jc w:val="right"/>
      </w:pPr>
    </w:p>
    <w:p w:rsidR="00675E9D" w:rsidRDefault="00927FE6">
      <w:pPr>
        <w:pStyle w:val="ConsPlusNonformat"/>
        <w:jc w:val="both"/>
      </w:pPr>
      <w:bookmarkStart w:id="5" w:name="P485"/>
      <w:bookmarkEnd w:id="5"/>
      <w:r>
        <w:t xml:space="preserve">                </w:t>
      </w:r>
    </w:p>
    <w:p w:rsidR="00927FE6" w:rsidRDefault="00927FE6" w:rsidP="00675E9D">
      <w:pPr>
        <w:pStyle w:val="ConsPlusNonformat"/>
        <w:jc w:val="center"/>
      </w:pPr>
      <w:r>
        <w:t xml:space="preserve">КАРТА ВНУТРЕННЕГО ФИНАНСОВОГО КОНТРОЛЯ </w:t>
      </w:r>
      <w:hyperlink w:anchor="P669" w:history="1">
        <w:r>
          <w:rPr>
            <w:color w:val="0000FF"/>
          </w:rPr>
          <w:t>&lt;*&gt;</w:t>
        </w:r>
      </w:hyperlink>
    </w:p>
    <w:p w:rsidR="00927FE6" w:rsidRDefault="00927FE6">
      <w:pPr>
        <w:pStyle w:val="ConsPlusNonformat"/>
        <w:jc w:val="both"/>
      </w:pPr>
      <w:r>
        <w:t xml:space="preserve">                                на ____ год</w:t>
      </w: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w:t>
      </w:r>
    </w:p>
    <w:p w:rsidR="00927FE6" w:rsidRDefault="00927FE6">
      <w:pPr>
        <w:pStyle w:val="ConsPlusNonformat"/>
        <w:jc w:val="both"/>
      </w:pPr>
      <w:r>
        <w:t xml:space="preserve">                                                            Дата ├────────┤</w:t>
      </w:r>
    </w:p>
    <w:p w:rsidR="00927FE6" w:rsidRDefault="00927FE6">
      <w:pPr>
        <w:pStyle w:val="ConsPlusNonformat"/>
        <w:jc w:val="both"/>
      </w:pPr>
      <w:r>
        <w:t xml:space="preserve">Наименование главного администратора                             │        </w:t>
      </w:r>
      <w:proofErr w:type="spellStart"/>
      <w:r>
        <w:t>│</w:t>
      </w:r>
      <w:proofErr w:type="spellEnd"/>
    </w:p>
    <w:p w:rsidR="00927FE6" w:rsidRDefault="00927FE6">
      <w:pPr>
        <w:pStyle w:val="ConsPlusNonformat"/>
        <w:jc w:val="both"/>
      </w:pPr>
      <w:r>
        <w:t>(администратора) бюджетных сре</w:t>
      </w:r>
      <w:proofErr w:type="gramStart"/>
      <w:r>
        <w:t>дств _________________ Гл</w:t>
      </w:r>
      <w:proofErr w:type="gramEnd"/>
      <w:r>
        <w:t>ава по БК ├────────┤</w:t>
      </w:r>
    </w:p>
    <w:p w:rsidR="00927FE6" w:rsidRDefault="00927FE6">
      <w:pPr>
        <w:pStyle w:val="ConsPlusNonformat"/>
        <w:jc w:val="both"/>
      </w:pPr>
      <w:r>
        <w:t xml:space="preserve">Наименование бюджета               _________________    по </w:t>
      </w:r>
      <w:hyperlink r:id="rId13" w:history="1">
        <w:r>
          <w:rPr>
            <w:color w:val="0000FF"/>
          </w:rPr>
          <w:t>ОКТМО</w:t>
        </w:r>
      </w:hyperlink>
      <w:r>
        <w:t xml:space="preserve"> ├────────┤</w:t>
      </w:r>
    </w:p>
    <w:p w:rsidR="00927FE6" w:rsidRDefault="00927FE6">
      <w:pPr>
        <w:pStyle w:val="ConsPlusNonformat"/>
        <w:jc w:val="both"/>
      </w:pPr>
      <w:r>
        <w:t xml:space="preserve">                                                                 │        </w:t>
      </w:r>
      <w:proofErr w:type="spellStart"/>
      <w:r>
        <w:t>│</w:t>
      </w:r>
      <w:proofErr w:type="spellEnd"/>
    </w:p>
    <w:p w:rsidR="00927FE6" w:rsidRDefault="00927FE6">
      <w:pPr>
        <w:pStyle w:val="ConsPlusNonformat"/>
        <w:jc w:val="both"/>
      </w:pPr>
      <w:r>
        <w:t xml:space="preserve">Наименование подразделения,                                      │        </w:t>
      </w:r>
      <w:proofErr w:type="spellStart"/>
      <w:r>
        <w:t>│</w:t>
      </w:r>
      <w:proofErr w:type="spellEnd"/>
    </w:p>
    <w:p w:rsidR="00927FE6" w:rsidRDefault="00927FE6">
      <w:pPr>
        <w:pStyle w:val="ConsPlusNonformat"/>
        <w:jc w:val="both"/>
      </w:pPr>
      <w:proofErr w:type="gramStart"/>
      <w:r>
        <w:t>ответственного</w:t>
      </w:r>
      <w:proofErr w:type="gramEnd"/>
      <w:r>
        <w:t xml:space="preserve"> за выполнение внутренних                          │        </w:t>
      </w:r>
      <w:proofErr w:type="spellStart"/>
      <w:r>
        <w:t>│</w:t>
      </w:r>
      <w:proofErr w:type="spellEnd"/>
    </w:p>
    <w:p w:rsidR="00927FE6" w:rsidRDefault="00927FE6">
      <w:pPr>
        <w:pStyle w:val="ConsPlusNonformat"/>
        <w:jc w:val="both"/>
      </w:pPr>
      <w:r>
        <w:t>бюджетных процедур                 _________________             └────────┘</w:t>
      </w:r>
    </w:p>
    <w:p w:rsidR="00927FE6" w:rsidRDefault="00927F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09"/>
        <w:gridCol w:w="709"/>
        <w:gridCol w:w="1275"/>
        <w:gridCol w:w="1134"/>
        <w:gridCol w:w="1247"/>
        <w:gridCol w:w="907"/>
        <w:gridCol w:w="1134"/>
        <w:gridCol w:w="1134"/>
      </w:tblGrid>
      <w:tr w:rsidR="00927FE6" w:rsidRPr="000724AD">
        <w:tc>
          <w:tcPr>
            <w:tcW w:w="794"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Процесс</w:t>
            </w:r>
          </w:p>
        </w:tc>
        <w:tc>
          <w:tcPr>
            <w:tcW w:w="1418" w:type="dxa"/>
            <w:gridSpan w:val="2"/>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Операция</w:t>
            </w:r>
          </w:p>
        </w:tc>
        <w:tc>
          <w:tcPr>
            <w:tcW w:w="1275"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Должностное лицо, ответственное за выполнение операции</w:t>
            </w:r>
          </w:p>
        </w:tc>
        <w:tc>
          <w:tcPr>
            <w:tcW w:w="1134"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Срок выполнения операции</w:t>
            </w:r>
          </w:p>
        </w:tc>
        <w:tc>
          <w:tcPr>
            <w:tcW w:w="1247"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Должностное лицо, осуществляющее контрольное действие</w:t>
            </w:r>
          </w:p>
        </w:tc>
        <w:tc>
          <w:tcPr>
            <w:tcW w:w="3175" w:type="dxa"/>
            <w:gridSpan w:val="3"/>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Характеристики контрольного действия</w:t>
            </w:r>
          </w:p>
        </w:tc>
      </w:tr>
      <w:tr w:rsidR="00927FE6" w:rsidRPr="000724AD">
        <w:trPr>
          <w:trHeight w:val="509"/>
        </w:trPr>
        <w:tc>
          <w:tcPr>
            <w:tcW w:w="794" w:type="dxa"/>
            <w:vMerge/>
          </w:tcPr>
          <w:p w:rsidR="00927FE6" w:rsidRPr="000724AD" w:rsidRDefault="00927FE6">
            <w:pPr>
              <w:rPr>
                <w:rFonts w:ascii="Times New Roman" w:hAnsi="Times New Roman" w:cs="Times New Roman"/>
              </w:rPr>
            </w:pPr>
          </w:p>
        </w:tc>
        <w:tc>
          <w:tcPr>
            <w:tcW w:w="709"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Наименование</w:t>
            </w:r>
          </w:p>
        </w:tc>
        <w:tc>
          <w:tcPr>
            <w:tcW w:w="709" w:type="dxa"/>
            <w:vMerge w:val="restart"/>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Код</w:t>
            </w:r>
          </w:p>
        </w:tc>
        <w:tc>
          <w:tcPr>
            <w:tcW w:w="1275" w:type="dxa"/>
            <w:vMerge/>
          </w:tcPr>
          <w:p w:rsidR="00927FE6" w:rsidRPr="000724AD" w:rsidRDefault="00927FE6">
            <w:pPr>
              <w:rPr>
                <w:rFonts w:ascii="Times New Roman" w:hAnsi="Times New Roman" w:cs="Times New Roman"/>
              </w:rPr>
            </w:pPr>
          </w:p>
        </w:tc>
        <w:tc>
          <w:tcPr>
            <w:tcW w:w="1134" w:type="dxa"/>
            <w:vMerge/>
          </w:tcPr>
          <w:p w:rsidR="00927FE6" w:rsidRPr="000724AD" w:rsidRDefault="00927FE6">
            <w:pPr>
              <w:rPr>
                <w:rFonts w:ascii="Times New Roman" w:hAnsi="Times New Roman" w:cs="Times New Roman"/>
              </w:rPr>
            </w:pPr>
          </w:p>
        </w:tc>
        <w:tc>
          <w:tcPr>
            <w:tcW w:w="1247" w:type="dxa"/>
            <w:vMerge/>
          </w:tcPr>
          <w:p w:rsidR="00927FE6" w:rsidRPr="000724AD" w:rsidRDefault="00927FE6">
            <w:pPr>
              <w:rPr>
                <w:rFonts w:ascii="Times New Roman" w:hAnsi="Times New Roman" w:cs="Times New Roman"/>
              </w:rPr>
            </w:pPr>
          </w:p>
        </w:tc>
        <w:tc>
          <w:tcPr>
            <w:tcW w:w="3175" w:type="dxa"/>
            <w:gridSpan w:val="3"/>
            <w:vMerge/>
          </w:tcPr>
          <w:p w:rsidR="00927FE6" w:rsidRPr="000724AD" w:rsidRDefault="00927FE6">
            <w:pPr>
              <w:rPr>
                <w:rFonts w:ascii="Times New Roman" w:hAnsi="Times New Roman" w:cs="Times New Roman"/>
              </w:rPr>
            </w:pPr>
          </w:p>
        </w:tc>
      </w:tr>
      <w:tr w:rsidR="00927FE6" w:rsidRPr="000724AD">
        <w:tc>
          <w:tcPr>
            <w:tcW w:w="794" w:type="dxa"/>
            <w:vMerge/>
          </w:tcPr>
          <w:p w:rsidR="00927FE6" w:rsidRPr="000724AD" w:rsidRDefault="00927FE6">
            <w:pPr>
              <w:rPr>
                <w:rFonts w:ascii="Times New Roman" w:hAnsi="Times New Roman" w:cs="Times New Roman"/>
              </w:rPr>
            </w:pPr>
          </w:p>
        </w:tc>
        <w:tc>
          <w:tcPr>
            <w:tcW w:w="709" w:type="dxa"/>
            <w:vMerge/>
          </w:tcPr>
          <w:p w:rsidR="00927FE6" w:rsidRPr="000724AD" w:rsidRDefault="00927FE6">
            <w:pPr>
              <w:rPr>
                <w:rFonts w:ascii="Times New Roman" w:hAnsi="Times New Roman" w:cs="Times New Roman"/>
              </w:rPr>
            </w:pPr>
          </w:p>
        </w:tc>
        <w:tc>
          <w:tcPr>
            <w:tcW w:w="709" w:type="dxa"/>
            <w:vMerge/>
          </w:tcPr>
          <w:p w:rsidR="00927FE6" w:rsidRPr="000724AD" w:rsidRDefault="00927FE6">
            <w:pPr>
              <w:rPr>
                <w:rFonts w:ascii="Times New Roman" w:hAnsi="Times New Roman" w:cs="Times New Roman"/>
              </w:rPr>
            </w:pPr>
          </w:p>
        </w:tc>
        <w:tc>
          <w:tcPr>
            <w:tcW w:w="1275" w:type="dxa"/>
            <w:vMerge/>
          </w:tcPr>
          <w:p w:rsidR="00927FE6" w:rsidRPr="000724AD" w:rsidRDefault="00927FE6">
            <w:pPr>
              <w:rPr>
                <w:rFonts w:ascii="Times New Roman" w:hAnsi="Times New Roman" w:cs="Times New Roman"/>
              </w:rPr>
            </w:pPr>
          </w:p>
        </w:tc>
        <w:tc>
          <w:tcPr>
            <w:tcW w:w="1134" w:type="dxa"/>
            <w:vMerge/>
          </w:tcPr>
          <w:p w:rsidR="00927FE6" w:rsidRPr="000724AD" w:rsidRDefault="00927FE6">
            <w:pPr>
              <w:rPr>
                <w:rFonts w:ascii="Times New Roman" w:hAnsi="Times New Roman" w:cs="Times New Roman"/>
              </w:rPr>
            </w:pPr>
          </w:p>
        </w:tc>
        <w:tc>
          <w:tcPr>
            <w:tcW w:w="1247" w:type="dxa"/>
            <w:vMerge/>
          </w:tcPr>
          <w:p w:rsidR="00927FE6" w:rsidRPr="000724AD" w:rsidRDefault="00927FE6">
            <w:pPr>
              <w:rPr>
                <w:rFonts w:ascii="Times New Roman" w:hAnsi="Times New Roman" w:cs="Times New Roman"/>
              </w:rPr>
            </w:pPr>
          </w:p>
        </w:tc>
        <w:tc>
          <w:tcPr>
            <w:tcW w:w="90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Метод контроля</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Контрольное действие</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Вид/Способ контроля</w:t>
            </w:r>
          </w:p>
        </w:tc>
      </w:tr>
      <w:tr w:rsidR="00927FE6" w:rsidRPr="000724AD">
        <w:tc>
          <w:tcPr>
            <w:tcW w:w="79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1</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2</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3</w:t>
            </w:r>
          </w:p>
        </w:tc>
        <w:tc>
          <w:tcPr>
            <w:tcW w:w="1275"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4</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5</w:t>
            </w:r>
          </w:p>
        </w:tc>
        <w:tc>
          <w:tcPr>
            <w:tcW w:w="124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6</w:t>
            </w:r>
          </w:p>
        </w:tc>
        <w:tc>
          <w:tcPr>
            <w:tcW w:w="90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7</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8</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9</w:t>
            </w:r>
          </w:p>
        </w:tc>
      </w:tr>
      <w:tr w:rsidR="00927FE6" w:rsidRPr="000724AD">
        <w:tc>
          <w:tcPr>
            <w:tcW w:w="9043" w:type="dxa"/>
            <w:gridSpan w:val="9"/>
            <w:vAlign w:val="center"/>
          </w:tcPr>
          <w:p w:rsidR="00927FE6" w:rsidRPr="000724AD" w:rsidRDefault="00927FE6">
            <w:pPr>
              <w:pStyle w:val="ConsPlusNormal"/>
              <w:outlineLvl w:val="2"/>
              <w:rPr>
                <w:rFonts w:ascii="Times New Roman" w:hAnsi="Times New Roman" w:cs="Times New Roman"/>
                <w:szCs w:val="22"/>
              </w:rPr>
            </w:pPr>
            <w:r w:rsidRPr="000724AD">
              <w:rPr>
                <w:rFonts w:ascii="Times New Roman" w:hAnsi="Times New Roman" w:cs="Times New Roman"/>
                <w:szCs w:val="22"/>
              </w:rPr>
              <w:t>I. 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9043" w:type="dxa"/>
            <w:gridSpan w:val="9"/>
            <w:vAlign w:val="center"/>
          </w:tcPr>
          <w:p w:rsidR="00927FE6" w:rsidRPr="000724AD" w:rsidRDefault="00927FE6">
            <w:pPr>
              <w:pStyle w:val="ConsPlusNormal"/>
              <w:outlineLvl w:val="2"/>
              <w:rPr>
                <w:rFonts w:ascii="Times New Roman" w:hAnsi="Times New Roman" w:cs="Times New Roman"/>
                <w:szCs w:val="22"/>
              </w:rPr>
            </w:pPr>
            <w:r w:rsidRPr="000724AD">
              <w:rPr>
                <w:rFonts w:ascii="Times New Roman" w:hAnsi="Times New Roman" w:cs="Times New Roman"/>
                <w:szCs w:val="22"/>
              </w:rPr>
              <w:t>II. Формирование и утверждение муниципальных заданий в отношении подведомственных муниципальных учреждений</w:t>
            </w:r>
          </w:p>
        </w:tc>
      </w:tr>
      <w:tr w:rsidR="00927FE6" w:rsidRPr="000724AD">
        <w:tc>
          <w:tcPr>
            <w:tcW w:w="79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1</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2</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3</w:t>
            </w:r>
          </w:p>
        </w:tc>
        <w:tc>
          <w:tcPr>
            <w:tcW w:w="1275"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4</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5</w:t>
            </w:r>
          </w:p>
        </w:tc>
        <w:tc>
          <w:tcPr>
            <w:tcW w:w="124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6</w:t>
            </w:r>
          </w:p>
        </w:tc>
        <w:tc>
          <w:tcPr>
            <w:tcW w:w="90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7</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8</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9</w:t>
            </w: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9043" w:type="dxa"/>
            <w:gridSpan w:val="9"/>
            <w:vAlign w:val="center"/>
          </w:tcPr>
          <w:p w:rsidR="00927FE6" w:rsidRPr="000724AD" w:rsidRDefault="00927FE6">
            <w:pPr>
              <w:pStyle w:val="ConsPlusNormal"/>
              <w:outlineLvl w:val="2"/>
              <w:rPr>
                <w:rFonts w:ascii="Times New Roman" w:hAnsi="Times New Roman" w:cs="Times New Roman"/>
                <w:szCs w:val="22"/>
              </w:rPr>
            </w:pPr>
            <w:r w:rsidRPr="000724AD">
              <w:rPr>
                <w:rFonts w:ascii="Times New Roman" w:hAnsi="Times New Roman" w:cs="Times New Roman"/>
                <w:szCs w:val="22"/>
              </w:rPr>
              <w:t>III. Составление, утверждение и ведение бюджетных смет и (или) свода бюджетных смет</w:t>
            </w:r>
          </w:p>
        </w:tc>
      </w:tr>
      <w:tr w:rsidR="00927FE6" w:rsidRPr="000724AD">
        <w:tc>
          <w:tcPr>
            <w:tcW w:w="79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1</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2</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3</w:t>
            </w:r>
          </w:p>
        </w:tc>
        <w:tc>
          <w:tcPr>
            <w:tcW w:w="1275"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4</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5</w:t>
            </w:r>
          </w:p>
        </w:tc>
        <w:tc>
          <w:tcPr>
            <w:tcW w:w="124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6</w:t>
            </w:r>
          </w:p>
        </w:tc>
        <w:tc>
          <w:tcPr>
            <w:tcW w:w="90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7</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8</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9</w:t>
            </w: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9043" w:type="dxa"/>
            <w:gridSpan w:val="9"/>
            <w:vAlign w:val="center"/>
          </w:tcPr>
          <w:p w:rsidR="00927FE6" w:rsidRPr="000724AD" w:rsidRDefault="00927FE6">
            <w:pPr>
              <w:pStyle w:val="ConsPlusNormal"/>
              <w:outlineLvl w:val="2"/>
              <w:rPr>
                <w:rFonts w:ascii="Times New Roman" w:hAnsi="Times New Roman" w:cs="Times New Roman"/>
                <w:szCs w:val="22"/>
              </w:rPr>
            </w:pPr>
            <w:r w:rsidRPr="000724AD">
              <w:rPr>
                <w:rFonts w:ascii="Times New Roman" w:hAnsi="Times New Roman" w:cs="Times New Roman"/>
                <w:szCs w:val="22"/>
              </w:rPr>
              <w:t>IV. Составление и исполнение бюджетной сметы</w:t>
            </w:r>
          </w:p>
        </w:tc>
      </w:tr>
      <w:tr w:rsidR="00927FE6" w:rsidRPr="000724AD">
        <w:tc>
          <w:tcPr>
            <w:tcW w:w="79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1</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2</w:t>
            </w:r>
          </w:p>
        </w:tc>
        <w:tc>
          <w:tcPr>
            <w:tcW w:w="709"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3</w:t>
            </w:r>
          </w:p>
        </w:tc>
        <w:tc>
          <w:tcPr>
            <w:tcW w:w="1275"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4</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5</w:t>
            </w:r>
          </w:p>
        </w:tc>
        <w:tc>
          <w:tcPr>
            <w:tcW w:w="124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6</w:t>
            </w:r>
          </w:p>
        </w:tc>
        <w:tc>
          <w:tcPr>
            <w:tcW w:w="907"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7</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8</w:t>
            </w:r>
          </w:p>
        </w:tc>
        <w:tc>
          <w:tcPr>
            <w:tcW w:w="1134" w:type="dxa"/>
            <w:vAlign w:val="center"/>
          </w:tcPr>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9</w:t>
            </w: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r w:rsidR="00927FE6" w:rsidRPr="000724AD">
        <w:tc>
          <w:tcPr>
            <w:tcW w:w="794"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709" w:type="dxa"/>
            <w:vAlign w:val="center"/>
          </w:tcPr>
          <w:p w:rsidR="00927FE6" w:rsidRPr="000724AD" w:rsidRDefault="00927FE6">
            <w:pPr>
              <w:pStyle w:val="ConsPlusNormal"/>
              <w:rPr>
                <w:rFonts w:ascii="Times New Roman" w:hAnsi="Times New Roman" w:cs="Times New Roman"/>
                <w:szCs w:val="22"/>
              </w:rPr>
            </w:pPr>
          </w:p>
        </w:tc>
        <w:tc>
          <w:tcPr>
            <w:tcW w:w="1275"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247" w:type="dxa"/>
            <w:vAlign w:val="center"/>
          </w:tcPr>
          <w:p w:rsidR="00927FE6" w:rsidRPr="000724AD" w:rsidRDefault="00927FE6">
            <w:pPr>
              <w:pStyle w:val="ConsPlusNormal"/>
              <w:rPr>
                <w:rFonts w:ascii="Times New Roman" w:hAnsi="Times New Roman" w:cs="Times New Roman"/>
                <w:szCs w:val="22"/>
              </w:rPr>
            </w:pPr>
          </w:p>
        </w:tc>
        <w:tc>
          <w:tcPr>
            <w:tcW w:w="907"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c>
          <w:tcPr>
            <w:tcW w:w="1134" w:type="dxa"/>
            <w:vAlign w:val="center"/>
          </w:tcPr>
          <w:p w:rsidR="00927FE6" w:rsidRPr="000724AD" w:rsidRDefault="00927FE6">
            <w:pPr>
              <w:pStyle w:val="ConsPlusNormal"/>
              <w:rPr>
                <w:rFonts w:ascii="Times New Roman" w:hAnsi="Times New Roman" w:cs="Times New Roman"/>
                <w:szCs w:val="22"/>
              </w:rPr>
            </w:pPr>
          </w:p>
        </w:tc>
      </w:tr>
    </w:tbl>
    <w:p w:rsidR="00927FE6" w:rsidRPr="000724AD" w:rsidRDefault="00927FE6">
      <w:pPr>
        <w:pStyle w:val="ConsPlusNormal"/>
        <w:jc w:val="both"/>
        <w:rPr>
          <w:rFonts w:ascii="Times New Roman" w:hAnsi="Times New Roman" w:cs="Times New Roman"/>
          <w:szCs w:val="22"/>
        </w:rPr>
      </w:pPr>
    </w:p>
    <w:p w:rsidR="00927FE6" w:rsidRPr="000724AD" w:rsidRDefault="00927FE6">
      <w:pPr>
        <w:pStyle w:val="ConsPlusNonformat"/>
        <w:jc w:val="both"/>
        <w:rPr>
          <w:rFonts w:ascii="Times New Roman" w:hAnsi="Times New Roman" w:cs="Times New Roman"/>
          <w:sz w:val="22"/>
          <w:szCs w:val="22"/>
        </w:rPr>
      </w:pPr>
      <w:r w:rsidRPr="000724AD">
        <w:rPr>
          <w:rFonts w:ascii="Times New Roman" w:hAnsi="Times New Roman" w:cs="Times New Roman"/>
          <w:sz w:val="22"/>
          <w:szCs w:val="22"/>
        </w:rPr>
        <w:t>Руководитель (заместитель руководителя) __________ _________ ______________</w:t>
      </w:r>
    </w:p>
    <w:p w:rsidR="00927FE6" w:rsidRPr="006D55DC" w:rsidRDefault="00927FE6">
      <w:pPr>
        <w:pStyle w:val="ConsPlusNonformat"/>
        <w:jc w:val="both"/>
        <w:rPr>
          <w:rFonts w:ascii="Times New Roman" w:hAnsi="Times New Roman" w:cs="Times New Roman"/>
          <w:sz w:val="18"/>
          <w:szCs w:val="18"/>
        </w:rPr>
      </w:pPr>
      <w:r w:rsidRPr="000724AD">
        <w:rPr>
          <w:rFonts w:ascii="Times New Roman" w:hAnsi="Times New Roman" w:cs="Times New Roman"/>
          <w:sz w:val="22"/>
          <w:szCs w:val="22"/>
        </w:rPr>
        <w:t xml:space="preserve">главного </w:t>
      </w:r>
      <w:r w:rsidR="006D55DC">
        <w:rPr>
          <w:rFonts w:ascii="Times New Roman" w:hAnsi="Times New Roman" w:cs="Times New Roman"/>
          <w:sz w:val="18"/>
          <w:szCs w:val="18"/>
        </w:rPr>
        <w:t xml:space="preserve">администратора                                        </w:t>
      </w:r>
      <w:r w:rsidRPr="006D55DC">
        <w:rPr>
          <w:rFonts w:ascii="Times New Roman" w:hAnsi="Times New Roman" w:cs="Times New Roman"/>
          <w:sz w:val="18"/>
          <w:szCs w:val="18"/>
        </w:rPr>
        <w:t>(должность) (подпись)  (расшифровка</w:t>
      </w:r>
      <w:r w:rsidR="006D55DC">
        <w:rPr>
          <w:rFonts w:ascii="Times New Roman" w:hAnsi="Times New Roman" w:cs="Times New Roman"/>
          <w:sz w:val="18"/>
          <w:szCs w:val="18"/>
        </w:rPr>
        <w:t xml:space="preserve"> </w:t>
      </w:r>
      <w:r w:rsidRPr="006D55DC">
        <w:rPr>
          <w:rFonts w:ascii="Times New Roman" w:hAnsi="Times New Roman" w:cs="Times New Roman"/>
          <w:sz w:val="18"/>
          <w:szCs w:val="18"/>
        </w:rPr>
        <w:t xml:space="preserve">     подписи)</w:t>
      </w:r>
    </w:p>
    <w:p w:rsidR="00927FE6" w:rsidRPr="006D55DC" w:rsidRDefault="00927FE6">
      <w:pPr>
        <w:pStyle w:val="ConsPlusNonformat"/>
        <w:jc w:val="both"/>
        <w:rPr>
          <w:rFonts w:ascii="Times New Roman" w:hAnsi="Times New Roman" w:cs="Times New Roman"/>
          <w:sz w:val="18"/>
          <w:szCs w:val="18"/>
        </w:rPr>
      </w:pPr>
      <w:r w:rsidRPr="006D55DC">
        <w:rPr>
          <w:rFonts w:ascii="Times New Roman" w:hAnsi="Times New Roman" w:cs="Times New Roman"/>
          <w:sz w:val="18"/>
          <w:szCs w:val="18"/>
        </w:rPr>
        <w:t xml:space="preserve">(администратора) </w:t>
      </w:r>
      <w:r w:rsidR="00683E06" w:rsidRPr="006D55DC">
        <w:rPr>
          <w:rFonts w:ascii="Times New Roman" w:hAnsi="Times New Roman" w:cs="Times New Roman"/>
          <w:sz w:val="18"/>
          <w:szCs w:val="18"/>
        </w:rPr>
        <w:t xml:space="preserve">бюджетных </w:t>
      </w:r>
      <w:r w:rsidRPr="006D55DC">
        <w:rPr>
          <w:rFonts w:ascii="Times New Roman" w:hAnsi="Times New Roman" w:cs="Times New Roman"/>
          <w:sz w:val="18"/>
          <w:szCs w:val="18"/>
        </w:rPr>
        <w:t xml:space="preserve">средств </w:t>
      </w:r>
    </w:p>
    <w:p w:rsidR="00927FE6" w:rsidRPr="000724AD" w:rsidRDefault="00927FE6">
      <w:pPr>
        <w:pStyle w:val="ConsPlusNonformat"/>
        <w:jc w:val="both"/>
        <w:rPr>
          <w:rFonts w:ascii="Times New Roman" w:hAnsi="Times New Roman" w:cs="Times New Roman"/>
          <w:sz w:val="22"/>
          <w:szCs w:val="22"/>
        </w:rPr>
      </w:pPr>
    </w:p>
    <w:p w:rsidR="00927FE6" w:rsidRPr="000724AD" w:rsidRDefault="00927FE6">
      <w:pPr>
        <w:pStyle w:val="ConsPlusNonformat"/>
        <w:jc w:val="both"/>
        <w:rPr>
          <w:rFonts w:ascii="Times New Roman" w:hAnsi="Times New Roman" w:cs="Times New Roman"/>
          <w:sz w:val="22"/>
          <w:szCs w:val="22"/>
        </w:rPr>
      </w:pPr>
      <w:r w:rsidRPr="000724AD">
        <w:rPr>
          <w:rFonts w:ascii="Times New Roman" w:hAnsi="Times New Roman" w:cs="Times New Roman"/>
          <w:sz w:val="22"/>
          <w:szCs w:val="22"/>
        </w:rPr>
        <w:t xml:space="preserve">Руководитель </w:t>
      </w:r>
      <w:proofErr w:type="gramStart"/>
      <w:r w:rsidRPr="000724AD">
        <w:rPr>
          <w:rFonts w:ascii="Times New Roman" w:hAnsi="Times New Roman" w:cs="Times New Roman"/>
          <w:sz w:val="22"/>
          <w:szCs w:val="22"/>
        </w:rPr>
        <w:t>структурного</w:t>
      </w:r>
      <w:proofErr w:type="gramEnd"/>
      <w:r w:rsidRPr="000724AD">
        <w:rPr>
          <w:rFonts w:ascii="Times New Roman" w:hAnsi="Times New Roman" w:cs="Times New Roman"/>
          <w:sz w:val="22"/>
          <w:szCs w:val="22"/>
        </w:rPr>
        <w:t xml:space="preserve"> ___________ _________ ___________________________</w:t>
      </w:r>
    </w:p>
    <w:p w:rsidR="00927FE6" w:rsidRPr="006D55DC" w:rsidRDefault="00927FE6">
      <w:pPr>
        <w:pStyle w:val="ConsPlusNonformat"/>
        <w:jc w:val="both"/>
        <w:rPr>
          <w:rFonts w:ascii="Times New Roman" w:hAnsi="Times New Roman" w:cs="Times New Roman"/>
          <w:sz w:val="18"/>
          <w:szCs w:val="18"/>
        </w:rPr>
      </w:pPr>
      <w:r w:rsidRPr="000724AD">
        <w:rPr>
          <w:rFonts w:ascii="Times New Roman" w:hAnsi="Times New Roman" w:cs="Times New Roman"/>
          <w:sz w:val="22"/>
          <w:szCs w:val="22"/>
        </w:rPr>
        <w:t xml:space="preserve">подразделения          </w:t>
      </w:r>
      <w:r w:rsidR="006D55DC">
        <w:rPr>
          <w:rFonts w:ascii="Times New Roman" w:hAnsi="Times New Roman" w:cs="Times New Roman"/>
          <w:sz w:val="22"/>
          <w:szCs w:val="22"/>
        </w:rPr>
        <w:t xml:space="preserve">            </w:t>
      </w:r>
      <w:r w:rsidRPr="000724AD">
        <w:rPr>
          <w:rFonts w:ascii="Times New Roman" w:hAnsi="Times New Roman" w:cs="Times New Roman"/>
          <w:sz w:val="22"/>
          <w:szCs w:val="22"/>
        </w:rPr>
        <w:t xml:space="preserve">   </w:t>
      </w:r>
      <w:r w:rsidRPr="006D55DC">
        <w:rPr>
          <w:rFonts w:ascii="Times New Roman" w:hAnsi="Times New Roman" w:cs="Times New Roman"/>
          <w:sz w:val="18"/>
          <w:szCs w:val="18"/>
        </w:rPr>
        <w:t xml:space="preserve">(должность) </w:t>
      </w:r>
      <w:r w:rsidR="006D55DC">
        <w:rPr>
          <w:rFonts w:ascii="Times New Roman" w:hAnsi="Times New Roman" w:cs="Times New Roman"/>
          <w:sz w:val="18"/>
          <w:szCs w:val="18"/>
        </w:rPr>
        <w:t xml:space="preserve">   </w:t>
      </w:r>
      <w:r w:rsidRPr="006D55DC">
        <w:rPr>
          <w:rFonts w:ascii="Times New Roman" w:hAnsi="Times New Roman" w:cs="Times New Roman"/>
          <w:sz w:val="18"/>
          <w:szCs w:val="18"/>
        </w:rPr>
        <w:t>(подпись)   (расшифровка подписи)</w:t>
      </w:r>
    </w:p>
    <w:p w:rsidR="00927FE6" w:rsidRPr="000724AD" w:rsidRDefault="00927FE6">
      <w:pPr>
        <w:pStyle w:val="ConsPlusNonformat"/>
        <w:jc w:val="both"/>
        <w:rPr>
          <w:rFonts w:ascii="Times New Roman" w:hAnsi="Times New Roman" w:cs="Times New Roman"/>
          <w:sz w:val="22"/>
          <w:szCs w:val="22"/>
        </w:rPr>
      </w:pPr>
    </w:p>
    <w:p w:rsidR="00927FE6" w:rsidRPr="000724AD" w:rsidRDefault="00927FE6">
      <w:pPr>
        <w:pStyle w:val="ConsPlusNonformat"/>
        <w:jc w:val="both"/>
        <w:rPr>
          <w:rFonts w:ascii="Times New Roman" w:hAnsi="Times New Roman" w:cs="Times New Roman"/>
          <w:sz w:val="22"/>
          <w:szCs w:val="22"/>
        </w:rPr>
      </w:pPr>
      <w:r w:rsidRPr="000724AD">
        <w:rPr>
          <w:rFonts w:ascii="Times New Roman" w:hAnsi="Times New Roman" w:cs="Times New Roman"/>
          <w:sz w:val="22"/>
          <w:szCs w:val="22"/>
        </w:rPr>
        <w:t>"__"___________ 20__ г.</w:t>
      </w:r>
    </w:p>
    <w:p w:rsidR="00927FE6" w:rsidRPr="000724AD" w:rsidRDefault="00927FE6">
      <w:pPr>
        <w:pStyle w:val="ConsPlusNonformat"/>
        <w:jc w:val="both"/>
        <w:rPr>
          <w:rFonts w:ascii="Times New Roman" w:hAnsi="Times New Roman" w:cs="Times New Roman"/>
          <w:sz w:val="22"/>
          <w:szCs w:val="22"/>
        </w:rPr>
      </w:pPr>
    </w:p>
    <w:p w:rsidR="00927FE6" w:rsidRPr="000724AD" w:rsidRDefault="00927FE6">
      <w:pPr>
        <w:pStyle w:val="ConsPlusNonformat"/>
        <w:jc w:val="both"/>
        <w:rPr>
          <w:rFonts w:ascii="Times New Roman" w:hAnsi="Times New Roman" w:cs="Times New Roman"/>
          <w:sz w:val="22"/>
          <w:szCs w:val="22"/>
        </w:rPr>
      </w:pPr>
      <w:bookmarkStart w:id="6" w:name="P669"/>
      <w:bookmarkEnd w:id="6"/>
      <w:r w:rsidRPr="000724AD">
        <w:rPr>
          <w:rFonts w:ascii="Times New Roman" w:hAnsi="Times New Roman" w:cs="Times New Roman"/>
          <w:sz w:val="22"/>
          <w:szCs w:val="22"/>
        </w:rPr>
        <w:t xml:space="preserve">&lt;*&gt; Данная форма карты внутреннего финансового контроля отражает подходы </w:t>
      </w:r>
      <w:proofErr w:type="gramStart"/>
      <w:r w:rsidRPr="000724AD">
        <w:rPr>
          <w:rFonts w:ascii="Times New Roman" w:hAnsi="Times New Roman" w:cs="Times New Roman"/>
          <w:sz w:val="22"/>
          <w:szCs w:val="22"/>
        </w:rPr>
        <w:t>по</w:t>
      </w:r>
      <w:proofErr w:type="gramEnd"/>
    </w:p>
    <w:p w:rsidR="00927FE6" w:rsidRPr="000724AD" w:rsidRDefault="00927FE6">
      <w:pPr>
        <w:pStyle w:val="ConsPlusNonformat"/>
        <w:jc w:val="both"/>
        <w:rPr>
          <w:rFonts w:ascii="Times New Roman" w:hAnsi="Times New Roman" w:cs="Times New Roman"/>
          <w:sz w:val="22"/>
          <w:szCs w:val="22"/>
        </w:rPr>
      </w:pPr>
      <w:r w:rsidRPr="000724AD">
        <w:rPr>
          <w:rFonts w:ascii="Times New Roman" w:hAnsi="Times New Roman" w:cs="Times New Roman"/>
          <w:sz w:val="22"/>
          <w:szCs w:val="22"/>
        </w:rPr>
        <w:t>ее заполнению в части отдельных внутренних бюджетных процедур.</w:t>
      </w:r>
    </w:p>
    <w:p w:rsidR="00927FE6" w:rsidRPr="000724AD" w:rsidRDefault="00927FE6">
      <w:pPr>
        <w:pStyle w:val="ConsPlusNormal"/>
        <w:jc w:val="both"/>
        <w:rPr>
          <w:rFonts w:ascii="Times New Roman" w:hAnsi="Times New Roman" w:cs="Times New Roman"/>
          <w:szCs w:val="22"/>
        </w:rPr>
      </w:pPr>
    </w:p>
    <w:p w:rsidR="00675E9D" w:rsidRPr="000724AD" w:rsidRDefault="00675E9D">
      <w:pPr>
        <w:pStyle w:val="ConsPlusNormal"/>
        <w:jc w:val="center"/>
        <w:outlineLvl w:val="2"/>
        <w:rPr>
          <w:rFonts w:ascii="Times New Roman" w:hAnsi="Times New Roman" w:cs="Times New Roman"/>
          <w:szCs w:val="22"/>
        </w:rPr>
      </w:pPr>
    </w:p>
    <w:p w:rsidR="00675E9D" w:rsidRPr="000724AD" w:rsidRDefault="00675E9D">
      <w:pPr>
        <w:pStyle w:val="ConsPlusNormal"/>
        <w:jc w:val="center"/>
        <w:outlineLvl w:val="2"/>
        <w:rPr>
          <w:rFonts w:ascii="Times New Roman" w:hAnsi="Times New Roman" w:cs="Times New Roman"/>
          <w:szCs w:val="22"/>
        </w:rPr>
      </w:pPr>
    </w:p>
    <w:p w:rsidR="00675E9D" w:rsidRPr="000724AD" w:rsidRDefault="00675E9D">
      <w:pPr>
        <w:pStyle w:val="ConsPlusNormal"/>
        <w:jc w:val="center"/>
        <w:outlineLvl w:val="2"/>
        <w:rPr>
          <w:rFonts w:ascii="Times New Roman" w:hAnsi="Times New Roman" w:cs="Times New Roman"/>
          <w:szCs w:val="22"/>
        </w:rPr>
      </w:pPr>
    </w:p>
    <w:p w:rsidR="00675E9D" w:rsidRPr="000724AD" w:rsidRDefault="00675E9D">
      <w:pPr>
        <w:pStyle w:val="ConsPlusNormal"/>
        <w:jc w:val="center"/>
        <w:outlineLvl w:val="2"/>
        <w:rPr>
          <w:rFonts w:ascii="Times New Roman" w:hAnsi="Times New Roman" w:cs="Times New Roman"/>
          <w:szCs w:val="22"/>
        </w:rPr>
      </w:pPr>
    </w:p>
    <w:p w:rsidR="00927FE6" w:rsidRPr="000724AD" w:rsidRDefault="00927FE6">
      <w:pPr>
        <w:pStyle w:val="ConsPlusNormal"/>
        <w:jc w:val="center"/>
        <w:outlineLvl w:val="2"/>
        <w:rPr>
          <w:rFonts w:ascii="Times New Roman" w:hAnsi="Times New Roman" w:cs="Times New Roman"/>
          <w:szCs w:val="22"/>
        </w:rPr>
      </w:pPr>
      <w:r w:rsidRPr="000724AD">
        <w:rPr>
          <w:rFonts w:ascii="Times New Roman" w:hAnsi="Times New Roman" w:cs="Times New Roman"/>
          <w:szCs w:val="22"/>
        </w:rPr>
        <w:t>Рекомендации</w:t>
      </w:r>
    </w:p>
    <w:p w:rsidR="00927FE6" w:rsidRPr="000724AD" w:rsidRDefault="00927FE6">
      <w:pPr>
        <w:pStyle w:val="ConsPlusNormal"/>
        <w:jc w:val="center"/>
        <w:rPr>
          <w:rFonts w:ascii="Times New Roman" w:hAnsi="Times New Roman" w:cs="Times New Roman"/>
          <w:szCs w:val="22"/>
        </w:rPr>
      </w:pPr>
      <w:r w:rsidRPr="000724AD">
        <w:rPr>
          <w:rFonts w:ascii="Times New Roman" w:hAnsi="Times New Roman" w:cs="Times New Roman"/>
          <w:szCs w:val="22"/>
        </w:rPr>
        <w:t>по заполнению Карты внутреннего финансового контроля</w:t>
      </w:r>
    </w:p>
    <w:p w:rsidR="00927FE6" w:rsidRPr="000724AD" w:rsidRDefault="00927FE6">
      <w:pPr>
        <w:pStyle w:val="ConsPlusNormal"/>
        <w:jc w:val="both"/>
        <w:rPr>
          <w:rFonts w:ascii="Times New Roman" w:hAnsi="Times New Roman" w:cs="Times New Roman"/>
          <w:szCs w:val="22"/>
        </w:rPr>
      </w:pPr>
    </w:p>
    <w:p w:rsidR="00927FE6" w:rsidRPr="000724AD" w:rsidRDefault="00927FE6">
      <w:pPr>
        <w:pStyle w:val="ConsPlusNormal"/>
        <w:ind w:firstLine="540"/>
        <w:jc w:val="both"/>
        <w:rPr>
          <w:rFonts w:ascii="Times New Roman" w:hAnsi="Times New Roman" w:cs="Times New Roman"/>
          <w:szCs w:val="22"/>
        </w:rPr>
      </w:pPr>
      <w:r w:rsidRPr="000724AD">
        <w:rPr>
          <w:rFonts w:ascii="Times New Roman" w:hAnsi="Times New Roman" w:cs="Times New Roman"/>
          <w:szCs w:val="22"/>
        </w:rPr>
        <w:t>При заполнении Карты внутреннего финансового контроля (далее - Карта) указываются следующие сведения:</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1. В графе 1 Карты указывается наименование процесса внутренней бюджетной процедуры.</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2. В графе 2 Карты указывается наименование операции (действия по формированию документа, необходимого для выполнения внутренней бюджетной процедуры).</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3. В графе 3 Карты указывается уникальный код операции в формате: А.Б.В, где</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А - порядковый номер внутренней бюджетной процедуры;</w:t>
      </w:r>
    </w:p>
    <w:p w:rsidR="00927FE6" w:rsidRPr="000724AD" w:rsidRDefault="00927FE6">
      <w:pPr>
        <w:pStyle w:val="ConsPlusNormal"/>
        <w:spacing w:before="220"/>
        <w:ind w:firstLine="540"/>
        <w:jc w:val="both"/>
        <w:rPr>
          <w:rFonts w:ascii="Times New Roman" w:hAnsi="Times New Roman" w:cs="Times New Roman"/>
          <w:szCs w:val="22"/>
        </w:rPr>
      </w:pPr>
      <w:proofErr w:type="gramStart"/>
      <w:r w:rsidRPr="000724AD">
        <w:rPr>
          <w:rFonts w:ascii="Times New Roman" w:hAnsi="Times New Roman" w:cs="Times New Roman"/>
          <w:szCs w:val="22"/>
        </w:rPr>
        <w:t>Б</w:t>
      </w:r>
      <w:proofErr w:type="gramEnd"/>
      <w:r w:rsidRPr="000724AD">
        <w:rPr>
          <w:rFonts w:ascii="Times New Roman" w:hAnsi="Times New Roman" w:cs="Times New Roman"/>
          <w:szCs w:val="22"/>
        </w:rPr>
        <w:t xml:space="preserve"> - порядковый номер процесса соответствующей внутренней бюджетной процедуры;</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В - порядковый номер операции соответствующего процесса соответствующей внутренней бюджетной процедуры.</w:t>
      </w:r>
    </w:p>
    <w:p w:rsidR="00927FE6" w:rsidRPr="000724AD" w:rsidRDefault="00927FE6">
      <w:pPr>
        <w:pStyle w:val="ConsPlusNormal"/>
        <w:spacing w:before="220"/>
        <w:ind w:firstLine="540"/>
        <w:jc w:val="both"/>
        <w:rPr>
          <w:rFonts w:ascii="Times New Roman" w:hAnsi="Times New Roman" w:cs="Times New Roman"/>
          <w:szCs w:val="22"/>
        </w:rPr>
      </w:pPr>
      <w:r w:rsidRPr="000724AD">
        <w:rPr>
          <w:rFonts w:ascii="Times New Roman" w:hAnsi="Times New Roman" w:cs="Times New Roman"/>
          <w:szCs w:val="22"/>
        </w:rPr>
        <w:t>4. В графе 4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927FE6" w:rsidRPr="000724AD" w:rsidRDefault="00927FE6">
      <w:pPr>
        <w:pStyle w:val="ConsPlusNormal"/>
        <w:spacing w:before="220"/>
        <w:ind w:firstLine="540"/>
        <w:jc w:val="both"/>
        <w:rPr>
          <w:rFonts w:ascii="Times New Roman" w:hAnsi="Times New Roman" w:cs="Times New Roman"/>
        </w:rPr>
      </w:pPr>
      <w:r w:rsidRPr="000724AD">
        <w:rPr>
          <w:rFonts w:ascii="Times New Roman" w:hAnsi="Times New Roman" w:cs="Times New Roman"/>
          <w:szCs w:val="22"/>
        </w:rPr>
        <w:lastRenderedPageBreak/>
        <w:t>5. В графе 5 Карты указываются сроки и (или) периодичность выполнени</w:t>
      </w:r>
      <w:r w:rsidRPr="000724AD">
        <w:rPr>
          <w:rFonts w:ascii="Times New Roman" w:hAnsi="Times New Roman" w:cs="Times New Roman"/>
        </w:rPr>
        <w:t xml:space="preserve">я операции (например, не позднее одного рабочего дня </w:t>
      </w:r>
      <w:proofErr w:type="gramStart"/>
      <w:r w:rsidRPr="000724AD">
        <w:rPr>
          <w:rFonts w:ascii="Times New Roman" w:hAnsi="Times New Roman" w:cs="Times New Roman"/>
        </w:rPr>
        <w:t>с даты поступления</w:t>
      </w:r>
      <w:proofErr w:type="gramEnd"/>
      <w:r w:rsidRPr="000724AD">
        <w:rPr>
          <w:rFonts w:ascii="Times New Roman" w:hAnsi="Times New Roman" w:cs="Times New Roman"/>
        </w:rPr>
        <w:t xml:space="preserve"> сведений, необходимых для формирования документа).</w:t>
      </w:r>
    </w:p>
    <w:p w:rsidR="00927FE6" w:rsidRPr="000724AD" w:rsidRDefault="00927FE6">
      <w:pPr>
        <w:pStyle w:val="ConsPlusNormal"/>
        <w:spacing w:before="220"/>
        <w:ind w:firstLine="540"/>
        <w:jc w:val="both"/>
        <w:rPr>
          <w:rFonts w:ascii="Times New Roman" w:hAnsi="Times New Roman" w:cs="Times New Roman"/>
        </w:rPr>
      </w:pPr>
      <w:r w:rsidRPr="000724AD">
        <w:rPr>
          <w:rFonts w:ascii="Times New Roman" w:hAnsi="Times New Roman" w:cs="Times New Roman"/>
        </w:rPr>
        <w:t>6. В графе 6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927FE6" w:rsidRPr="000724AD" w:rsidRDefault="00927FE6">
      <w:pPr>
        <w:pStyle w:val="ConsPlusNormal"/>
        <w:spacing w:before="220"/>
        <w:ind w:firstLine="540"/>
        <w:jc w:val="both"/>
        <w:rPr>
          <w:rFonts w:ascii="Times New Roman" w:hAnsi="Times New Roman" w:cs="Times New Roman"/>
        </w:rPr>
      </w:pPr>
      <w:r w:rsidRPr="000724AD">
        <w:rPr>
          <w:rFonts w:ascii="Times New Roman" w:hAnsi="Times New Roman" w:cs="Times New Roman"/>
        </w:rPr>
        <w:t>7. В графе 7 Карты указывается один из методов контроля "Самоконтроль", "Смежный</w:t>
      </w:r>
      <w:r>
        <w:t xml:space="preserve"> </w:t>
      </w:r>
      <w:r w:rsidRPr="000724AD">
        <w:rPr>
          <w:rFonts w:ascii="Times New Roman" w:hAnsi="Times New Roman" w:cs="Times New Roman"/>
        </w:rPr>
        <w:t>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указанного подразделения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указанного подразделения - контроль по уровню подчиненности.</w:t>
      </w:r>
    </w:p>
    <w:p w:rsidR="00927FE6" w:rsidRPr="000724AD" w:rsidRDefault="00927FE6">
      <w:pPr>
        <w:pStyle w:val="ConsPlusNormal"/>
        <w:spacing w:before="220"/>
        <w:ind w:firstLine="540"/>
        <w:jc w:val="both"/>
        <w:rPr>
          <w:rFonts w:ascii="Times New Roman" w:hAnsi="Times New Roman" w:cs="Times New Roman"/>
        </w:rPr>
      </w:pPr>
      <w:r w:rsidRPr="000724AD">
        <w:rPr>
          <w:rFonts w:ascii="Times New Roman" w:hAnsi="Times New Roman" w:cs="Times New Roman"/>
        </w:rPr>
        <w:t>8. В графе 8 Карты указываются наименование и описание контрольных действий, применяемых в отношении операции, указанной в графе 2 Карты.</w:t>
      </w:r>
    </w:p>
    <w:p w:rsidR="00927FE6" w:rsidRPr="000724AD" w:rsidRDefault="00927FE6">
      <w:pPr>
        <w:pStyle w:val="ConsPlusNormal"/>
        <w:spacing w:before="220"/>
        <w:ind w:firstLine="540"/>
        <w:jc w:val="both"/>
        <w:rPr>
          <w:rFonts w:ascii="Times New Roman" w:hAnsi="Times New Roman" w:cs="Times New Roman"/>
        </w:rPr>
      </w:pPr>
      <w:r w:rsidRPr="000724AD">
        <w:rPr>
          <w:rFonts w:ascii="Times New Roman" w:hAnsi="Times New Roman" w:cs="Times New Roman"/>
        </w:rPr>
        <w:t>9. В графе 9 Карты указывается один из следующих видов контроля - "Визуальный"; "Автоматический"; "Смешанный", а также способов контроля - "Сплошной" или "Выборочный".</w:t>
      </w:r>
    </w:p>
    <w:p w:rsidR="00927FE6" w:rsidRPr="000724AD" w:rsidRDefault="00927FE6">
      <w:pPr>
        <w:pStyle w:val="ConsPlusNormal"/>
        <w:jc w:val="both"/>
        <w:rPr>
          <w:rFonts w:ascii="Times New Roman" w:hAnsi="Times New Roman" w:cs="Times New Roman"/>
        </w:rPr>
      </w:pPr>
    </w:p>
    <w:p w:rsidR="00927FE6" w:rsidRPr="000724AD" w:rsidRDefault="00927FE6">
      <w:pPr>
        <w:pStyle w:val="ConsPlusNormal"/>
        <w:jc w:val="both"/>
        <w:rPr>
          <w:rFonts w:ascii="Times New Roman" w:hAnsi="Times New Roman" w:cs="Times New Roman"/>
        </w:rPr>
      </w:pPr>
    </w:p>
    <w:p w:rsidR="00927FE6" w:rsidRDefault="00927FE6">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51A77" w:rsidRDefault="00951A77">
      <w:pPr>
        <w:pStyle w:val="ConsPlusNormal"/>
        <w:jc w:val="both"/>
      </w:pPr>
    </w:p>
    <w:p w:rsidR="00927FE6" w:rsidRDefault="00927FE6">
      <w:pPr>
        <w:pStyle w:val="ConsPlusNormal"/>
        <w:jc w:val="both"/>
      </w:pPr>
    </w:p>
    <w:p w:rsidR="00927FE6" w:rsidRDefault="00927FE6">
      <w:pPr>
        <w:pStyle w:val="ConsPlusNormal"/>
        <w:jc w:val="both"/>
      </w:pPr>
    </w:p>
    <w:p w:rsidR="000724AD" w:rsidRDefault="000724AD">
      <w:pPr>
        <w:pStyle w:val="ConsPlusNormal"/>
        <w:jc w:val="both"/>
      </w:pPr>
    </w:p>
    <w:p w:rsidR="00F84023" w:rsidRDefault="00F84023" w:rsidP="00951A77">
      <w:pPr>
        <w:pStyle w:val="ConsPlusNormal"/>
        <w:jc w:val="right"/>
        <w:outlineLvl w:val="1"/>
        <w:rPr>
          <w:rFonts w:ascii="Times New Roman" w:hAnsi="Times New Roman" w:cs="Times New Roman"/>
          <w:szCs w:val="22"/>
        </w:rPr>
      </w:pPr>
    </w:p>
    <w:p w:rsidR="000724AD" w:rsidRDefault="000724AD" w:rsidP="00951A77">
      <w:pPr>
        <w:pStyle w:val="ConsPlusNormal"/>
        <w:jc w:val="right"/>
        <w:outlineLvl w:val="1"/>
        <w:rPr>
          <w:rFonts w:ascii="Times New Roman" w:hAnsi="Times New Roman" w:cs="Times New Roman"/>
          <w:szCs w:val="22"/>
        </w:rPr>
      </w:pPr>
    </w:p>
    <w:p w:rsidR="00E33883" w:rsidRDefault="00E33883" w:rsidP="00951A77">
      <w:pPr>
        <w:pStyle w:val="ConsPlusNormal"/>
        <w:jc w:val="right"/>
        <w:outlineLvl w:val="1"/>
        <w:rPr>
          <w:rFonts w:ascii="Times New Roman" w:hAnsi="Times New Roman" w:cs="Times New Roman"/>
          <w:szCs w:val="22"/>
        </w:rPr>
        <w:sectPr w:rsidR="00E33883" w:rsidSect="008F6D0A">
          <w:pgSz w:w="11906" w:h="16838"/>
          <w:pgMar w:top="567" w:right="850" w:bottom="1134" w:left="1701" w:header="708" w:footer="708" w:gutter="0"/>
          <w:cols w:space="708"/>
          <w:docGrid w:linePitch="360"/>
        </w:sectPr>
      </w:pPr>
    </w:p>
    <w:p w:rsidR="006D55DC" w:rsidRDefault="006D55DC" w:rsidP="00951A77">
      <w:pPr>
        <w:pStyle w:val="ConsPlusNormal"/>
        <w:jc w:val="right"/>
        <w:rPr>
          <w:rFonts w:ascii="Times New Roman" w:hAnsi="Times New Roman" w:cs="Times New Roman"/>
          <w:sz w:val="20"/>
        </w:rPr>
      </w:pPr>
      <w:r>
        <w:rPr>
          <w:rFonts w:ascii="Times New Roman" w:hAnsi="Times New Roman" w:cs="Times New Roman"/>
          <w:sz w:val="20"/>
        </w:rPr>
        <w:lastRenderedPageBreak/>
        <w:t>Приложение № 4</w:t>
      </w:r>
    </w:p>
    <w:p w:rsidR="00951A77" w:rsidRPr="006D55DC" w:rsidRDefault="00951A77" w:rsidP="00951A77">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951A77" w:rsidRPr="006D55DC" w:rsidRDefault="00951A77" w:rsidP="00951A77">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951A77" w:rsidRPr="006D55DC" w:rsidRDefault="00951A77" w:rsidP="00951A77">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951A77" w:rsidRPr="006D55DC" w:rsidRDefault="00951A77" w:rsidP="00951A77">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927FE6" w:rsidRDefault="00927FE6">
      <w:pPr>
        <w:pStyle w:val="ConsPlusNormal"/>
        <w:jc w:val="right"/>
      </w:pPr>
    </w:p>
    <w:p w:rsidR="00927FE6" w:rsidRDefault="00927FE6">
      <w:pPr>
        <w:pStyle w:val="ConsPlusNormal"/>
        <w:jc w:val="both"/>
      </w:pPr>
    </w:p>
    <w:p w:rsidR="00927FE6" w:rsidRDefault="0071362B">
      <w:pPr>
        <w:pStyle w:val="ConsPlusNonformat"/>
        <w:jc w:val="both"/>
      </w:pPr>
      <w:bookmarkStart w:id="7" w:name="P699"/>
      <w:bookmarkEnd w:id="7"/>
      <w:r>
        <w:t xml:space="preserve"> </w:t>
      </w:r>
      <w:r w:rsidR="00927FE6">
        <w:t xml:space="preserve">                                 ЖУРНАЛ</w:t>
      </w:r>
    </w:p>
    <w:p w:rsidR="00927FE6" w:rsidRDefault="00927FE6">
      <w:pPr>
        <w:pStyle w:val="ConsPlusNonformat"/>
        <w:jc w:val="both"/>
      </w:pPr>
      <w:r>
        <w:t xml:space="preserve">            учета результатов внутреннего финансового контроля</w:t>
      </w:r>
    </w:p>
    <w:p w:rsidR="00927FE6" w:rsidRDefault="00927FE6">
      <w:pPr>
        <w:pStyle w:val="ConsPlusNonformat"/>
        <w:jc w:val="both"/>
      </w:pPr>
      <w:r>
        <w:t xml:space="preserve">                                за ____ год</w:t>
      </w:r>
    </w:p>
    <w:p w:rsidR="00927FE6" w:rsidRDefault="00927FE6">
      <w:pPr>
        <w:pStyle w:val="ConsPlusNonformat"/>
        <w:jc w:val="both"/>
      </w:pPr>
      <w:r>
        <w:t xml:space="preserve">                             (примерная форма)</w:t>
      </w: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w:t>
      </w:r>
    </w:p>
    <w:p w:rsidR="00927FE6" w:rsidRDefault="00927FE6">
      <w:pPr>
        <w:pStyle w:val="ConsPlusNonformat"/>
        <w:jc w:val="both"/>
      </w:pPr>
      <w:r>
        <w:t xml:space="preserve">                                                         Дата    ├────────┤</w:t>
      </w:r>
    </w:p>
    <w:p w:rsidR="00927FE6" w:rsidRDefault="00927FE6">
      <w:pPr>
        <w:pStyle w:val="ConsPlusNonformat"/>
        <w:jc w:val="both"/>
      </w:pPr>
      <w:r>
        <w:t xml:space="preserve">Наименование главного администратора                             │        </w:t>
      </w:r>
      <w:proofErr w:type="spellStart"/>
      <w:r>
        <w:t>│</w:t>
      </w:r>
      <w:proofErr w:type="spellEnd"/>
    </w:p>
    <w:p w:rsidR="00927FE6" w:rsidRDefault="00927FE6">
      <w:pPr>
        <w:pStyle w:val="ConsPlusNonformat"/>
        <w:jc w:val="both"/>
      </w:pPr>
      <w:r>
        <w:t xml:space="preserve">(администратора) </w:t>
      </w:r>
      <w:r w:rsidR="00F84023">
        <w:t xml:space="preserve">бюджетных </w:t>
      </w:r>
      <w:r>
        <w:t>сре</w:t>
      </w:r>
      <w:proofErr w:type="gramStart"/>
      <w:r>
        <w:t xml:space="preserve">дств </w:t>
      </w:r>
      <w:r w:rsidR="00F84023">
        <w:t xml:space="preserve">        </w:t>
      </w:r>
      <w:r>
        <w:t xml:space="preserve"> ________ Гл</w:t>
      </w:r>
      <w:proofErr w:type="gramEnd"/>
      <w:r>
        <w:t>ава по БК ├────────┤</w:t>
      </w:r>
    </w:p>
    <w:p w:rsidR="00927FE6" w:rsidRDefault="00927FE6">
      <w:pPr>
        <w:pStyle w:val="ConsPlusNonformat"/>
        <w:jc w:val="both"/>
      </w:pPr>
      <w:r>
        <w:t xml:space="preserve">Наименование бюджета _______________________________    по </w:t>
      </w:r>
      <w:hyperlink r:id="rId14" w:history="1">
        <w:r>
          <w:rPr>
            <w:color w:val="0000FF"/>
          </w:rPr>
          <w:t>ОКТМО</w:t>
        </w:r>
      </w:hyperlink>
      <w:r>
        <w:t xml:space="preserve"> ├────────┤</w:t>
      </w:r>
    </w:p>
    <w:p w:rsidR="00927FE6" w:rsidRDefault="00927FE6">
      <w:pPr>
        <w:pStyle w:val="ConsPlusNonformat"/>
        <w:jc w:val="both"/>
      </w:pPr>
      <w:r>
        <w:t xml:space="preserve">Наименование подразделения, ответственного                       │        </w:t>
      </w:r>
      <w:proofErr w:type="spellStart"/>
      <w:r>
        <w:t>│</w:t>
      </w:r>
      <w:proofErr w:type="spellEnd"/>
    </w:p>
    <w:p w:rsidR="00927FE6" w:rsidRDefault="00927FE6">
      <w:pPr>
        <w:pStyle w:val="ConsPlusNonformat"/>
        <w:jc w:val="both"/>
      </w:pPr>
      <w:r>
        <w:t>за выполнение внутренних бюджетных процедур ________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77"/>
        <w:gridCol w:w="737"/>
        <w:gridCol w:w="1077"/>
        <w:gridCol w:w="1191"/>
        <w:gridCol w:w="1077"/>
        <w:gridCol w:w="850"/>
        <w:gridCol w:w="1873"/>
        <w:gridCol w:w="2268"/>
        <w:gridCol w:w="1843"/>
      </w:tblGrid>
      <w:tr w:rsidR="00927FE6" w:rsidRPr="006D55DC" w:rsidTr="003E1343">
        <w:tc>
          <w:tcPr>
            <w:tcW w:w="907" w:type="dxa"/>
            <w:vAlign w:val="center"/>
          </w:tcPr>
          <w:p w:rsidR="00927FE6" w:rsidRPr="006D55DC" w:rsidRDefault="00927FE6" w:rsidP="006D55DC">
            <w:pPr>
              <w:pStyle w:val="ConsPlusNormal"/>
              <w:jc w:val="center"/>
              <w:rPr>
                <w:rFonts w:ascii="Times New Roman" w:hAnsi="Times New Roman" w:cs="Times New Roman"/>
              </w:rPr>
            </w:pPr>
            <w:r w:rsidRPr="006D55DC">
              <w:rPr>
                <w:rFonts w:ascii="Times New Roman" w:hAnsi="Times New Roman" w:cs="Times New Roman"/>
              </w:rPr>
              <w:t xml:space="preserve">                                                                 Дата контрольного действия</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Наименование операции</w:t>
            </w:r>
          </w:p>
        </w:tc>
        <w:tc>
          <w:tcPr>
            <w:tcW w:w="73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Код</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Должностное лицо, ответственное за выполнение операции</w:t>
            </w:r>
          </w:p>
        </w:tc>
        <w:tc>
          <w:tcPr>
            <w:tcW w:w="1191"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Должностное лицо, осуществляющее контрольное действие</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Характеристики контрольного действия</w:t>
            </w:r>
          </w:p>
        </w:tc>
        <w:tc>
          <w:tcPr>
            <w:tcW w:w="850"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Результаты контрольного действия</w:t>
            </w:r>
          </w:p>
        </w:tc>
        <w:tc>
          <w:tcPr>
            <w:tcW w:w="1873"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Сведения о причинах возникновения недостатков (нарушений)</w:t>
            </w:r>
          </w:p>
        </w:tc>
        <w:tc>
          <w:tcPr>
            <w:tcW w:w="226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Предлагаемые меры по устранению недостатков (нарушений), причин их возникновения</w:t>
            </w:r>
          </w:p>
        </w:tc>
        <w:tc>
          <w:tcPr>
            <w:tcW w:w="1843"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Отметка об устранении</w:t>
            </w:r>
          </w:p>
        </w:tc>
      </w:tr>
      <w:tr w:rsidR="00927FE6" w:rsidRPr="006D55DC" w:rsidTr="003E1343">
        <w:tc>
          <w:tcPr>
            <w:tcW w:w="90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1</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2</w:t>
            </w:r>
          </w:p>
        </w:tc>
        <w:tc>
          <w:tcPr>
            <w:tcW w:w="73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3</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4</w:t>
            </w:r>
          </w:p>
        </w:tc>
        <w:tc>
          <w:tcPr>
            <w:tcW w:w="1191"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5</w:t>
            </w:r>
          </w:p>
        </w:tc>
        <w:tc>
          <w:tcPr>
            <w:tcW w:w="107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6</w:t>
            </w:r>
          </w:p>
        </w:tc>
        <w:tc>
          <w:tcPr>
            <w:tcW w:w="850"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7</w:t>
            </w:r>
          </w:p>
        </w:tc>
        <w:tc>
          <w:tcPr>
            <w:tcW w:w="1873"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8</w:t>
            </w:r>
          </w:p>
        </w:tc>
        <w:tc>
          <w:tcPr>
            <w:tcW w:w="226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9</w:t>
            </w:r>
          </w:p>
        </w:tc>
        <w:tc>
          <w:tcPr>
            <w:tcW w:w="1843"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10</w:t>
            </w:r>
          </w:p>
        </w:tc>
      </w:tr>
      <w:tr w:rsidR="00927FE6" w:rsidRPr="006D55DC" w:rsidTr="003E1343">
        <w:tc>
          <w:tcPr>
            <w:tcW w:w="12900" w:type="dxa"/>
            <w:gridSpan w:val="10"/>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I. Составление, утверждение и ведение бюджетных смет и (или) свода бюджетных смет</w:t>
            </w:r>
          </w:p>
        </w:tc>
      </w:tr>
      <w:tr w:rsidR="00927FE6" w:rsidRPr="006D55DC" w:rsidTr="003E1343">
        <w:tc>
          <w:tcPr>
            <w:tcW w:w="907"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1191"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850" w:type="dxa"/>
          </w:tcPr>
          <w:p w:rsidR="00927FE6" w:rsidRPr="006D55DC" w:rsidRDefault="00927FE6">
            <w:pPr>
              <w:pStyle w:val="ConsPlusNormal"/>
              <w:rPr>
                <w:rFonts w:ascii="Times New Roman" w:hAnsi="Times New Roman" w:cs="Times New Roman"/>
              </w:rPr>
            </w:pPr>
          </w:p>
        </w:tc>
        <w:tc>
          <w:tcPr>
            <w:tcW w:w="1873" w:type="dxa"/>
          </w:tcPr>
          <w:p w:rsidR="00927FE6" w:rsidRPr="006D55DC" w:rsidRDefault="00927FE6">
            <w:pPr>
              <w:pStyle w:val="ConsPlusNormal"/>
              <w:rPr>
                <w:rFonts w:ascii="Times New Roman" w:hAnsi="Times New Roman" w:cs="Times New Roman"/>
              </w:rPr>
            </w:pPr>
          </w:p>
        </w:tc>
        <w:tc>
          <w:tcPr>
            <w:tcW w:w="2268" w:type="dxa"/>
          </w:tcPr>
          <w:p w:rsidR="00927FE6" w:rsidRPr="006D55DC" w:rsidRDefault="00927FE6">
            <w:pPr>
              <w:pStyle w:val="ConsPlusNormal"/>
              <w:rPr>
                <w:rFonts w:ascii="Times New Roman" w:hAnsi="Times New Roman" w:cs="Times New Roman"/>
              </w:rPr>
            </w:pPr>
          </w:p>
        </w:tc>
        <w:tc>
          <w:tcPr>
            <w:tcW w:w="1843" w:type="dxa"/>
          </w:tcPr>
          <w:p w:rsidR="00927FE6" w:rsidRPr="006D55DC" w:rsidRDefault="00927FE6">
            <w:pPr>
              <w:pStyle w:val="ConsPlusNormal"/>
              <w:rPr>
                <w:rFonts w:ascii="Times New Roman" w:hAnsi="Times New Roman" w:cs="Times New Roman"/>
              </w:rPr>
            </w:pPr>
          </w:p>
        </w:tc>
      </w:tr>
      <w:tr w:rsidR="00927FE6" w:rsidRPr="006D55DC" w:rsidTr="003E1343">
        <w:tc>
          <w:tcPr>
            <w:tcW w:w="12900" w:type="dxa"/>
            <w:gridSpan w:val="10"/>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II. _______________________________________________________________________ (наименование внутренней бюджетной процедуры)</w:t>
            </w:r>
          </w:p>
        </w:tc>
      </w:tr>
      <w:tr w:rsidR="00927FE6" w:rsidRPr="006D55DC" w:rsidTr="003E1343">
        <w:tc>
          <w:tcPr>
            <w:tcW w:w="907"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737"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1191" w:type="dxa"/>
          </w:tcPr>
          <w:p w:rsidR="00927FE6" w:rsidRPr="006D55DC" w:rsidRDefault="00927FE6">
            <w:pPr>
              <w:pStyle w:val="ConsPlusNormal"/>
              <w:rPr>
                <w:rFonts w:ascii="Times New Roman" w:hAnsi="Times New Roman" w:cs="Times New Roman"/>
              </w:rPr>
            </w:pPr>
          </w:p>
        </w:tc>
        <w:tc>
          <w:tcPr>
            <w:tcW w:w="1077" w:type="dxa"/>
          </w:tcPr>
          <w:p w:rsidR="00927FE6" w:rsidRPr="006D55DC" w:rsidRDefault="00927FE6">
            <w:pPr>
              <w:pStyle w:val="ConsPlusNormal"/>
              <w:rPr>
                <w:rFonts w:ascii="Times New Roman" w:hAnsi="Times New Roman" w:cs="Times New Roman"/>
              </w:rPr>
            </w:pPr>
          </w:p>
        </w:tc>
        <w:tc>
          <w:tcPr>
            <w:tcW w:w="850" w:type="dxa"/>
          </w:tcPr>
          <w:p w:rsidR="00927FE6" w:rsidRPr="006D55DC" w:rsidRDefault="00927FE6">
            <w:pPr>
              <w:pStyle w:val="ConsPlusNormal"/>
              <w:rPr>
                <w:rFonts w:ascii="Times New Roman" w:hAnsi="Times New Roman" w:cs="Times New Roman"/>
              </w:rPr>
            </w:pPr>
          </w:p>
        </w:tc>
        <w:tc>
          <w:tcPr>
            <w:tcW w:w="1873" w:type="dxa"/>
          </w:tcPr>
          <w:p w:rsidR="00927FE6" w:rsidRPr="006D55DC" w:rsidRDefault="00927FE6">
            <w:pPr>
              <w:pStyle w:val="ConsPlusNormal"/>
              <w:rPr>
                <w:rFonts w:ascii="Times New Roman" w:hAnsi="Times New Roman" w:cs="Times New Roman"/>
              </w:rPr>
            </w:pPr>
          </w:p>
        </w:tc>
        <w:tc>
          <w:tcPr>
            <w:tcW w:w="2268" w:type="dxa"/>
          </w:tcPr>
          <w:p w:rsidR="00927FE6" w:rsidRPr="006D55DC" w:rsidRDefault="00927FE6">
            <w:pPr>
              <w:pStyle w:val="ConsPlusNormal"/>
              <w:rPr>
                <w:rFonts w:ascii="Times New Roman" w:hAnsi="Times New Roman" w:cs="Times New Roman"/>
              </w:rPr>
            </w:pPr>
          </w:p>
        </w:tc>
        <w:tc>
          <w:tcPr>
            <w:tcW w:w="1843" w:type="dxa"/>
          </w:tcPr>
          <w:p w:rsidR="00927FE6" w:rsidRPr="006D55DC" w:rsidRDefault="00927FE6">
            <w:pPr>
              <w:pStyle w:val="ConsPlusNormal"/>
              <w:rPr>
                <w:rFonts w:ascii="Times New Roman" w:hAnsi="Times New Roman" w:cs="Times New Roman"/>
              </w:rPr>
            </w:pPr>
          </w:p>
        </w:tc>
      </w:tr>
    </w:tbl>
    <w:p w:rsidR="003E1343" w:rsidRDefault="003E1343">
      <w:pPr>
        <w:pStyle w:val="ConsPlusNonformat"/>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В настоящем Журнале пронумеровано и прошнуровано ___________________ листов</w:t>
      </w:r>
    </w:p>
    <w:p w:rsidR="0071362B" w:rsidRDefault="00927FE6">
      <w:pPr>
        <w:pStyle w:val="ConsPlusNonformat"/>
        <w:jc w:val="both"/>
      </w:pPr>
      <w:r>
        <w:t>Руководитель структурного подразделения __________ ____________ _________</w:t>
      </w:r>
    </w:p>
    <w:p w:rsidR="0071362B" w:rsidRDefault="00C319C3" w:rsidP="00D53934">
      <w:pPr>
        <w:pStyle w:val="ConsPlusNonformat"/>
        <w:jc w:val="both"/>
      </w:pPr>
      <w:r>
        <w:t>(</w:t>
      </w:r>
      <w:r w:rsidR="00927FE6">
        <w:t>подписи)</w:t>
      </w:r>
      <w:r>
        <w:t xml:space="preserve">                                             </w:t>
      </w:r>
      <w:r w:rsidR="00927FE6">
        <w:t>"__"___________ 20__ г.</w:t>
      </w:r>
    </w:p>
    <w:p w:rsidR="0071362B" w:rsidRDefault="0071362B">
      <w:pPr>
        <w:pStyle w:val="ConsPlusNormal"/>
        <w:jc w:val="center"/>
        <w:outlineLvl w:val="2"/>
        <w:sectPr w:rsidR="0071362B" w:rsidSect="0071362B">
          <w:pgSz w:w="16838" w:h="11905" w:orient="landscape"/>
          <w:pgMar w:top="426" w:right="1134" w:bottom="851" w:left="1134" w:header="0" w:footer="0" w:gutter="0"/>
          <w:cols w:space="720"/>
        </w:sectPr>
      </w:pPr>
    </w:p>
    <w:p w:rsidR="00927FE6" w:rsidRPr="006D55DC" w:rsidRDefault="00927FE6">
      <w:pPr>
        <w:pStyle w:val="ConsPlusNormal"/>
        <w:jc w:val="center"/>
        <w:outlineLvl w:val="2"/>
        <w:rPr>
          <w:rFonts w:ascii="Times New Roman" w:hAnsi="Times New Roman" w:cs="Times New Roman"/>
        </w:rPr>
      </w:pPr>
      <w:r w:rsidRPr="006D55DC">
        <w:rPr>
          <w:rFonts w:ascii="Times New Roman" w:hAnsi="Times New Roman" w:cs="Times New Roman"/>
        </w:rPr>
        <w:lastRenderedPageBreak/>
        <w:t>Рекомендации по заполнению Журнала учета</w:t>
      </w:r>
    </w:p>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результатов внутреннего финансового контроля</w:t>
      </w: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ind w:firstLine="540"/>
        <w:jc w:val="both"/>
        <w:rPr>
          <w:rFonts w:ascii="Times New Roman" w:hAnsi="Times New Roman" w:cs="Times New Roman"/>
        </w:rPr>
      </w:pPr>
      <w:r w:rsidRPr="006D55DC">
        <w:rPr>
          <w:rFonts w:ascii="Times New Roman" w:hAnsi="Times New Roman" w:cs="Times New Roman"/>
        </w:rPr>
        <w:t>1. В графе 1 Журнала учета результатов внутреннего финансового контроля (далее - Журнал) указывается дата проведения контрольного действия.</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2. В графе 2 Журнала указывается наименование операции.</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3. В графе 3 Журнала указывается уникальный код в формате: А.Б.В, где</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А.Б.В - код операции.</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4. В графе 4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5. В графе 5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6. В графе 6 Журнала указываются метод контроля и наименование контрольного действия (например, сверка данных бюджетной заявки данным первичных документов, на основании которых сформирована бюджетная заявка, методом контроля по подчиненности).</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7. В графе 7 Журнала указываются результаты контрольного действия - выявленные недостатки и нарушения.</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8. В графе 8 Журнала указываются сведения о причинах возникновения недостатков (нарушений).</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9. В графе 9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927FE6" w:rsidRPr="006D55DC" w:rsidRDefault="00927FE6">
      <w:pPr>
        <w:pStyle w:val="ConsPlusNormal"/>
        <w:spacing w:before="220"/>
        <w:ind w:firstLine="540"/>
        <w:jc w:val="both"/>
        <w:rPr>
          <w:rFonts w:ascii="Times New Roman" w:hAnsi="Times New Roman" w:cs="Times New Roman"/>
        </w:rPr>
      </w:pPr>
      <w:r w:rsidRPr="006D55DC">
        <w:rPr>
          <w:rFonts w:ascii="Times New Roman" w:hAnsi="Times New Roman" w:cs="Times New Roman"/>
        </w:rPr>
        <w:t>10. В графе 10 Журнала ставится отметка после устранения выявленных недостатков (нарушений).</w:t>
      </w: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Default="00F84023"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Default="006D55DC" w:rsidP="00F84023">
      <w:pPr>
        <w:pStyle w:val="ConsPlusNormal"/>
        <w:jc w:val="right"/>
        <w:outlineLvl w:val="1"/>
        <w:rPr>
          <w:rFonts w:ascii="Times New Roman" w:hAnsi="Times New Roman" w:cs="Times New Roman"/>
          <w:sz w:val="20"/>
        </w:rPr>
      </w:pPr>
    </w:p>
    <w:p w:rsidR="006D55DC" w:rsidRPr="006D55DC" w:rsidRDefault="006D55DC" w:rsidP="00F84023">
      <w:pPr>
        <w:pStyle w:val="ConsPlusNormal"/>
        <w:jc w:val="right"/>
        <w:outlineLvl w:val="1"/>
        <w:rPr>
          <w:rFonts w:ascii="Times New Roman" w:hAnsi="Times New Roman" w:cs="Times New Roman"/>
          <w:sz w:val="20"/>
        </w:rPr>
      </w:pPr>
    </w:p>
    <w:p w:rsidR="00F84023" w:rsidRPr="006D55DC" w:rsidRDefault="00F84023" w:rsidP="00F84023">
      <w:pPr>
        <w:pStyle w:val="ConsPlusNormal"/>
        <w:jc w:val="right"/>
        <w:outlineLvl w:val="1"/>
        <w:rPr>
          <w:rFonts w:ascii="Times New Roman" w:hAnsi="Times New Roman" w:cs="Times New Roman"/>
          <w:sz w:val="20"/>
        </w:rPr>
      </w:pPr>
      <w:r w:rsidRPr="006D55DC">
        <w:rPr>
          <w:rFonts w:ascii="Times New Roman" w:hAnsi="Times New Roman" w:cs="Times New Roman"/>
          <w:sz w:val="20"/>
        </w:rPr>
        <w:t>Приложение N 5</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927FE6" w:rsidRPr="006D55DC" w:rsidRDefault="00927FE6">
      <w:pPr>
        <w:pStyle w:val="ConsPlusNormal"/>
        <w:jc w:val="right"/>
        <w:rPr>
          <w:sz w:val="20"/>
        </w:rPr>
      </w:pPr>
    </w:p>
    <w:p w:rsidR="00927FE6" w:rsidRPr="006D55DC" w:rsidRDefault="00927FE6">
      <w:pPr>
        <w:pStyle w:val="ConsPlusNormal"/>
        <w:jc w:val="both"/>
        <w:rPr>
          <w:sz w:val="20"/>
        </w:rPr>
      </w:pPr>
    </w:p>
    <w:p w:rsidR="00927FE6" w:rsidRDefault="00927FE6">
      <w:pPr>
        <w:pStyle w:val="ConsPlusNonformat"/>
        <w:jc w:val="both"/>
      </w:pPr>
      <w:bookmarkStart w:id="8" w:name="P789"/>
      <w:bookmarkEnd w:id="8"/>
      <w:r>
        <w:t xml:space="preserve">                                    ОТЧЕТ</w:t>
      </w:r>
    </w:p>
    <w:p w:rsidR="00927FE6" w:rsidRDefault="00927FE6">
      <w:pPr>
        <w:pStyle w:val="ConsPlusNonformat"/>
        <w:jc w:val="both"/>
      </w:pPr>
      <w:r>
        <w:t xml:space="preserve">              о результатах внутреннего финансового контроля</w:t>
      </w:r>
    </w:p>
    <w:p w:rsidR="00927FE6" w:rsidRDefault="00927FE6">
      <w:pPr>
        <w:pStyle w:val="ConsPlusNonformat"/>
        <w:jc w:val="both"/>
      </w:pPr>
      <w:r>
        <w:t xml:space="preserve">                  по состоянию на "__"_________ 20__ года</w:t>
      </w:r>
    </w:p>
    <w:p w:rsidR="00927FE6" w:rsidRDefault="00927FE6">
      <w:pPr>
        <w:pStyle w:val="ConsPlusNonformat"/>
        <w:jc w:val="both"/>
      </w:pP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w:t>
      </w:r>
    </w:p>
    <w:p w:rsidR="00927FE6" w:rsidRDefault="00927FE6">
      <w:pPr>
        <w:pStyle w:val="ConsPlusNonformat"/>
        <w:jc w:val="both"/>
      </w:pPr>
      <w:r>
        <w:t xml:space="preserve">                                                            Дата  ├───────┤</w:t>
      </w:r>
    </w:p>
    <w:p w:rsidR="00927FE6" w:rsidRDefault="00927FE6">
      <w:pPr>
        <w:pStyle w:val="ConsPlusNonformat"/>
        <w:jc w:val="both"/>
      </w:pPr>
      <w:r>
        <w:t xml:space="preserve">Наименование главного администратора                              │       </w:t>
      </w:r>
      <w:proofErr w:type="spellStart"/>
      <w:r>
        <w:t>│</w:t>
      </w:r>
      <w:proofErr w:type="spellEnd"/>
    </w:p>
    <w:p w:rsidR="00927FE6" w:rsidRDefault="00927FE6">
      <w:pPr>
        <w:pStyle w:val="ConsPlusNonformat"/>
        <w:jc w:val="both"/>
      </w:pPr>
      <w:r>
        <w:t xml:space="preserve">(администратора) </w:t>
      </w:r>
      <w:r w:rsidR="00F84023">
        <w:t xml:space="preserve">бюджетных </w:t>
      </w:r>
      <w:r>
        <w:t>сре</w:t>
      </w:r>
      <w:proofErr w:type="gramStart"/>
      <w:r>
        <w:t xml:space="preserve">дств </w:t>
      </w:r>
      <w:r w:rsidR="00F84023">
        <w:t xml:space="preserve">  </w:t>
      </w:r>
      <w:r>
        <w:t>_</w:t>
      </w:r>
      <w:r w:rsidR="00F84023">
        <w:t>_______</w:t>
      </w:r>
      <w:r>
        <w:t xml:space="preserve">_______ </w:t>
      </w:r>
      <w:r w:rsidR="00F84023">
        <w:t xml:space="preserve"> </w:t>
      </w:r>
      <w:r>
        <w:t>Гл</w:t>
      </w:r>
      <w:proofErr w:type="gramEnd"/>
      <w:r>
        <w:t>ава по БК ├───────┤</w:t>
      </w:r>
    </w:p>
    <w:p w:rsidR="00927FE6" w:rsidRDefault="00927FE6">
      <w:pPr>
        <w:pStyle w:val="ConsPlusNonformat"/>
        <w:jc w:val="both"/>
      </w:pPr>
      <w:r>
        <w:t xml:space="preserve">Наименование бюджета ________________________________   по </w:t>
      </w:r>
      <w:hyperlink r:id="rId15" w:history="1">
        <w:r>
          <w:rPr>
            <w:color w:val="0000FF"/>
          </w:rPr>
          <w:t>ОКТМО</w:t>
        </w:r>
      </w:hyperlink>
      <w:r>
        <w:t xml:space="preserve">  ├───────┤</w:t>
      </w:r>
    </w:p>
    <w:p w:rsidR="00927FE6" w:rsidRDefault="00927FE6">
      <w:pPr>
        <w:pStyle w:val="ConsPlusNonformat"/>
        <w:jc w:val="both"/>
      </w:pPr>
      <w:r>
        <w:t>Периодичность: квартальная, годовая ____________________          ├───────┤</w:t>
      </w:r>
    </w:p>
    <w:p w:rsidR="00927FE6" w:rsidRDefault="00927FE6">
      <w:pPr>
        <w:pStyle w:val="ConsPlusNonformat"/>
        <w:jc w:val="both"/>
      </w:pPr>
      <w:r>
        <w:t xml:space="preserve">                                                                  └───────┘</w:t>
      </w:r>
    </w:p>
    <w:p w:rsidR="00927FE6" w:rsidRDefault="00927F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154"/>
        <w:gridCol w:w="3061"/>
        <w:gridCol w:w="1928"/>
      </w:tblGrid>
      <w:tr w:rsidR="00927FE6" w:rsidRPr="006D55DC">
        <w:tc>
          <w:tcPr>
            <w:tcW w:w="19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Методы контроля</w:t>
            </w:r>
          </w:p>
        </w:tc>
        <w:tc>
          <w:tcPr>
            <w:tcW w:w="215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Количество выявленных недостатков (нарушений)</w:t>
            </w:r>
          </w:p>
        </w:tc>
        <w:tc>
          <w:tcPr>
            <w:tcW w:w="3061"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Количество предложенных мер по устранению недостатков (нарушений), причин их возникновения, заключений</w:t>
            </w:r>
          </w:p>
        </w:tc>
        <w:tc>
          <w:tcPr>
            <w:tcW w:w="19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Количество принятых мер, исполненных заключений</w:t>
            </w:r>
          </w:p>
        </w:tc>
      </w:tr>
      <w:tr w:rsidR="00927FE6" w:rsidRPr="006D55DC">
        <w:tc>
          <w:tcPr>
            <w:tcW w:w="19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1</w:t>
            </w:r>
          </w:p>
        </w:tc>
        <w:tc>
          <w:tcPr>
            <w:tcW w:w="215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2</w:t>
            </w:r>
          </w:p>
        </w:tc>
        <w:tc>
          <w:tcPr>
            <w:tcW w:w="3061"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3</w:t>
            </w:r>
          </w:p>
        </w:tc>
        <w:tc>
          <w:tcPr>
            <w:tcW w:w="19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4</w:t>
            </w:r>
          </w:p>
        </w:tc>
      </w:tr>
      <w:tr w:rsidR="00927FE6" w:rsidRPr="006D55DC">
        <w:tc>
          <w:tcPr>
            <w:tcW w:w="1928" w:type="dxa"/>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1. Самоконтроль</w:t>
            </w:r>
          </w:p>
        </w:tc>
        <w:tc>
          <w:tcPr>
            <w:tcW w:w="2154" w:type="dxa"/>
          </w:tcPr>
          <w:p w:rsidR="00927FE6" w:rsidRPr="006D55DC" w:rsidRDefault="00927FE6">
            <w:pPr>
              <w:pStyle w:val="ConsPlusNormal"/>
              <w:rPr>
                <w:rFonts w:ascii="Times New Roman" w:hAnsi="Times New Roman" w:cs="Times New Roman"/>
              </w:rPr>
            </w:pPr>
          </w:p>
        </w:tc>
        <w:tc>
          <w:tcPr>
            <w:tcW w:w="3061" w:type="dxa"/>
          </w:tcPr>
          <w:p w:rsidR="00927FE6" w:rsidRPr="006D55DC" w:rsidRDefault="00927FE6">
            <w:pPr>
              <w:pStyle w:val="ConsPlusNormal"/>
              <w:rPr>
                <w:rFonts w:ascii="Times New Roman" w:hAnsi="Times New Roman" w:cs="Times New Roman"/>
              </w:rPr>
            </w:pPr>
          </w:p>
        </w:tc>
        <w:tc>
          <w:tcPr>
            <w:tcW w:w="1928" w:type="dxa"/>
          </w:tcPr>
          <w:p w:rsidR="00927FE6" w:rsidRPr="006D55DC" w:rsidRDefault="00927FE6">
            <w:pPr>
              <w:pStyle w:val="ConsPlusNormal"/>
              <w:rPr>
                <w:rFonts w:ascii="Times New Roman" w:hAnsi="Times New Roman" w:cs="Times New Roman"/>
              </w:rPr>
            </w:pPr>
          </w:p>
        </w:tc>
      </w:tr>
      <w:tr w:rsidR="00927FE6" w:rsidRPr="006D55DC">
        <w:tc>
          <w:tcPr>
            <w:tcW w:w="1928" w:type="dxa"/>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2. Смежный контроль</w:t>
            </w:r>
          </w:p>
        </w:tc>
        <w:tc>
          <w:tcPr>
            <w:tcW w:w="2154" w:type="dxa"/>
          </w:tcPr>
          <w:p w:rsidR="00927FE6" w:rsidRPr="006D55DC" w:rsidRDefault="00927FE6">
            <w:pPr>
              <w:pStyle w:val="ConsPlusNormal"/>
              <w:rPr>
                <w:rFonts w:ascii="Times New Roman" w:hAnsi="Times New Roman" w:cs="Times New Roman"/>
              </w:rPr>
            </w:pPr>
          </w:p>
        </w:tc>
        <w:tc>
          <w:tcPr>
            <w:tcW w:w="3061" w:type="dxa"/>
          </w:tcPr>
          <w:p w:rsidR="00927FE6" w:rsidRPr="006D55DC" w:rsidRDefault="00927FE6">
            <w:pPr>
              <w:pStyle w:val="ConsPlusNormal"/>
              <w:rPr>
                <w:rFonts w:ascii="Times New Roman" w:hAnsi="Times New Roman" w:cs="Times New Roman"/>
              </w:rPr>
            </w:pPr>
          </w:p>
        </w:tc>
        <w:tc>
          <w:tcPr>
            <w:tcW w:w="1928" w:type="dxa"/>
          </w:tcPr>
          <w:p w:rsidR="00927FE6" w:rsidRPr="006D55DC" w:rsidRDefault="00927FE6">
            <w:pPr>
              <w:pStyle w:val="ConsPlusNormal"/>
              <w:rPr>
                <w:rFonts w:ascii="Times New Roman" w:hAnsi="Times New Roman" w:cs="Times New Roman"/>
              </w:rPr>
            </w:pPr>
          </w:p>
        </w:tc>
      </w:tr>
      <w:tr w:rsidR="00927FE6" w:rsidRPr="006D55DC">
        <w:tc>
          <w:tcPr>
            <w:tcW w:w="1928" w:type="dxa"/>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3. Контроль по подчиненности</w:t>
            </w:r>
          </w:p>
        </w:tc>
        <w:tc>
          <w:tcPr>
            <w:tcW w:w="2154" w:type="dxa"/>
          </w:tcPr>
          <w:p w:rsidR="00927FE6" w:rsidRPr="006D55DC" w:rsidRDefault="00927FE6">
            <w:pPr>
              <w:pStyle w:val="ConsPlusNormal"/>
              <w:rPr>
                <w:rFonts w:ascii="Times New Roman" w:hAnsi="Times New Roman" w:cs="Times New Roman"/>
              </w:rPr>
            </w:pPr>
          </w:p>
        </w:tc>
        <w:tc>
          <w:tcPr>
            <w:tcW w:w="3061" w:type="dxa"/>
          </w:tcPr>
          <w:p w:rsidR="00927FE6" w:rsidRPr="006D55DC" w:rsidRDefault="00927FE6">
            <w:pPr>
              <w:pStyle w:val="ConsPlusNormal"/>
              <w:rPr>
                <w:rFonts w:ascii="Times New Roman" w:hAnsi="Times New Roman" w:cs="Times New Roman"/>
              </w:rPr>
            </w:pPr>
          </w:p>
        </w:tc>
        <w:tc>
          <w:tcPr>
            <w:tcW w:w="1928" w:type="dxa"/>
          </w:tcPr>
          <w:p w:rsidR="00927FE6" w:rsidRPr="006D55DC" w:rsidRDefault="00927FE6">
            <w:pPr>
              <w:pStyle w:val="ConsPlusNormal"/>
              <w:rPr>
                <w:rFonts w:ascii="Times New Roman" w:hAnsi="Times New Roman" w:cs="Times New Roman"/>
              </w:rPr>
            </w:pPr>
          </w:p>
        </w:tc>
      </w:tr>
      <w:tr w:rsidR="00927FE6" w:rsidRPr="006D55DC">
        <w:tc>
          <w:tcPr>
            <w:tcW w:w="1928" w:type="dxa"/>
          </w:tcPr>
          <w:p w:rsidR="00927FE6" w:rsidRPr="006D55DC" w:rsidRDefault="00927FE6">
            <w:pPr>
              <w:pStyle w:val="ConsPlusNormal"/>
              <w:rPr>
                <w:rFonts w:ascii="Times New Roman" w:hAnsi="Times New Roman" w:cs="Times New Roman"/>
              </w:rPr>
            </w:pPr>
            <w:r w:rsidRPr="006D55DC">
              <w:rPr>
                <w:rFonts w:ascii="Times New Roman" w:hAnsi="Times New Roman" w:cs="Times New Roman"/>
              </w:rPr>
              <w:t>4. Контроль по подведомственности</w:t>
            </w:r>
          </w:p>
        </w:tc>
        <w:tc>
          <w:tcPr>
            <w:tcW w:w="2154" w:type="dxa"/>
          </w:tcPr>
          <w:p w:rsidR="00927FE6" w:rsidRPr="006D55DC" w:rsidRDefault="00927FE6">
            <w:pPr>
              <w:pStyle w:val="ConsPlusNormal"/>
              <w:rPr>
                <w:rFonts w:ascii="Times New Roman" w:hAnsi="Times New Roman" w:cs="Times New Roman"/>
              </w:rPr>
            </w:pPr>
          </w:p>
        </w:tc>
        <w:tc>
          <w:tcPr>
            <w:tcW w:w="3061" w:type="dxa"/>
          </w:tcPr>
          <w:p w:rsidR="00927FE6" w:rsidRPr="006D55DC" w:rsidRDefault="00927FE6">
            <w:pPr>
              <w:pStyle w:val="ConsPlusNormal"/>
              <w:rPr>
                <w:rFonts w:ascii="Times New Roman" w:hAnsi="Times New Roman" w:cs="Times New Roman"/>
              </w:rPr>
            </w:pPr>
          </w:p>
        </w:tc>
        <w:tc>
          <w:tcPr>
            <w:tcW w:w="1928" w:type="dxa"/>
          </w:tcPr>
          <w:p w:rsidR="00927FE6" w:rsidRPr="006D55DC" w:rsidRDefault="00927FE6">
            <w:pPr>
              <w:pStyle w:val="ConsPlusNormal"/>
              <w:rPr>
                <w:rFonts w:ascii="Times New Roman" w:hAnsi="Times New Roman" w:cs="Times New Roman"/>
              </w:rPr>
            </w:pPr>
          </w:p>
        </w:tc>
      </w:tr>
      <w:tr w:rsidR="00927FE6" w:rsidRPr="006D55DC">
        <w:tblPrEx>
          <w:tblBorders>
            <w:left w:val="nil"/>
          </w:tblBorders>
        </w:tblPrEx>
        <w:tc>
          <w:tcPr>
            <w:tcW w:w="1928" w:type="dxa"/>
            <w:tcBorders>
              <w:left w:val="nil"/>
              <w:bottom w:val="nil"/>
            </w:tcBorders>
          </w:tcPr>
          <w:p w:rsidR="00927FE6" w:rsidRPr="006D55DC" w:rsidRDefault="00927FE6">
            <w:pPr>
              <w:pStyle w:val="ConsPlusNormal"/>
              <w:jc w:val="right"/>
              <w:rPr>
                <w:rFonts w:ascii="Times New Roman" w:hAnsi="Times New Roman" w:cs="Times New Roman"/>
              </w:rPr>
            </w:pPr>
            <w:r w:rsidRPr="006D55DC">
              <w:rPr>
                <w:rFonts w:ascii="Times New Roman" w:hAnsi="Times New Roman" w:cs="Times New Roman"/>
              </w:rPr>
              <w:t>Итого</w:t>
            </w:r>
          </w:p>
        </w:tc>
        <w:tc>
          <w:tcPr>
            <w:tcW w:w="2154" w:type="dxa"/>
          </w:tcPr>
          <w:p w:rsidR="00927FE6" w:rsidRPr="006D55DC" w:rsidRDefault="00927FE6">
            <w:pPr>
              <w:pStyle w:val="ConsPlusNormal"/>
              <w:rPr>
                <w:rFonts w:ascii="Times New Roman" w:hAnsi="Times New Roman" w:cs="Times New Roman"/>
              </w:rPr>
            </w:pPr>
          </w:p>
        </w:tc>
        <w:tc>
          <w:tcPr>
            <w:tcW w:w="3061" w:type="dxa"/>
          </w:tcPr>
          <w:p w:rsidR="00927FE6" w:rsidRPr="006D55DC" w:rsidRDefault="00927FE6">
            <w:pPr>
              <w:pStyle w:val="ConsPlusNormal"/>
              <w:rPr>
                <w:rFonts w:ascii="Times New Roman" w:hAnsi="Times New Roman" w:cs="Times New Roman"/>
              </w:rPr>
            </w:pPr>
          </w:p>
        </w:tc>
        <w:tc>
          <w:tcPr>
            <w:tcW w:w="1928" w:type="dxa"/>
          </w:tcPr>
          <w:p w:rsidR="00927FE6" w:rsidRPr="006D55DC" w:rsidRDefault="00927FE6">
            <w:pPr>
              <w:pStyle w:val="ConsPlusNormal"/>
              <w:rPr>
                <w:rFonts w:ascii="Times New Roman" w:hAnsi="Times New Roman" w:cs="Times New Roman"/>
              </w:rPr>
            </w:pPr>
          </w:p>
        </w:tc>
      </w:tr>
    </w:tbl>
    <w:p w:rsidR="00927FE6" w:rsidRPr="006D55DC" w:rsidRDefault="00927FE6">
      <w:pPr>
        <w:pStyle w:val="ConsPlusNormal"/>
        <w:jc w:val="both"/>
        <w:rPr>
          <w:rFonts w:ascii="Times New Roman" w:hAnsi="Times New Roman" w:cs="Times New Roman"/>
        </w:rPr>
      </w:pPr>
    </w:p>
    <w:p w:rsidR="006245FE" w:rsidRDefault="00927FE6">
      <w:pPr>
        <w:pStyle w:val="ConsPlusNonformat"/>
        <w:jc w:val="both"/>
        <w:rPr>
          <w:rFonts w:ascii="Times New Roman" w:hAnsi="Times New Roman" w:cs="Times New Roman"/>
        </w:rPr>
      </w:pPr>
      <w:r w:rsidRPr="006D55DC">
        <w:rPr>
          <w:rFonts w:ascii="Times New Roman" w:hAnsi="Times New Roman" w:cs="Times New Roman"/>
        </w:rPr>
        <w:t xml:space="preserve">   </w:t>
      </w:r>
    </w:p>
    <w:p w:rsidR="006245FE" w:rsidRDefault="006245FE">
      <w:pPr>
        <w:pStyle w:val="ConsPlusNonformat"/>
        <w:jc w:val="both"/>
        <w:rPr>
          <w:rFonts w:ascii="Times New Roman" w:hAnsi="Times New Roman" w:cs="Times New Roman"/>
        </w:rPr>
      </w:pPr>
    </w:p>
    <w:p w:rsidR="006245FE" w:rsidRDefault="006245FE">
      <w:pPr>
        <w:pStyle w:val="ConsPlusNonformat"/>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 Руководитель </w:t>
      </w:r>
      <w:proofErr w:type="gramStart"/>
      <w:r w:rsidRPr="006D55DC">
        <w:rPr>
          <w:rFonts w:ascii="Times New Roman" w:hAnsi="Times New Roman" w:cs="Times New Roman"/>
        </w:rPr>
        <w:t>структурного</w:t>
      </w:r>
      <w:proofErr w:type="gramEnd"/>
      <w:r w:rsidRPr="006D55DC">
        <w:rPr>
          <w:rFonts w:ascii="Times New Roman" w:hAnsi="Times New Roman" w:cs="Times New Roman"/>
        </w:rPr>
        <w:t xml:space="preserve"> ____________ _________ _________ ____________</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    подразделения              (должность) (подпись)  (расшифровка подписи)</w:t>
      </w:r>
    </w:p>
    <w:p w:rsidR="00927FE6" w:rsidRPr="006D55DC" w:rsidRDefault="00927FE6">
      <w:pPr>
        <w:pStyle w:val="ConsPlusNonformat"/>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    "__"___________ 20__ г.</w:t>
      </w: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927FE6" w:rsidRPr="006D55DC" w:rsidRDefault="00927FE6">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Pr="006D55DC" w:rsidRDefault="00F84023">
      <w:pPr>
        <w:pStyle w:val="ConsPlusNormal"/>
        <w:jc w:val="both"/>
        <w:rPr>
          <w:rFonts w:ascii="Times New Roman" w:hAnsi="Times New Roman" w:cs="Times New Roman"/>
        </w:rPr>
      </w:pPr>
    </w:p>
    <w:p w:rsidR="00F84023" w:rsidRDefault="00F84023">
      <w:pPr>
        <w:pStyle w:val="ConsPlusNormal"/>
        <w:jc w:val="both"/>
        <w:rPr>
          <w:rFonts w:ascii="Times New Roman" w:hAnsi="Times New Roman" w:cs="Times New Roman"/>
        </w:rPr>
      </w:pPr>
    </w:p>
    <w:p w:rsidR="006D55DC" w:rsidRDefault="006D55DC">
      <w:pPr>
        <w:pStyle w:val="ConsPlusNormal"/>
        <w:jc w:val="both"/>
        <w:rPr>
          <w:rFonts w:ascii="Times New Roman" w:hAnsi="Times New Roman" w:cs="Times New Roman"/>
        </w:rPr>
      </w:pPr>
    </w:p>
    <w:p w:rsidR="006D55DC" w:rsidRDefault="006D55DC">
      <w:pPr>
        <w:pStyle w:val="ConsPlusNormal"/>
        <w:jc w:val="both"/>
        <w:rPr>
          <w:rFonts w:ascii="Times New Roman" w:hAnsi="Times New Roman" w:cs="Times New Roman"/>
        </w:rPr>
      </w:pPr>
    </w:p>
    <w:p w:rsidR="006D55DC" w:rsidRDefault="006D55DC">
      <w:pPr>
        <w:pStyle w:val="ConsPlusNormal"/>
        <w:jc w:val="both"/>
        <w:rPr>
          <w:rFonts w:ascii="Times New Roman" w:hAnsi="Times New Roman" w:cs="Times New Roman"/>
        </w:rPr>
      </w:pPr>
    </w:p>
    <w:p w:rsidR="006D55DC" w:rsidRDefault="006D55DC">
      <w:pPr>
        <w:pStyle w:val="ConsPlusNormal"/>
        <w:jc w:val="both"/>
        <w:rPr>
          <w:rFonts w:ascii="Times New Roman" w:hAnsi="Times New Roman" w:cs="Times New Roman"/>
        </w:rPr>
      </w:pPr>
    </w:p>
    <w:p w:rsidR="00F84023" w:rsidRPr="006D55DC" w:rsidRDefault="006D55DC" w:rsidP="00F84023">
      <w:pPr>
        <w:pStyle w:val="ConsPlusNormal"/>
        <w:jc w:val="right"/>
        <w:outlineLvl w:val="1"/>
        <w:rPr>
          <w:rFonts w:ascii="Times New Roman" w:hAnsi="Times New Roman" w:cs="Times New Roman"/>
          <w:sz w:val="20"/>
        </w:rPr>
      </w:pPr>
      <w:r w:rsidRPr="006D55DC">
        <w:rPr>
          <w:rFonts w:ascii="Times New Roman" w:hAnsi="Times New Roman" w:cs="Times New Roman"/>
          <w:sz w:val="20"/>
        </w:rPr>
        <w:t>Прил</w:t>
      </w:r>
      <w:r w:rsidR="00F84023" w:rsidRPr="006D55DC">
        <w:rPr>
          <w:rFonts w:ascii="Times New Roman" w:hAnsi="Times New Roman" w:cs="Times New Roman"/>
          <w:sz w:val="20"/>
        </w:rPr>
        <w:t>ожение N 6</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контроля</w:t>
      </w:r>
    </w:p>
    <w:p w:rsidR="00F84023" w:rsidRPr="006D55DC" w:rsidRDefault="00F84023" w:rsidP="00F84023">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927FE6" w:rsidRDefault="00927FE6">
      <w:pPr>
        <w:pStyle w:val="ConsPlusNormal"/>
        <w:jc w:val="right"/>
      </w:pPr>
    </w:p>
    <w:p w:rsidR="006D55DC" w:rsidRDefault="00927FE6">
      <w:pPr>
        <w:pStyle w:val="ConsPlusNonformat"/>
        <w:jc w:val="both"/>
      </w:pPr>
      <w:bookmarkStart w:id="9" w:name="P847"/>
      <w:bookmarkEnd w:id="9"/>
      <w:r>
        <w:t xml:space="preserve">                         </w:t>
      </w:r>
    </w:p>
    <w:p w:rsidR="006D55DC" w:rsidRDefault="006D55DC">
      <w:pPr>
        <w:pStyle w:val="ConsPlusNonformat"/>
        <w:jc w:val="both"/>
      </w:pPr>
    </w:p>
    <w:p w:rsidR="006D55DC" w:rsidRDefault="006D55DC">
      <w:pPr>
        <w:pStyle w:val="ConsPlusNonformat"/>
        <w:jc w:val="both"/>
      </w:pPr>
    </w:p>
    <w:p w:rsidR="00927FE6" w:rsidRDefault="00927FE6" w:rsidP="006D55DC">
      <w:pPr>
        <w:pStyle w:val="ConsPlusNonformat"/>
        <w:jc w:val="center"/>
      </w:pPr>
      <w:r>
        <w:t>ПОЯСНИТЕЛЬНАЯ ЗАПИСКА</w:t>
      </w: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на ____ г.        Дата    ├────────┤</w:t>
      </w:r>
    </w:p>
    <w:p w:rsidR="00927FE6" w:rsidRDefault="00927FE6">
      <w:pPr>
        <w:pStyle w:val="ConsPlusNonformat"/>
        <w:jc w:val="both"/>
      </w:pPr>
      <w:r>
        <w:t>Главный распорядитель, распорядитель,                            ├────────┤</w:t>
      </w:r>
    </w:p>
    <w:p w:rsidR="00927FE6" w:rsidRDefault="00927FE6">
      <w:pPr>
        <w:pStyle w:val="ConsPlusNonformat"/>
        <w:jc w:val="both"/>
      </w:pPr>
      <w:r>
        <w:t xml:space="preserve">получатель </w:t>
      </w:r>
      <w:r w:rsidR="006245FE">
        <w:t xml:space="preserve">бюджетных </w:t>
      </w:r>
      <w:r>
        <w:t xml:space="preserve">средств,  </w:t>
      </w:r>
      <w:r w:rsidR="006245FE">
        <w:t xml:space="preserve">         </w:t>
      </w:r>
      <w:r>
        <w:t xml:space="preserve">               по ОКПО   ├────────┤</w:t>
      </w:r>
    </w:p>
    <w:p w:rsidR="00927FE6" w:rsidRDefault="00927FE6">
      <w:pPr>
        <w:pStyle w:val="ConsPlusNonformat"/>
        <w:jc w:val="both"/>
      </w:pPr>
      <w:r>
        <w:t xml:space="preserve">главный администратор, администратор                 Глава по БК │        </w:t>
      </w:r>
      <w:proofErr w:type="spellStart"/>
      <w:r>
        <w:t>│</w:t>
      </w:r>
      <w:proofErr w:type="spellEnd"/>
    </w:p>
    <w:p w:rsidR="00927FE6" w:rsidRDefault="00927FE6">
      <w:pPr>
        <w:pStyle w:val="ConsPlusNonformat"/>
        <w:jc w:val="both"/>
      </w:pPr>
      <w:r>
        <w:t xml:space="preserve">доходов городского бюджета, </w:t>
      </w:r>
      <w:proofErr w:type="gramStart"/>
      <w:r>
        <w:t>главный</w:t>
      </w:r>
      <w:proofErr w:type="gramEnd"/>
      <w:r>
        <w:t xml:space="preserve">                              │        </w:t>
      </w:r>
      <w:proofErr w:type="spellStart"/>
      <w:r>
        <w:t>│</w:t>
      </w:r>
      <w:proofErr w:type="spellEnd"/>
    </w:p>
    <w:p w:rsidR="00927FE6" w:rsidRDefault="00927FE6">
      <w:pPr>
        <w:pStyle w:val="ConsPlusNonformat"/>
        <w:jc w:val="both"/>
      </w:pPr>
      <w:r>
        <w:t xml:space="preserve">администратор, администратор источников                          │        </w:t>
      </w:r>
      <w:proofErr w:type="spellStart"/>
      <w:r>
        <w:t>│</w:t>
      </w:r>
      <w:proofErr w:type="spellEnd"/>
    </w:p>
    <w:p w:rsidR="00927FE6" w:rsidRDefault="00927FE6">
      <w:pPr>
        <w:pStyle w:val="ConsPlusNonformat"/>
        <w:jc w:val="both"/>
      </w:pPr>
      <w:r>
        <w:t xml:space="preserve">финансирования дефицита </w:t>
      </w:r>
      <w:proofErr w:type="gramStart"/>
      <w:r w:rsidR="00F84023">
        <w:t>бюджетных</w:t>
      </w:r>
      <w:proofErr w:type="gramEnd"/>
      <w:r w:rsidR="00F84023">
        <w:t xml:space="preserve"> </w:t>
      </w:r>
      <w:r>
        <w:t xml:space="preserve">                               │        </w:t>
      </w:r>
      <w:proofErr w:type="spellStart"/>
      <w:r>
        <w:t>│</w:t>
      </w:r>
      <w:proofErr w:type="spellEnd"/>
    </w:p>
    <w:p w:rsidR="00927FE6" w:rsidRDefault="00F84023">
      <w:pPr>
        <w:pStyle w:val="ConsPlusNonformat"/>
        <w:jc w:val="both"/>
      </w:pPr>
      <w:r>
        <w:t>средств</w:t>
      </w:r>
      <w:r w:rsidR="00927FE6">
        <w:t xml:space="preserve">                            ___________________           ├────────┤</w:t>
      </w:r>
    </w:p>
    <w:p w:rsidR="00927FE6" w:rsidRDefault="00927FE6">
      <w:pPr>
        <w:pStyle w:val="ConsPlusNonformat"/>
        <w:jc w:val="both"/>
      </w:pPr>
      <w:r>
        <w:t>Наименование бюджета (публичн</w:t>
      </w:r>
      <w:proofErr w:type="gramStart"/>
      <w:r>
        <w:t>о-</w:t>
      </w:r>
      <w:proofErr w:type="gramEnd"/>
      <w:r>
        <w:t xml:space="preserve">                         по </w:t>
      </w:r>
      <w:hyperlink r:id="rId16" w:history="1">
        <w:r>
          <w:rPr>
            <w:color w:val="0000FF"/>
          </w:rPr>
          <w:t>ОКТМО</w:t>
        </w:r>
      </w:hyperlink>
      <w:r>
        <w:t xml:space="preserve"> │        </w:t>
      </w:r>
      <w:proofErr w:type="spellStart"/>
      <w:r>
        <w:t>│</w:t>
      </w:r>
      <w:proofErr w:type="spellEnd"/>
    </w:p>
    <w:p w:rsidR="00927FE6" w:rsidRDefault="00927FE6">
      <w:pPr>
        <w:pStyle w:val="ConsPlusNonformat"/>
        <w:jc w:val="both"/>
      </w:pPr>
      <w:r>
        <w:t>правового образования)             ___________________           ├────────┤</w:t>
      </w:r>
    </w:p>
    <w:p w:rsidR="00927FE6" w:rsidRDefault="00927FE6">
      <w:pPr>
        <w:pStyle w:val="ConsPlusNonformat"/>
        <w:jc w:val="both"/>
      </w:pPr>
      <w:r>
        <w:t>Периодичность:                                                   ├────────┤</w:t>
      </w:r>
    </w:p>
    <w:p w:rsidR="00927FE6" w:rsidRDefault="00927FE6">
      <w:pPr>
        <w:pStyle w:val="ConsPlusNonformat"/>
        <w:jc w:val="both"/>
      </w:pPr>
      <w:r>
        <w:t xml:space="preserve">Единица измерения:                  руб.                по ОКЕИ  │   </w:t>
      </w:r>
      <w:hyperlink r:id="rId17" w:history="1">
        <w:r>
          <w:rPr>
            <w:color w:val="0000FF"/>
          </w:rPr>
          <w:t>383</w:t>
        </w:r>
      </w:hyperlink>
      <w:r>
        <w:t xml:space="preserve">  │</w:t>
      </w:r>
    </w:p>
    <w:p w:rsidR="00927FE6" w:rsidRDefault="00927FE6">
      <w:pPr>
        <w:pStyle w:val="ConsPlusNonformat"/>
        <w:jc w:val="both"/>
      </w:pPr>
      <w:r>
        <w:t xml:space="preserve">                                                                 └────────┘</w:t>
      </w:r>
    </w:p>
    <w:p w:rsidR="00927FE6" w:rsidRDefault="00927FE6">
      <w:pPr>
        <w:pStyle w:val="ConsPlusNonformat"/>
        <w:jc w:val="both"/>
      </w:pPr>
      <w:r>
        <w:t>___________________________________________________________________________</w:t>
      </w:r>
    </w:p>
    <w:p w:rsidR="00927FE6" w:rsidRDefault="00927FE6">
      <w:pPr>
        <w:pStyle w:val="ConsPlusNonformat"/>
        <w:jc w:val="both"/>
      </w:pPr>
      <w:r>
        <w:t>___________________________________________________________________________</w:t>
      </w:r>
    </w:p>
    <w:p w:rsidR="00927FE6" w:rsidRDefault="00927FE6">
      <w:pPr>
        <w:pStyle w:val="ConsPlusNonformat"/>
        <w:jc w:val="both"/>
      </w:pPr>
      <w:r>
        <w:t>___________________________________________________________________________</w:t>
      </w:r>
    </w:p>
    <w:p w:rsidR="00927FE6" w:rsidRDefault="00927FE6">
      <w:pPr>
        <w:pStyle w:val="ConsPlusNonformat"/>
        <w:jc w:val="both"/>
      </w:pPr>
      <w:r>
        <w:t>___________________________________________________________________________</w:t>
      </w:r>
    </w:p>
    <w:p w:rsidR="00927FE6" w:rsidRDefault="00927FE6">
      <w:pPr>
        <w:pStyle w:val="ConsPlusNonformat"/>
        <w:jc w:val="both"/>
      </w:pPr>
      <w:r>
        <w:t>___________________________________________________________________________</w:t>
      </w:r>
    </w:p>
    <w:p w:rsidR="00927FE6" w:rsidRDefault="00927FE6">
      <w:pPr>
        <w:pStyle w:val="ConsPlusNonformat"/>
        <w:jc w:val="both"/>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Руководитель </w:t>
      </w:r>
      <w:proofErr w:type="gramStart"/>
      <w:r w:rsidRPr="006D55DC">
        <w:rPr>
          <w:rFonts w:ascii="Times New Roman" w:hAnsi="Times New Roman" w:cs="Times New Roman"/>
        </w:rPr>
        <w:t>структурного</w:t>
      </w:r>
      <w:proofErr w:type="gramEnd"/>
      <w:r w:rsidRPr="006D55DC">
        <w:rPr>
          <w:rFonts w:ascii="Times New Roman" w:hAnsi="Times New Roman" w:cs="Times New Roman"/>
        </w:rPr>
        <w:t xml:space="preserve"> ___________    _________    _____________________</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подразделения             </w:t>
      </w:r>
      <w:r w:rsidR="006D55DC">
        <w:rPr>
          <w:rFonts w:ascii="Times New Roman" w:hAnsi="Times New Roman" w:cs="Times New Roman"/>
        </w:rPr>
        <w:t xml:space="preserve">            </w:t>
      </w:r>
      <w:r w:rsidRPr="006D55DC">
        <w:rPr>
          <w:rFonts w:ascii="Times New Roman" w:hAnsi="Times New Roman" w:cs="Times New Roman"/>
        </w:rPr>
        <w:t>(должность)    (подпись)    (расшифровка подписи)</w:t>
      </w:r>
    </w:p>
    <w:p w:rsidR="00927FE6" w:rsidRPr="006D55DC" w:rsidRDefault="00927FE6">
      <w:pPr>
        <w:pStyle w:val="ConsPlusNonformat"/>
        <w:jc w:val="both"/>
        <w:rPr>
          <w:rFonts w:ascii="Times New Roman" w:hAnsi="Times New Roman" w:cs="Times New Roman"/>
        </w:rPr>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"__"______________ 20__ г.</w:t>
      </w:r>
    </w:p>
    <w:p w:rsidR="00927FE6" w:rsidRPr="006D55DC" w:rsidRDefault="00927FE6">
      <w:pPr>
        <w:pStyle w:val="ConsPlusNormal"/>
        <w:jc w:val="both"/>
        <w:rPr>
          <w:rFonts w:ascii="Times New Roman" w:hAnsi="Times New Roman" w:cs="Times New Roman"/>
        </w:rPr>
      </w:pPr>
    </w:p>
    <w:p w:rsidR="00927FE6" w:rsidRDefault="00927FE6">
      <w:pPr>
        <w:pStyle w:val="ConsPlusNormal"/>
        <w:jc w:val="both"/>
      </w:pPr>
    </w:p>
    <w:p w:rsidR="00927FE6" w:rsidRDefault="00927FE6">
      <w:pPr>
        <w:pStyle w:val="ConsPlusNormal"/>
        <w:jc w:val="both"/>
      </w:pPr>
    </w:p>
    <w:p w:rsidR="00927FE6" w:rsidRDefault="00927FE6">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Pr="003A6D99" w:rsidRDefault="00C750FF" w:rsidP="00F84023">
      <w:pPr>
        <w:pStyle w:val="ConsPlusNormal"/>
        <w:jc w:val="right"/>
        <w:outlineLvl w:val="0"/>
        <w:rPr>
          <w:rFonts w:ascii="Times New Roman" w:hAnsi="Times New Roman" w:cs="Times New Roman"/>
          <w:szCs w:val="22"/>
        </w:rPr>
      </w:pPr>
      <w:bookmarkStart w:id="10" w:name="P883"/>
      <w:bookmarkEnd w:id="10"/>
      <w:r>
        <w:rPr>
          <w:rFonts w:ascii="Times New Roman" w:hAnsi="Times New Roman" w:cs="Times New Roman"/>
          <w:szCs w:val="22"/>
        </w:rPr>
        <w:lastRenderedPageBreak/>
        <w:t>Приложение № 2</w:t>
      </w:r>
    </w:p>
    <w:p w:rsidR="00F84023" w:rsidRPr="003A6D99" w:rsidRDefault="00C750FF" w:rsidP="00F84023">
      <w:pPr>
        <w:pStyle w:val="ConsPlusNormal"/>
        <w:jc w:val="right"/>
        <w:rPr>
          <w:rFonts w:ascii="Times New Roman" w:hAnsi="Times New Roman" w:cs="Times New Roman"/>
          <w:szCs w:val="22"/>
        </w:rPr>
      </w:pPr>
      <w:r>
        <w:rPr>
          <w:rFonts w:ascii="Times New Roman" w:hAnsi="Times New Roman" w:cs="Times New Roman"/>
          <w:szCs w:val="22"/>
        </w:rPr>
        <w:t xml:space="preserve">к </w:t>
      </w:r>
      <w:r w:rsidR="00F84023" w:rsidRPr="003A6D99">
        <w:rPr>
          <w:rFonts w:ascii="Times New Roman" w:hAnsi="Times New Roman" w:cs="Times New Roman"/>
          <w:szCs w:val="22"/>
        </w:rPr>
        <w:t>постановлени</w:t>
      </w:r>
      <w:r>
        <w:rPr>
          <w:rFonts w:ascii="Times New Roman" w:hAnsi="Times New Roman" w:cs="Times New Roman"/>
          <w:szCs w:val="22"/>
        </w:rPr>
        <w:t xml:space="preserve">ю </w:t>
      </w:r>
      <w:r w:rsidR="00F84023" w:rsidRPr="003A6D99">
        <w:rPr>
          <w:rFonts w:ascii="Times New Roman" w:hAnsi="Times New Roman" w:cs="Times New Roman"/>
          <w:szCs w:val="22"/>
        </w:rPr>
        <w:t xml:space="preserve"> администрации</w:t>
      </w:r>
    </w:p>
    <w:p w:rsidR="00F84023" w:rsidRPr="003A6D99" w:rsidRDefault="00F84023" w:rsidP="00F84023">
      <w:pPr>
        <w:pStyle w:val="ConsPlusNormal"/>
        <w:jc w:val="right"/>
        <w:rPr>
          <w:rFonts w:ascii="Times New Roman" w:hAnsi="Times New Roman" w:cs="Times New Roman"/>
          <w:szCs w:val="22"/>
        </w:rPr>
      </w:pPr>
      <w:r w:rsidRPr="003A6D99">
        <w:rPr>
          <w:rFonts w:ascii="Times New Roman" w:hAnsi="Times New Roman" w:cs="Times New Roman"/>
          <w:szCs w:val="22"/>
        </w:rPr>
        <w:t>Таштагольского муниципального района</w:t>
      </w:r>
    </w:p>
    <w:p w:rsidR="00F84023" w:rsidRPr="003A6D99" w:rsidRDefault="00F84023" w:rsidP="00F84023">
      <w:pPr>
        <w:pStyle w:val="1"/>
        <w:jc w:val="right"/>
        <w:rPr>
          <w:b w:val="0"/>
          <w:bCs w:val="0"/>
          <w:sz w:val="22"/>
          <w:szCs w:val="22"/>
        </w:rPr>
      </w:pPr>
      <w:r w:rsidRPr="003A6D99">
        <w:rPr>
          <w:sz w:val="22"/>
          <w:szCs w:val="22"/>
        </w:rPr>
        <w:t xml:space="preserve">    </w:t>
      </w:r>
      <w:r w:rsidRPr="003A6D99">
        <w:rPr>
          <w:b w:val="0"/>
          <w:bCs w:val="0"/>
          <w:sz w:val="22"/>
          <w:szCs w:val="22"/>
        </w:rPr>
        <w:t xml:space="preserve">от      «      »              2019  г.   №       </w:t>
      </w:r>
      <w:proofErr w:type="gramStart"/>
      <w:r w:rsidRPr="003A6D99">
        <w:rPr>
          <w:b w:val="0"/>
          <w:bCs w:val="0"/>
          <w:sz w:val="22"/>
          <w:szCs w:val="22"/>
        </w:rPr>
        <w:t>-</w:t>
      </w:r>
      <w:proofErr w:type="spellStart"/>
      <w:r w:rsidRPr="003A6D99">
        <w:rPr>
          <w:b w:val="0"/>
          <w:bCs w:val="0"/>
          <w:sz w:val="22"/>
          <w:szCs w:val="22"/>
        </w:rPr>
        <w:t>п</w:t>
      </w:r>
      <w:proofErr w:type="spellEnd"/>
      <w:proofErr w:type="gramEnd"/>
      <w:r w:rsidRPr="003A6D99">
        <w:rPr>
          <w:b w:val="0"/>
          <w:bCs w:val="0"/>
          <w:sz w:val="22"/>
          <w:szCs w:val="22"/>
        </w:rPr>
        <w:t xml:space="preserve">  </w:t>
      </w:r>
    </w:p>
    <w:p w:rsidR="00F84023" w:rsidRDefault="00F84023" w:rsidP="00F84023">
      <w:pPr>
        <w:pStyle w:val="ConsPlusNormal"/>
        <w:jc w:val="both"/>
      </w:pPr>
    </w:p>
    <w:p w:rsidR="00F84023" w:rsidRDefault="00F84023" w:rsidP="00F84023">
      <w:pPr>
        <w:pStyle w:val="ConsPlusNormal"/>
        <w:jc w:val="both"/>
      </w:pPr>
    </w:p>
    <w:p w:rsidR="00F84023" w:rsidRPr="00100745" w:rsidRDefault="00F84023" w:rsidP="00F84023">
      <w:pPr>
        <w:pStyle w:val="ConsPlusNormal"/>
        <w:jc w:val="both"/>
        <w:rPr>
          <w:rFonts w:ascii="Times New Roman" w:hAnsi="Times New Roman" w:cs="Times New Roman"/>
          <w:sz w:val="24"/>
          <w:szCs w:val="24"/>
        </w:rPr>
      </w:pPr>
    </w:p>
    <w:p w:rsidR="00F84023" w:rsidRPr="00100745" w:rsidRDefault="00F84023">
      <w:pPr>
        <w:pStyle w:val="ConsPlusTitle"/>
        <w:jc w:val="center"/>
        <w:rPr>
          <w:rFonts w:ascii="Times New Roman" w:hAnsi="Times New Roman" w:cs="Times New Roman"/>
          <w:sz w:val="24"/>
          <w:szCs w:val="24"/>
        </w:rPr>
      </w:pPr>
      <w:r w:rsidRPr="00100745">
        <w:rPr>
          <w:rFonts w:ascii="Times New Roman" w:hAnsi="Times New Roman" w:cs="Times New Roman"/>
          <w:sz w:val="24"/>
          <w:szCs w:val="24"/>
        </w:rPr>
        <w:t>Порядок</w:t>
      </w:r>
    </w:p>
    <w:p w:rsidR="00F84023" w:rsidRPr="00100745" w:rsidRDefault="00F84023">
      <w:pPr>
        <w:pStyle w:val="ConsPlusTitle"/>
        <w:jc w:val="center"/>
        <w:rPr>
          <w:rFonts w:ascii="Times New Roman" w:hAnsi="Times New Roman" w:cs="Times New Roman"/>
          <w:sz w:val="24"/>
          <w:szCs w:val="24"/>
        </w:rPr>
      </w:pPr>
      <w:r w:rsidRPr="00100745">
        <w:rPr>
          <w:rFonts w:ascii="Times New Roman" w:hAnsi="Times New Roman" w:cs="Times New Roman"/>
          <w:sz w:val="24"/>
          <w:szCs w:val="24"/>
        </w:rPr>
        <w:t>Осуществления внутреннего финансового аудита</w:t>
      </w:r>
    </w:p>
    <w:p w:rsidR="00F84023" w:rsidRPr="00100745" w:rsidRDefault="00F84023">
      <w:pPr>
        <w:pStyle w:val="ConsPlusTitle"/>
        <w:jc w:val="center"/>
        <w:rPr>
          <w:rFonts w:ascii="Times New Roman" w:hAnsi="Times New Roman" w:cs="Times New Roman"/>
          <w:sz w:val="24"/>
          <w:szCs w:val="24"/>
        </w:rPr>
      </w:pPr>
      <w:r w:rsidRPr="00100745">
        <w:rPr>
          <w:rFonts w:ascii="Times New Roman" w:hAnsi="Times New Roman" w:cs="Times New Roman"/>
          <w:sz w:val="24"/>
          <w:szCs w:val="24"/>
        </w:rPr>
        <w:t>в Таштагольском муниципальном районе</w:t>
      </w:r>
    </w:p>
    <w:p w:rsidR="00F84023" w:rsidRPr="00100745" w:rsidRDefault="00F84023">
      <w:pPr>
        <w:pStyle w:val="ConsPlusTitle"/>
        <w:jc w:val="center"/>
        <w:rPr>
          <w:rFonts w:ascii="Times New Roman" w:hAnsi="Times New Roman" w:cs="Times New Roman"/>
        </w:rPr>
      </w:pPr>
    </w:p>
    <w:p w:rsidR="00927FE6" w:rsidRPr="00100745" w:rsidRDefault="00927FE6">
      <w:pPr>
        <w:pStyle w:val="ConsPlusNormal"/>
        <w:jc w:val="both"/>
        <w:rPr>
          <w:rFonts w:ascii="Times New Roman" w:hAnsi="Times New Roman" w:cs="Times New Roman"/>
        </w:rPr>
      </w:pPr>
    </w:p>
    <w:p w:rsidR="00927FE6" w:rsidRPr="00F84023" w:rsidRDefault="00927FE6">
      <w:pPr>
        <w:pStyle w:val="ConsPlusTitle"/>
        <w:jc w:val="center"/>
        <w:outlineLvl w:val="1"/>
        <w:rPr>
          <w:rFonts w:ascii="Times New Roman" w:hAnsi="Times New Roman" w:cs="Times New Roman"/>
        </w:rPr>
      </w:pPr>
      <w:r w:rsidRPr="00F84023">
        <w:rPr>
          <w:rFonts w:ascii="Times New Roman" w:hAnsi="Times New Roman" w:cs="Times New Roman"/>
        </w:rPr>
        <w:t>I. Общие положения</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Normal"/>
        <w:ind w:firstLine="540"/>
        <w:jc w:val="both"/>
        <w:rPr>
          <w:rFonts w:ascii="Times New Roman" w:hAnsi="Times New Roman" w:cs="Times New Roman"/>
        </w:rPr>
      </w:pPr>
      <w:bookmarkStart w:id="11" w:name="P892"/>
      <w:bookmarkEnd w:id="11"/>
      <w:r w:rsidRPr="00F84023">
        <w:rPr>
          <w:rFonts w:ascii="Times New Roman" w:hAnsi="Times New Roman" w:cs="Times New Roman"/>
        </w:rPr>
        <w:t xml:space="preserve">1. </w:t>
      </w:r>
      <w:proofErr w:type="gramStart"/>
      <w:r w:rsidRPr="00F84023">
        <w:rPr>
          <w:rFonts w:ascii="Times New Roman" w:hAnsi="Times New Roman" w:cs="Times New Roman"/>
        </w:rPr>
        <w:t xml:space="preserve">Настоящий Порядок устанавливает процедуру осуществления главными распорядителями </w:t>
      </w:r>
      <w:r w:rsidR="001B6FBA">
        <w:rPr>
          <w:rFonts w:ascii="Times New Roman" w:hAnsi="Times New Roman" w:cs="Times New Roman"/>
        </w:rPr>
        <w:t xml:space="preserve">бюджетных </w:t>
      </w:r>
      <w:r w:rsidRPr="00F84023">
        <w:rPr>
          <w:rFonts w:ascii="Times New Roman" w:hAnsi="Times New Roman" w:cs="Times New Roman"/>
        </w:rPr>
        <w:t xml:space="preserve">средств </w:t>
      </w:r>
      <w:r w:rsidR="001B6FBA">
        <w:rPr>
          <w:rFonts w:ascii="Times New Roman" w:hAnsi="Times New Roman" w:cs="Times New Roman"/>
        </w:rPr>
        <w:t>Таштагольского муниципального района</w:t>
      </w:r>
      <w:r w:rsidRPr="00F84023">
        <w:rPr>
          <w:rFonts w:ascii="Times New Roman" w:hAnsi="Times New Roman" w:cs="Times New Roman"/>
        </w:rPr>
        <w:t xml:space="preserve">, главными администраторами доходов </w:t>
      </w:r>
      <w:r w:rsidR="001B6FBA">
        <w:rPr>
          <w:rFonts w:ascii="Times New Roman" w:hAnsi="Times New Roman" w:cs="Times New Roman"/>
        </w:rPr>
        <w:t xml:space="preserve"> </w:t>
      </w:r>
      <w:r w:rsidRPr="00F84023">
        <w:rPr>
          <w:rFonts w:ascii="Times New Roman" w:hAnsi="Times New Roman" w:cs="Times New Roman"/>
        </w:rPr>
        <w:t>бюджета</w:t>
      </w:r>
      <w:r w:rsidR="001B6FBA">
        <w:rPr>
          <w:rFonts w:ascii="Times New Roman" w:hAnsi="Times New Roman" w:cs="Times New Roman"/>
        </w:rPr>
        <w:t xml:space="preserve"> Таштагольского муниципального района</w:t>
      </w:r>
      <w:r w:rsidRPr="00F84023">
        <w:rPr>
          <w:rFonts w:ascii="Times New Roman" w:hAnsi="Times New Roman" w:cs="Times New Roman"/>
        </w:rPr>
        <w:t>, главными администраторами источников финансирования дефицита  бюджета</w:t>
      </w:r>
      <w:r w:rsidR="001B6FBA">
        <w:rPr>
          <w:rFonts w:ascii="Times New Roman" w:hAnsi="Times New Roman" w:cs="Times New Roman"/>
        </w:rPr>
        <w:t xml:space="preserve"> Таштагольского муниципального района</w:t>
      </w:r>
      <w:r w:rsidRPr="00F84023">
        <w:rPr>
          <w:rFonts w:ascii="Times New Roman" w:hAnsi="Times New Roman" w:cs="Times New Roman"/>
        </w:rPr>
        <w:t xml:space="preserve"> (далее - главные администраторы </w:t>
      </w:r>
      <w:r w:rsidR="001B6FBA">
        <w:rPr>
          <w:rFonts w:ascii="Times New Roman" w:hAnsi="Times New Roman" w:cs="Times New Roman"/>
        </w:rPr>
        <w:t xml:space="preserve">бюджетных </w:t>
      </w:r>
      <w:r w:rsidRPr="00F84023">
        <w:rPr>
          <w:rFonts w:ascii="Times New Roman" w:hAnsi="Times New Roman" w:cs="Times New Roman"/>
        </w:rPr>
        <w:t xml:space="preserve">средств), а также распорядителями </w:t>
      </w:r>
      <w:r w:rsidR="001B6FBA">
        <w:rPr>
          <w:rFonts w:ascii="Times New Roman" w:hAnsi="Times New Roman" w:cs="Times New Roman"/>
        </w:rPr>
        <w:t xml:space="preserve">бюджетных </w:t>
      </w:r>
      <w:r w:rsidRPr="00F84023">
        <w:rPr>
          <w:rFonts w:ascii="Times New Roman" w:hAnsi="Times New Roman" w:cs="Times New Roman"/>
        </w:rPr>
        <w:t xml:space="preserve">средств  </w:t>
      </w:r>
      <w:r w:rsidR="001B6FBA">
        <w:rPr>
          <w:rFonts w:ascii="Times New Roman" w:hAnsi="Times New Roman" w:cs="Times New Roman"/>
        </w:rPr>
        <w:t xml:space="preserve"> Таштагольского муниципального района</w:t>
      </w:r>
      <w:r w:rsidRPr="00F84023">
        <w:rPr>
          <w:rFonts w:ascii="Times New Roman" w:hAnsi="Times New Roman" w:cs="Times New Roman"/>
        </w:rPr>
        <w:t xml:space="preserve">, администраторами доходов </w:t>
      </w:r>
      <w:r w:rsidR="001B6FBA">
        <w:rPr>
          <w:rFonts w:ascii="Times New Roman" w:hAnsi="Times New Roman" w:cs="Times New Roman"/>
        </w:rPr>
        <w:t xml:space="preserve">бюджета </w:t>
      </w:r>
      <w:proofErr w:type="spellStart"/>
      <w:r w:rsidR="001B6FBA">
        <w:rPr>
          <w:rFonts w:ascii="Times New Roman" w:hAnsi="Times New Roman" w:cs="Times New Roman"/>
        </w:rPr>
        <w:t>Таштаггольского</w:t>
      </w:r>
      <w:proofErr w:type="spellEnd"/>
      <w:r w:rsidR="001B6FBA">
        <w:rPr>
          <w:rFonts w:ascii="Times New Roman" w:hAnsi="Times New Roman" w:cs="Times New Roman"/>
        </w:rPr>
        <w:t xml:space="preserve"> муниципального района</w:t>
      </w:r>
      <w:r w:rsidRPr="00F84023">
        <w:rPr>
          <w:rFonts w:ascii="Times New Roman" w:hAnsi="Times New Roman" w:cs="Times New Roman"/>
        </w:rPr>
        <w:t>, администраторами источников финансирования дефицита  бюджета</w:t>
      </w:r>
      <w:r w:rsidR="001B6FBA">
        <w:rPr>
          <w:rFonts w:ascii="Times New Roman" w:hAnsi="Times New Roman" w:cs="Times New Roman"/>
        </w:rPr>
        <w:t xml:space="preserve"> Таштагольского муниципального района</w:t>
      </w:r>
      <w:r w:rsidRPr="00F84023">
        <w:rPr>
          <w:rFonts w:ascii="Times New Roman" w:hAnsi="Times New Roman" w:cs="Times New Roman"/>
        </w:rPr>
        <w:t>, имеющими в своем ведении соответственно</w:t>
      </w:r>
      <w:proofErr w:type="gramEnd"/>
      <w:r w:rsidRPr="00F84023">
        <w:rPr>
          <w:rFonts w:ascii="Times New Roman" w:hAnsi="Times New Roman" w:cs="Times New Roman"/>
        </w:rPr>
        <w:t xml:space="preserve"> получателей </w:t>
      </w:r>
      <w:r w:rsidR="00D213B0">
        <w:rPr>
          <w:rFonts w:ascii="Times New Roman" w:hAnsi="Times New Roman" w:cs="Times New Roman"/>
        </w:rPr>
        <w:t xml:space="preserve">бюджетных </w:t>
      </w:r>
      <w:r w:rsidRPr="00F84023">
        <w:rPr>
          <w:rFonts w:ascii="Times New Roman" w:hAnsi="Times New Roman" w:cs="Times New Roman"/>
        </w:rPr>
        <w:t xml:space="preserve">средств </w:t>
      </w:r>
      <w:r w:rsidR="00D213B0">
        <w:rPr>
          <w:rFonts w:ascii="Times New Roman" w:hAnsi="Times New Roman" w:cs="Times New Roman"/>
        </w:rPr>
        <w:t xml:space="preserve">Таштагольского муниципального </w:t>
      </w:r>
      <w:r w:rsidR="001B6FBA">
        <w:rPr>
          <w:rFonts w:ascii="Times New Roman" w:hAnsi="Times New Roman" w:cs="Times New Roman"/>
        </w:rPr>
        <w:t>район</w:t>
      </w:r>
      <w:r w:rsidRPr="00F84023">
        <w:rPr>
          <w:rFonts w:ascii="Times New Roman" w:hAnsi="Times New Roman" w:cs="Times New Roman"/>
        </w:rPr>
        <w:t xml:space="preserve">а, администраторов доходов  бюджета, администраторов источников финансирования дефицита городского бюджета (далее - администраторы </w:t>
      </w:r>
      <w:r w:rsidR="00FB5503">
        <w:rPr>
          <w:rFonts w:ascii="Times New Roman" w:hAnsi="Times New Roman" w:cs="Times New Roman"/>
        </w:rPr>
        <w:t xml:space="preserve">бюджетных </w:t>
      </w:r>
      <w:r w:rsidRPr="00F84023">
        <w:rPr>
          <w:rFonts w:ascii="Times New Roman" w:hAnsi="Times New Roman" w:cs="Times New Roman"/>
        </w:rPr>
        <w:t>средств) внутреннего финансового аудита.</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Title"/>
        <w:jc w:val="center"/>
        <w:outlineLvl w:val="1"/>
        <w:rPr>
          <w:rFonts w:ascii="Times New Roman" w:hAnsi="Times New Roman" w:cs="Times New Roman"/>
        </w:rPr>
      </w:pPr>
      <w:r w:rsidRPr="00F84023">
        <w:rPr>
          <w:rFonts w:ascii="Times New Roman" w:hAnsi="Times New Roman" w:cs="Times New Roman"/>
        </w:rPr>
        <w:t>II. Осуществление внутреннего финансового аудита</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Normal"/>
        <w:ind w:firstLine="540"/>
        <w:jc w:val="both"/>
        <w:rPr>
          <w:rFonts w:ascii="Times New Roman" w:hAnsi="Times New Roman" w:cs="Times New Roman"/>
        </w:rPr>
      </w:pPr>
      <w:r w:rsidRPr="00F84023">
        <w:rPr>
          <w:rFonts w:ascii="Times New Roman" w:hAnsi="Times New Roman" w:cs="Times New Roman"/>
        </w:rPr>
        <w:t xml:space="preserve">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(администратором) </w:t>
      </w:r>
      <w:r w:rsidR="00FB5503">
        <w:rPr>
          <w:rFonts w:ascii="Times New Roman" w:hAnsi="Times New Roman" w:cs="Times New Roman"/>
        </w:rPr>
        <w:t xml:space="preserve">бюджетных </w:t>
      </w:r>
      <w:r w:rsidRPr="00F84023">
        <w:rPr>
          <w:rFonts w:ascii="Times New Roman" w:hAnsi="Times New Roman" w:cs="Times New Roman"/>
        </w:rPr>
        <w:t>средств, направленной на повышение качества осуществления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Внутренний финансовый аудит направлен:</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на оценку надежности внутреннего финансового контроля и подготовку рекомендаций по повышению его эффективности;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на подготовку предложений о повышении экономности и результативности использования бюджетных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w:t>
      </w:r>
      <w:r w:rsidR="00FB5503">
        <w:rPr>
          <w:rFonts w:ascii="Times New Roman" w:hAnsi="Times New Roman" w:cs="Times New Roman"/>
        </w:rPr>
        <w:t xml:space="preserve"> бюджетных</w:t>
      </w:r>
      <w:r w:rsidRPr="00F84023">
        <w:rPr>
          <w:rFonts w:ascii="Times New Roman" w:hAnsi="Times New Roman" w:cs="Times New Roman"/>
        </w:rPr>
        <w:t xml:space="preserve"> средств  и (или) должностные лица главного администратора (администратора)</w:t>
      </w:r>
      <w:r w:rsidR="00FB5503">
        <w:rPr>
          <w:rFonts w:ascii="Times New Roman" w:hAnsi="Times New Roman" w:cs="Times New Roman"/>
        </w:rPr>
        <w:t xml:space="preserve"> бюджетных </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 Объектом аудита являются структурные подразделения главного администратора (администратора)</w:t>
      </w:r>
      <w:r w:rsidR="00FB5503">
        <w:rPr>
          <w:rFonts w:ascii="Times New Roman" w:hAnsi="Times New Roman" w:cs="Times New Roman"/>
        </w:rPr>
        <w:t xml:space="preserve"> 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bookmarkStart w:id="12" w:name="P903"/>
      <w:bookmarkEnd w:id="12"/>
      <w:r w:rsidRPr="00F84023">
        <w:rPr>
          <w:rFonts w:ascii="Times New Roman" w:hAnsi="Times New Roman" w:cs="Times New Roman"/>
        </w:rPr>
        <w:t xml:space="preserve">5. Администратор </w:t>
      </w:r>
      <w:r w:rsidR="00D93806">
        <w:rPr>
          <w:rFonts w:ascii="Times New Roman" w:hAnsi="Times New Roman" w:cs="Times New Roman"/>
        </w:rPr>
        <w:t xml:space="preserve">бюджетных </w:t>
      </w:r>
      <w:r w:rsidRPr="00F84023">
        <w:rPr>
          <w:rFonts w:ascii="Times New Roman" w:hAnsi="Times New Roman" w:cs="Times New Roman"/>
        </w:rPr>
        <w:t xml:space="preserve">средств  на основании соглашения вправе передать полномочия по осуществлению внутреннего финансового аудита главному администратору </w:t>
      </w:r>
      <w:r w:rsidR="00D93806">
        <w:rPr>
          <w:rFonts w:ascii="Times New Roman" w:hAnsi="Times New Roman" w:cs="Times New Roman"/>
        </w:rPr>
        <w:t xml:space="preserve">бюджетных </w:t>
      </w:r>
      <w:r w:rsidRPr="00F84023">
        <w:rPr>
          <w:rFonts w:ascii="Times New Roman" w:hAnsi="Times New Roman" w:cs="Times New Roman"/>
        </w:rPr>
        <w:t>средств, в ведении которого он находится, или другому администратору</w:t>
      </w:r>
      <w:r w:rsidR="00D93806">
        <w:rPr>
          <w:rFonts w:ascii="Times New Roman" w:hAnsi="Times New Roman" w:cs="Times New Roman"/>
        </w:rPr>
        <w:t xml:space="preserve"> бюджетных</w:t>
      </w:r>
      <w:r w:rsidRPr="00F84023">
        <w:rPr>
          <w:rFonts w:ascii="Times New Roman" w:hAnsi="Times New Roman" w:cs="Times New Roman"/>
        </w:rPr>
        <w:t xml:space="preserve"> средств, находящемуся в ведении того же главного администратора</w:t>
      </w:r>
      <w:r w:rsidR="00D93806">
        <w:rPr>
          <w:rFonts w:ascii="Times New Roman" w:hAnsi="Times New Roman" w:cs="Times New Roman"/>
        </w:rPr>
        <w:t xml:space="preserve"> бюджетных</w:t>
      </w:r>
      <w:r w:rsidRPr="00F84023">
        <w:rPr>
          <w:rFonts w:ascii="Times New Roman" w:hAnsi="Times New Roman" w:cs="Times New Roman"/>
        </w:rPr>
        <w:t xml:space="preserve"> </w:t>
      </w:r>
      <w:r w:rsidR="00D93806">
        <w:rPr>
          <w:rFonts w:ascii="Times New Roman" w:hAnsi="Times New Roman" w:cs="Times New Roman"/>
        </w:rPr>
        <w:t>средств</w:t>
      </w:r>
      <w:r w:rsidRPr="00F84023">
        <w:rPr>
          <w:rFonts w:ascii="Times New Roman" w:hAnsi="Times New Roman" w:cs="Times New Roman"/>
        </w:rPr>
        <w:t xml:space="preserve">, в порядке, установленном главным администратором </w:t>
      </w:r>
      <w:r w:rsidR="00D93806">
        <w:rPr>
          <w:rFonts w:ascii="Times New Roman" w:hAnsi="Times New Roman" w:cs="Times New Roman"/>
        </w:rPr>
        <w:t xml:space="preserve">бюджетных </w:t>
      </w:r>
      <w:r w:rsidRPr="00F84023">
        <w:rPr>
          <w:rFonts w:ascii="Times New Roman" w:hAnsi="Times New Roman" w:cs="Times New Roman"/>
        </w:rPr>
        <w:t>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В случае передачи администратором</w:t>
      </w:r>
      <w:r w:rsidR="004C0786">
        <w:rPr>
          <w:rFonts w:ascii="Times New Roman" w:hAnsi="Times New Roman" w:cs="Times New Roman"/>
        </w:rPr>
        <w:t xml:space="preserve"> бюджетных </w:t>
      </w:r>
      <w:r w:rsidRPr="00F84023">
        <w:rPr>
          <w:rFonts w:ascii="Times New Roman" w:hAnsi="Times New Roman" w:cs="Times New Roman"/>
        </w:rPr>
        <w:t xml:space="preserve"> средств  полномочий по осуществлению внутреннего финансового аудита главному администратору </w:t>
      </w:r>
      <w:r w:rsidR="004C0786">
        <w:rPr>
          <w:rFonts w:ascii="Times New Roman" w:hAnsi="Times New Roman" w:cs="Times New Roman"/>
        </w:rPr>
        <w:t>бюджетных</w:t>
      </w:r>
      <w:r w:rsidR="004C0786" w:rsidRPr="00F84023">
        <w:rPr>
          <w:rFonts w:ascii="Times New Roman" w:hAnsi="Times New Roman" w:cs="Times New Roman"/>
        </w:rPr>
        <w:t xml:space="preserve"> </w:t>
      </w:r>
      <w:r w:rsidRPr="00F84023">
        <w:rPr>
          <w:rFonts w:ascii="Times New Roman" w:hAnsi="Times New Roman" w:cs="Times New Roman"/>
        </w:rPr>
        <w:t>средств, в ведении которого он находится, или другому администратору</w:t>
      </w:r>
      <w:r w:rsidR="004C0786" w:rsidRPr="004C0786">
        <w:rPr>
          <w:rFonts w:ascii="Times New Roman" w:hAnsi="Times New Roman" w:cs="Times New Roman"/>
        </w:rPr>
        <w:t xml:space="preserve"> </w:t>
      </w:r>
      <w:r w:rsidR="004C0786">
        <w:rPr>
          <w:rFonts w:ascii="Times New Roman" w:hAnsi="Times New Roman" w:cs="Times New Roman"/>
        </w:rPr>
        <w:t>бюджетных</w:t>
      </w:r>
      <w:r w:rsidRPr="00F84023">
        <w:rPr>
          <w:rFonts w:ascii="Times New Roman" w:hAnsi="Times New Roman" w:cs="Times New Roman"/>
        </w:rPr>
        <w:t xml:space="preserve"> средств, находящемуся в ведении того же главного администратора</w:t>
      </w:r>
      <w:r w:rsidR="004C0786" w:rsidRPr="004C0786">
        <w:rPr>
          <w:rFonts w:ascii="Times New Roman" w:hAnsi="Times New Roman" w:cs="Times New Roman"/>
        </w:rPr>
        <w:t xml:space="preserve"> </w:t>
      </w:r>
      <w:r w:rsidR="004C0786">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субъектом внутреннего финансового аудита администратора</w:t>
      </w:r>
      <w:r w:rsidR="005C7D5A" w:rsidRPr="005C7D5A">
        <w:rPr>
          <w:rFonts w:ascii="Times New Roman" w:hAnsi="Times New Roman" w:cs="Times New Roman"/>
        </w:rPr>
        <w:t xml:space="preserve"> </w:t>
      </w:r>
      <w:r w:rsidR="005C7D5A">
        <w:rPr>
          <w:rFonts w:ascii="Times New Roman" w:hAnsi="Times New Roman" w:cs="Times New Roman"/>
        </w:rPr>
        <w:t>бюджетных</w:t>
      </w:r>
      <w:r w:rsidRPr="00F84023">
        <w:rPr>
          <w:rFonts w:ascii="Times New Roman" w:hAnsi="Times New Roman" w:cs="Times New Roman"/>
        </w:rPr>
        <w:t xml:space="preserve"> средств, передавшего полномочия по осуществлению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w:t>
      </w:r>
      <w:r w:rsidR="005C7D5A" w:rsidRPr="005C7D5A">
        <w:rPr>
          <w:rFonts w:ascii="Times New Roman" w:hAnsi="Times New Roman" w:cs="Times New Roman"/>
        </w:rPr>
        <w:t xml:space="preserve"> </w:t>
      </w:r>
      <w:r w:rsidR="005C7D5A">
        <w:rPr>
          <w:rFonts w:ascii="Times New Roman" w:hAnsi="Times New Roman" w:cs="Times New Roman"/>
        </w:rPr>
        <w:t>бюджетных</w:t>
      </w:r>
      <w:r w:rsidRPr="00F84023">
        <w:rPr>
          <w:rFonts w:ascii="Times New Roman" w:hAnsi="Times New Roman" w:cs="Times New Roman"/>
        </w:rPr>
        <w:t xml:space="preserve"> средств и (или) должностное лицо главного администратора (администратора) </w:t>
      </w:r>
      <w:r w:rsidR="005C7D5A">
        <w:rPr>
          <w:rFonts w:ascii="Times New Roman" w:hAnsi="Times New Roman" w:cs="Times New Roman"/>
        </w:rPr>
        <w:t>бюджетных</w:t>
      </w:r>
      <w:r w:rsidR="005C7D5A" w:rsidRPr="00F84023">
        <w:rPr>
          <w:rFonts w:ascii="Times New Roman" w:hAnsi="Times New Roman" w:cs="Times New Roman"/>
        </w:rPr>
        <w:t xml:space="preserve"> </w:t>
      </w:r>
      <w:r w:rsidRPr="00F84023">
        <w:rPr>
          <w:rFonts w:ascii="Times New Roman" w:hAnsi="Times New Roman" w:cs="Times New Roman"/>
        </w:rPr>
        <w:t>средств, которому переданы полномочия по осуществлению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б) объектом аудита администратора </w:t>
      </w:r>
      <w:r w:rsidR="005C7D5A">
        <w:rPr>
          <w:rFonts w:ascii="Times New Roman" w:hAnsi="Times New Roman" w:cs="Times New Roman"/>
        </w:rPr>
        <w:t>бюджетных</w:t>
      </w:r>
      <w:r w:rsidR="005C7D5A" w:rsidRPr="00F84023">
        <w:rPr>
          <w:rFonts w:ascii="Times New Roman" w:hAnsi="Times New Roman" w:cs="Times New Roman"/>
        </w:rPr>
        <w:t xml:space="preserve"> </w:t>
      </w:r>
      <w:r w:rsidRPr="00F84023">
        <w:rPr>
          <w:rFonts w:ascii="Times New Roman" w:hAnsi="Times New Roman" w:cs="Times New Roman"/>
        </w:rPr>
        <w:t>средств, передавшего полномочия по осуществлению внутреннего финансового аудита, являются структурные подразделения указанного администратора</w:t>
      </w:r>
      <w:r w:rsidR="005C7D5A" w:rsidRPr="005C7D5A">
        <w:rPr>
          <w:rFonts w:ascii="Times New Roman" w:hAnsi="Times New Roman" w:cs="Times New Roman"/>
        </w:rPr>
        <w:t xml:space="preserve"> </w:t>
      </w:r>
      <w:r w:rsidR="005C7D5A">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3A1644" w:rsidRDefault="00927FE6">
      <w:pPr>
        <w:pStyle w:val="ConsPlusNormal"/>
        <w:spacing w:before="220"/>
        <w:ind w:firstLine="540"/>
        <w:jc w:val="both"/>
        <w:rPr>
          <w:rFonts w:ascii="Times New Roman" w:hAnsi="Times New Roman" w:cs="Times New Roman"/>
        </w:rPr>
      </w:pPr>
      <w:r w:rsidRPr="003A1644">
        <w:rPr>
          <w:rFonts w:ascii="Times New Roman" w:hAnsi="Times New Roman" w:cs="Times New Roman"/>
        </w:rPr>
        <w:t xml:space="preserve">Примерная (рекомендуемая) форма </w:t>
      </w:r>
      <w:hyperlink w:anchor="P2037" w:history="1">
        <w:r w:rsidRPr="003A1644">
          <w:rPr>
            <w:rFonts w:ascii="Times New Roman" w:hAnsi="Times New Roman" w:cs="Times New Roman"/>
          </w:rPr>
          <w:t>соглашения</w:t>
        </w:r>
      </w:hyperlink>
      <w:r w:rsidRPr="003A1644">
        <w:rPr>
          <w:rFonts w:ascii="Times New Roman" w:hAnsi="Times New Roman" w:cs="Times New Roman"/>
        </w:rPr>
        <w:t xml:space="preserve"> о передаче полномочия администратора </w:t>
      </w:r>
      <w:r w:rsidR="005C7D5A" w:rsidRPr="003A1644">
        <w:rPr>
          <w:rFonts w:ascii="Times New Roman" w:hAnsi="Times New Roman" w:cs="Times New Roman"/>
        </w:rPr>
        <w:t xml:space="preserve">бюджетных </w:t>
      </w:r>
      <w:r w:rsidRPr="003A1644">
        <w:rPr>
          <w:rFonts w:ascii="Times New Roman" w:hAnsi="Times New Roman" w:cs="Times New Roman"/>
        </w:rPr>
        <w:t xml:space="preserve">средств по осуществлению внутреннего финансового аудита приведена в приложении N 7 к настоящему Порядку осуществления внутреннего финансового аудита в </w:t>
      </w:r>
      <w:r w:rsidR="005C7D5A" w:rsidRPr="003A1644">
        <w:rPr>
          <w:rFonts w:ascii="Times New Roman" w:hAnsi="Times New Roman" w:cs="Times New Roman"/>
        </w:rPr>
        <w:t>Таштагольском муниципальном районе</w:t>
      </w:r>
      <w:r w:rsidRPr="003A1644">
        <w:rPr>
          <w:rFonts w:ascii="Times New Roman" w:hAnsi="Times New Roman" w:cs="Times New Roman"/>
        </w:rPr>
        <w:t>.</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6.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При осуществлении внутреннего финансового аудита бюджетные риски (угрозы) и выявленные нарушения анализируются по всем направлениям финансово-хозяйственной деятельности объекта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и подготовки предложений о повышении экономности и результативности использования бюджетных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Под нарушением понимается несоблюдение нормативных правовых актов Российской Федерации,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Под бюджетным риском понимается возможность возникновения событий, негативно влияющих на выполнение процедур составления и исполнения бюджета, ведения бюджетного учета и составления бюджетной отчетности, в том числе возможности коррупционного проявления.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7. </w:t>
      </w:r>
      <w:proofErr w:type="gramStart"/>
      <w:r w:rsidRPr="00F84023">
        <w:rPr>
          <w:rFonts w:ascii="Times New Roman" w:hAnsi="Times New Roman" w:cs="Times New Roman"/>
        </w:rPr>
        <w:t xml:space="preserve">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средств </w:t>
      </w:r>
      <w:r w:rsidR="007430D6">
        <w:rPr>
          <w:rFonts w:ascii="Times New Roman" w:hAnsi="Times New Roman" w:cs="Times New Roman"/>
        </w:rPr>
        <w:t>районного</w:t>
      </w:r>
      <w:r w:rsidRPr="00F84023">
        <w:rPr>
          <w:rFonts w:ascii="Times New Roman" w:hAnsi="Times New Roman" w:cs="Times New Roman"/>
        </w:rPr>
        <w:t xml:space="preserve"> бюджета,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средств городского бюджета, отражения операций с активами и обязательствами в бюджетном учете и бюджетной отчетности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8. В ходе оценки надежности внутреннего финансового контроля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в том числе операций, имеющих коррупционные риски (далее - коррупционно опасные операции).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9. К коррупционно-опасным операциям относятся операции (действия по формированию документов, необходимых для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xml:space="preserve">а) внутренней бюджетной процедуры, определенной главным администратором (администратором)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 xml:space="preserve">в качестве коррупционно опасной (при </w:t>
      </w:r>
      <w:proofErr w:type="gramStart"/>
      <w:r w:rsidRPr="00F84023">
        <w:rPr>
          <w:rFonts w:ascii="Times New Roman" w:hAnsi="Times New Roman" w:cs="Times New Roman"/>
        </w:rPr>
        <w:t>реализации</w:t>
      </w:r>
      <w:proofErr w:type="gramEnd"/>
      <w:r w:rsidRPr="00F84023">
        <w:rPr>
          <w:rFonts w:ascii="Times New Roman" w:hAnsi="Times New Roman" w:cs="Times New Roman"/>
        </w:rPr>
        <w:t xml:space="preserve"> которой наиболее вероятно возникновение конфликта интересов);</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б) 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в отношении которых имеется информация о признаках, свидетельствующих о коррупционных действиях или бездействии должностных лиц при их выполнении.</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Под коррупционным риском понимается возможность злоупотребления должностными обязанностями в целях получения как для должностных лиц, осуществляющих соответствующие внутренние бюджетные процедуры (операции) (в частности, операции в сфере закупок, операции с активами и обязательствами), так и для третьих лиц выгоды в виде денег, ценностей, иного имущества или услуг имущественного характера, иных имущественных прав.</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10. В целях организации осуществления внутреннего финансового аудита руководители главных администраторов (администраторов)</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обеспечивают выполнение следующих действий: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а) корректировка организационной структуры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w:t>
      </w:r>
      <w:proofErr w:type="gramStart"/>
      <w:r w:rsidRPr="00F84023">
        <w:rPr>
          <w:rFonts w:ascii="Times New Roman" w:hAnsi="Times New Roman" w:cs="Times New Roman"/>
        </w:rPr>
        <w:t>дств в ц</w:t>
      </w:r>
      <w:proofErr w:type="gramEnd"/>
      <w:r w:rsidRPr="00F84023">
        <w:rPr>
          <w:rFonts w:ascii="Times New Roman" w:hAnsi="Times New Roman" w:cs="Times New Roman"/>
        </w:rPr>
        <w:t xml:space="preserve">елях формирования субъекта внутреннего финансового аудита в соответствии с принципами, указанными в </w:t>
      </w:r>
      <w:hyperlink w:anchor="P78" w:history="1">
        <w:r w:rsidRPr="00F84023">
          <w:rPr>
            <w:rFonts w:ascii="Times New Roman" w:hAnsi="Times New Roman" w:cs="Times New Roman"/>
            <w:color w:val="0000FF"/>
          </w:rPr>
          <w:t>пункте 6</w:t>
        </w:r>
      </w:hyperlink>
      <w:r w:rsidRPr="00F84023">
        <w:rPr>
          <w:rFonts w:ascii="Times New Roman" w:hAnsi="Times New Roman" w:cs="Times New Roman"/>
        </w:rPr>
        <w:t xml:space="preserve"> настоящего Порядка;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разработка и утверждение должностных регламентов и инструкций сотрудников, осуществляющих внутренний финансовый аудит;</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11. Внутренний финансовый аудит осуществляется посредством проведения плановых и внеплановых аудиторских проверок. 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(далее - план).</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Внеплановые аудиторские проверки осуществляются на основании решения руководителя главного администратора (администратора)</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bookmarkStart w:id="13" w:name="P926"/>
      <w:bookmarkEnd w:id="13"/>
      <w:r w:rsidRPr="00F84023">
        <w:rPr>
          <w:rFonts w:ascii="Times New Roman" w:hAnsi="Times New Roman" w:cs="Times New Roman"/>
        </w:rPr>
        <w:t>12. В целях обеспечения принципа независимости аудиторские проверки организуют и осуществляют должностные лица, которые: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не принимают участие в организации и выполнении проверяемых внутренних бюджетных процедур объекта аудита в текущем периоде;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не имеют родства или свойства с руководителем и другими должностными лицами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организующими и выполняющими проверяемые внутренние бюджетные процедуры;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xml:space="preserve">13.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 xml:space="preserve">средств, направляемых в Финансовое управление </w:t>
      </w:r>
      <w:r w:rsidR="007430D6">
        <w:rPr>
          <w:rFonts w:ascii="Times New Roman" w:hAnsi="Times New Roman" w:cs="Times New Roman"/>
        </w:rPr>
        <w:t xml:space="preserve">по </w:t>
      </w:r>
      <w:proofErr w:type="spellStart"/>
      <w:r w:rsidR="007430D6">
        <w:rPr>
          <w:rFonts w:ascii="Times New Roman" w:hAnsi="Times New Roman" w:cs="Times New Roman"/>
        </w:rPr>
        <w:t>Таштагольскому</w:t>
      </w:r>
      <w:proofErr w:type="spellEnd"/>
      <w:r w:rsidR="007430D6">
        <w:rPr>
          <w:rFonts w:ascii="Times New Roman" w:hAnsi="Times New Roman" w:cs="Times New Roman"/>
        </w:rPr>
        <w:t xml:space="preserve"> району </w:t>
      </w:r>
      <w:r w:rsidRPr="00F84023">
        <w:rPr>
          <w:rFonts w:ascii="Times New Roman" w:hAnsi="Times New Roman" w:cs="Times New Roman"/>
        </w:rPr>
        <w:t>в целях составления и рассмотрения проекта бюджета.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14. Аудиторские проверки проводятся по месту нахождения субъекта внутреннего финансового аудита на основании представленных по его запросу информации и материалов.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случае передачи администратором</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полномочий по осуществлению внутреннего финансового аудита аудиторские проверки проводятся как по месту нахождения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передавшего полномочия, так и по месту нахождения субъекта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15. Должностные лица субъекта внутреннего финансового аудита при проведении ими аудиторских проверок имеют право:</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посещать помещения и территории, которые занимают объекты аудита, в отношении которых осуществляется аудиторская проверка;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привлекать независимых экспертов, в том числе в целях подготовки актов и заключений.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16. Должностные лица субъекта внутреннего финансового аудита обязаны: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а)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w:t>
      </w:r>
      <w:r w:rsidR="007430D6">
        <w:rPr>
          <w:rFonts w:ascii="Times New Roman" w:hAnsi="Times New Roman" w:cs="Times New Roman"/>
        </w:rPr>
        <w:t>бюджетных</w:t>
      </w:r>
      <w:r w:rsidRPr="00F84023">
        <w:rPr>
          <w:rFonts w:ascii="Times New Roman" w:hAnsi="Times New Roman" w:cs="Times New Roman"/>
        </w:rPr>
        <w:t>;</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(достоверности бюджетной отчетности получателя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сформированной главным администратором (администратором)</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индивидуальной бюджетной отчетности, а также соблюдения главным администратором (администратором)</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порядка формирования сводной бюджетной отчетности, консолидированной бюджетной отчетности с применением в соответствии с </w:t>
      </w:r>
      <w:hyperlink w:anchor="P1060" w:history="1">
        <w:r w:rsidRPr="00F84023">
          <w:rPr>
            <w:rFonts w:ascii="Times New Roman" w:hAnsi="Times New Roman" w:cs="Times New Roman"/>
            <w:color w:val="0000FF"/>
          </w:rPr>
          <w:t>пунктом 38</w:t>
        </w:r>
      </w:hyperlink>
      <w:r w:rsidRPr="00F84023">
        <w:rPr>
          <w:rFonts w:ascii="Times New Roman" w:hAnsi="Times New Roman" w:cs="Times New Roman"/>
        </w:rPr>
        <w:t xml:space="preserve"> настоящего Порядка основанного на</w:t>
      </w:r>
      <w:proofErr w:type="gramEnd"/>
      <w:r w:rsidRPr="00F84023">
        <w:rPr>
          <w:rFonts w:ascii="Times New Roman" w:hAnsi="Times New Roman" w:cs="Times New Roman"/>
        </w:rPr>
        <w:t xml:space="preserve"> оценке рисков подхода по определению проверяемых данных и используемых в отношении них методов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Title"/>
        <w:jc w:val="center"/>
        <w:outlineLvl w:val="1"/>
        <w:rPr>
          <w:rFonts w:ascii="Times New Roman" w:hAnsi="Times New Roman" w:cs="Times New Roman"/>
        </w:rPr>
      </w:pPr>
      <w:r w:rsidRPr="00F84023">
        <w:rPr>
          <w:rFonts w:ascii="Times New Roman" w:hAnsi="Times New Roman" w:cs="Times New Roman"/>
        </w:rPr>
        <w:t>III. Составление годового плана внутреннего финансового</w:t>
      </w:r>
    </w:p>
    <w:p w:rsidR="00927FE6" w:rsidRPr="00F84023" w:rsidRDefault="00927FE6">
      <w:pPr>
        <w:pStyle w:val="ConsPlusTitle"/>
        <w:jc w:val="center"/>
        <w:rPr>
          <w:rFonts w:ascii="Times New Roman" w:hAnsi="Times New Roman" w:cs="Times New Roman"/>
        </w:rPr>
      </w:pPr>
      <w:r w:rsidRPr="00F84023">
        <w:rPr>
          <w:rFonts w:ascii="Times New Roman" w:hAnsi="Times New Roman" w:cs="Times New Roman"/>
        </w:rPr>
        <w:t>аудита и программ аудиторских проверок</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Normal"/>
        <w:ind w:firstLine="540"/>
        <w:jc w:val="both"/>
        <w:rPr>
          <w:rFonts w:ascii="Times New Roman" w:hAnsi="Times New Roman" w:cs="Times New Roman"/>
        </w:rPr>
      </w:pPr>
      <w:r w:rsidRPr="00F84023">
        <w:rPr>
          <w:rFonts w:ascii="Times New Roman" w:hAnsi="Times New Roman" w:cs="Times New Roman"/>
        </w:rPr>
        <w:t xml:space="preserve">17. Составление, утверждение и ведение плана осуществляется в порядке, установленном главным администратором (администратором)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w:t>
      </w:r>
    </w:p>
    <w:p w:rsidR="00927FE6" w:rsidRPr="00F84023" w:rsidRDefault="00927FE6">
      <w:pPr>
        <w:pStyle w:val="ConsPlusNormal"/>
        <w:spacing w:before="220"/>
        <w:ind w:firstLine="540"/>
        <w:jc w:val="both"/>
        <w:rPr>
          <w:rFonts w:ascii="Times New Roman" w:hAnsi="Times New Roman" w:cs="Times New Roman"/>
        </w:rPr>
      </w:pPr>
      <w:bookmarkStart w:id="14" w:name="P948"/>
      <w:bookmarkEnd w:id="14"/>
      <w:r w:rsidRPr="00F84023">
        <w:rPr>
          <w:rFonts w:ascii="Times New Roman" w:hAnsi="Times New Roman" w:cs="Times New Roman"/>
        </w:rPr>
        <w:t xml:space="preserve">18. План представляет собой перечень аудиторских проверок, проведение которых </w:t>
      </w:r>
      <w:r w:rsidRPr="00F84023">
        <w:rPr>
          <w:rFonts w:ascii="Times New Roman" w:hAnsi="Times New Roman" w:cs="Times New Roman"/>
        </w:rPr>
        <w:lastRenderedPageBreak/>
        <w:t>предусмотрено в очередном финансовом году.</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По каждой аудиторской проверке в плане указывается тема аудиторской проверки, объект аудита, значение оценки бюджетного риска, метод аудита, проверяемый период, срок проведения аудиторской проверки и ответственные исполнители.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В </w:t>
      </w:r>
      <w:hyperlink w:anchor="P1175" w:history="1">
        <w:r w:rsidRPr="00F84023">
          <w:rPr>
            <w:rFonts w:ascii="Times New Roman" w:hAnsi="Times New Roman" w:cs="Times New Roman"/>
            <w:color w:val="0000FF"/>
          </w:rPr>
          <w:t>плане</w:t>
        </w:r>
      </w:hyperlink>
      <w:r w:rsidRPr="00F84023">
        <w:rPr>
          <w:rFonts w:ascii="Times New Roman" w:hAnsi="Times New Roman" w:cs="Times New Roman"/>
        </w:rPr>
        <w:t xml:space="preserve"> аудиторских проверок указываются объекты аудита - структурные подразделения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передавшего полномочия по осуществлению внутреннего финансового аудита, в случае если субъект внутреннего финансового аудита главного администратора (администратора)</w:t>
      </w:r>
      <w:r w:rsidR="007430D6" w:rsidRPr="007430D6">
        <w:rPr>
          <w:rFonts w:ascii="Times New Roman" w:hAnsi="Times New Roman" w:cs="Times New Roman"/>
        </w:rPr>
        <w:t xml:space="preserve"> </w:t>
      </w:r>
      <w:r w:rsidR="007430D6">
        <w:rPr>
          <w:rFonts w:ascii="Times New Roman" w:hAnsi="Times New Roman" w:cs="Times New Roman"/>
        </w:rPr>
        <w:t>бюджетных</w:t>
      </w:r>
      <w:r w:rsidRPr="00F84023">
        <w:rPr>
          <w:rFonts w:ascii="Times New Roman" w:hAnsi="Times New Roman" w:cs="Times New Roman"/>
        </w:rPr>
        <w:t xml:space="preserve"> средств осуществляет внутренний финансовый аудит в указанных объектах аудита (приложение N 1).</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19. Темы аудиторских проверок формулируются исходя из следующих направлений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аудит качества исполнения бюджетных полномочий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(качества финансового менеджмента);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аудит законности выполнения внутренних бюджетных процедур и экономности и результативности использования средств городского бюджета.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20. В рамках одной аудиторской проверки могут быть одновременно реализованы несколько направлений аудита (например, оценка надежности внутреннего финансового контроля и оценка экономности и результативности использования средств </w:t>
      </w:r>
      <w:r w:rsidR="007430D6">
        <w:rPr>
          <w:rFonts w:ascii="Times New Roman" w:hAnsi="Times New Roman" w:cs="Times New Roman"/>
        </w:rPr>
        <w:t>районного</w:t>
      </w:r>
      <w:r w:rsidRPr="00F84023">
        <w:rPr>
          <w:rFonts w:ascii="Times New Roman" w:hAnsi="Times New Roman" w:cs="Times New Roman"/>
        </w:rPr>
        <w:t xml:space="preserve"> бюджета).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21.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 операциям (действиям по формированию документов, необходимых для выполнения внутренних бюджетных процедур), исполняемым бюджетным полномочиям и (или) направлениям расходов (доходов, источников финансирования дефицита) средств </w:t>
      </w:r>
      <w:r w:rsidR="007430D6">
        <w:rPr>
          <w:rFonts w:ascii="Times New Roman" w:hAnsi="Times New Roman" w:cs="Times New Roman"/>
        </w:rPr>
        <w:t>районного</w:t>
      </w:r>
      <w:r w:rsidRPr="00F84023">
        <w:rPr>
          <w:rFonts w:ascii="Times New Roman" w:hAnsi="Times New Roman" w:cs="Times New Roman"/>
        </w:rPr>
        <w:t xml:space="preserve"> бюджета, а также проверяемого периода.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Проверяемый период определяется руководителем субъекта внутреннего финансового аудита и может включать:</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период текущего года до начала проведения аудиторской проверки и периоды отчетного финансового года;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период текущего года до начала проведения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периоды отчетного финансового года.</w:t>
      </w:r>
    </w:p>
    <w:p w:rsidR="00927FE6" w:rsidRPr="00F84023" w:rsidRDefault="00927FE6">
      <w:pPr>
        <w:pStyle w:val="ConsPlusNormal"/>
        <w:spacing w:before="220"/>
        <w:ind w:firstLine="540"/>
        <w:jc w:val="both"/>
        <w:rPr>
          <w:rFonts w:ascii="Times New Roman" w:hAnsi="Times New Roman" w:cs="Times New Roman"/>
        </w:rPr>
      </w:pPr>
      <w:bookmarkStart w:id="15" w:name="P963"/>
      <w:bookmarkEnd w:id="15"/>
      <w:r w:rsidRPr="00F84023">
        <w:rPr>
          <w:rFonts w:ascii="Times New Roman" w:hAnsi="Times New Roman" w:cs="Times New Roman"/>
        </w:rPr>
        <w:t>22. Перечень тем аудиторских проверок в целях оценки надежности внутреннего финансового контроля, обеспечения подтверждения достоверности бюджетной отчетности и подготовки предложений о повышении экономности и результативности использования средств городского бюджета для включения в план формируется исходя из следующих критериев отбора, приведенных в порядке убывания их значимости: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xml:space="preserve">а) существенность нарушений (недостатков), выявленных органом внутреннего муниципального финансового контроля у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за период времени, прошедший с момента предыдущей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возможность допущения типовых нарушений, выявляемых органом внутреннего муниципального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наличие существенных изменений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принятых в течение проверяемого периода;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наличие существенных отклонений от целевых значений показателей качества исполнения бюджетных полномочий, характеризующих результаты выполнения внутренней бюджетной процедуры, и (или) величина отклонения от целевых значений показателей муниципальных программ;</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полнота и своевременность исполнения аудиторских рекомендаций, выданных по результатам предыдущих аудиторских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е) период времени, прошедший с момента предыдущей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ж) опыт и квалификация сотрудников подразделений главного администратора (администратора)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средств, осуществляющих операции (действия по формированию документов, необходимых для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bookmarkStart w:id="16" w:name="P971"/>
      <w:bookmarkEnd w:id="16"/>
      <w:r w:rsidRPr="00F84023">
        <w:rPr>
          <w:rFonts w:ascii="Times New Roman" w:hAnsi="Times New Roman" w:cs="Times New Roman"/>
        </w:rPr>
        <w:t>23. Выбор объектов аудита в целях формирования тем аудиторских проверок, направленных на обеспечение подтверждения достоверности бюджетной отчетности, для включения их в план осуществляется исходя из следующих критериев отбора, приведенных в порядке убывания их значимости: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объем активов (обязательств) объекта аудита на конец отчетного финансового года;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существенность нарушений (недостатков) в сфере бюджетного учета и отчетности, выявленных органом внутреннего муниципального финансового контроля у главного администратора (администратора) средств городского бюджета за период времени, прошедший с момента предыдущей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организация внутреннего финансового контроля ведения бюджетного учета и составления бюджетной отчетности;</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г) опыт и квалификация сотрудников, необходимые для исполнения ими своих должностных обязанностей по осуществлению операций (действий по формированию документов, необходимых для выполнения внутренних бюджетных процедур), ведению бюджетного учета и составлению бюджетной отчетности;</w:t>
      </w:r>
      <w:proofErr w:type="gramEnd"/>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xml:space="preserve">) информации о выявленных нарушениях в сфере бюджетного учета и отчетности, выявленных органом внутреннего муниципального финансового контроля, которая предоставляется главным администраторам (администраторам) </w:t>
      </w:r>
      <w:r w:rsidR="007430D6">
        <w:rPr>
          <w:rFonts w:ascii="Times New Roman" w:hAnsi="Times New Roman" w:cs="Times New Roman"/>
        </w:rPr>
        <w:t>бюджетных</w:t>
      </w:r>
      <w:r w:rsidR="007430D6" w:rsidRPr="00F84023">
        <w:rPr>
          <w:rFonts w:ascii="Times New Roman" w:hAnsi="Times New Roman" w:cs="Times New Roman"/>
        </w:rPr>
        <w:t xml:space="preserve"> </w:t>
      </w:r>
      <w:r w:rsidRPr="00F84023">
        <w:rPr>
          <w:rFonts w:ascii="Times New Roman" w:hAnsi="Times New Roman" w:cs="Times New Roman"/>
        </w:rPr>
        <w:t xml:space="preserve">средств (например, информация о результатах проверки отчета об исполнении </w:t>
      </w:r>
      <w:r w:rsidR="00E72A4D">
        <w:rPr>
          <w:rFonts w:ascii="Times New Roman" w:hAnsi="Times New Roman" w:cs="Times New Roman"/>
        </w:rPr>
        <w:t>районного</w:t>
      </w:r>
      <w:r w:rsidRPr="00F84023">
        <w:rPr>
          <w:rFonts w:ascii="Times New Roman" w:hAnsi="Times New Roman" w:cs="Times New Roman"/>
        </w:rPr>
        <w:t xml:space="preserve"> бюджета, включая результаты внешней проверки бюджетной отчетности главных администраторов </w:t>
      </w:r>
      <w:r w:rsidR="00E72A4D">
        <w:rPr>
          <w:rFonts w:ascii="Times New Roman" w:hAnsi="Times New Roman" w:cs="Times New Roman"/>
        </w:rPr>
        <w:t>бюджетных</w:t>
      </w:r>
      <w:r w:rsidR="00E72A4D" w:rsidRPr="00F84023">
        <w:rPr>
          <w:rFonts w:ascii="Times New Roman" w:hAnsi="Times New Roman" w:cs="Times New Roman"/>
        </w:rPr>
        <w:t xml:space="preserve"> </w:t>
      </w:r>
      <w:r w:rsidRPr="00F84023">
        <w:rPr>
          <w:rFonts w:ascii="Times New Roman" w:hAnsi="Times New Roman" w:cs="Times New Roman"/>
        </w:rPr>
        <w:t>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е)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ж) период, прошедший с момента окончания предыдущей аудиторской проверки;</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з</w:t>
      </w:r>
      <w:proofErr w:type="spellEnd"/>
      <w:r w:rsidRPr="00F84023">
        <w:rPr>
          <w:rFonts w:ascii="Times New Roman" w:hAnsi="Times New Roman" w:cs="Times New Roman"/>
        </w:rPr>
        <w:t xml:space="preserve">) применение объектом аудита автоматизированных информационных систем при </w:t>
      </w:r>
      <w:r w:rsidRPr="00F84023">
        <w:rPr>
          <w:rFonts w:ascii="Times New Roman" w:hAnsi="Times New Roman" w:cs="Times New Roman"/>
        </w:rPr>
        <w:lastRenderedPageBreak/>
        <w:t>выполнении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24. Руководитель субъекта внутреннего финансового аудита определяет значимость (вес) каждого критерия отбора, указанного в </w:t>
      </w:r>
      <w:hyperlink w:anchor="P963" w:history="1">
        <w:r w:rsidRPr="00F84023">
          <w:rPr>
            <w:rFonts w:ascii="Times New Roman" w:hAnsi="Times New Roman" w:cs="Times New Roman"/>
            <w:color w:val="0000FF"/>
          </w:rPr>
          <w:t>пунктах 22</w:t>
        </w:r>
      </w:hyperlink>
      <w:r w:rsidRPr="00F84023">
        <w:rPr>
          <w:rFonts w:ascii="Times New Roman" w:hAnsi="Times New Roman" w:cs="Times New Roman"/>
        </w:rPr>
        <w:t xml:space="preserve"> и </w:t>
      </w:r>
      <w:hyperlink w:anchor="P971" w:history="1">
        <w:r w:rsidRPr="00F84023">
          <w:rPr>
            <w:rFonts w:ascii="Times New Roman" w:hAnsi="Times New Roman" w:cs="Times New Roman"/>
            <w:color w:val="0000FF"/>
          </w:rPr>
          <w:t>23</w:t>
        </w:r>
      </w:hyperlink>
      <w:r w:rsidRPr="00F84023">
        <w:rPr>
          <w:rFonts w:ascii="Times New Roman" w:hAnsi="Times New Roman" w:cs="Times New Roman"/>
        </w:rPr>
        <w:t xml:space="preserve"> настоящего Порядка, и шкалу (формулу) его оценки для определения значения приоритетности направления аудита, объекта аудита (</w:t>
      </w:r>
      <w:hyperlink w:anchor="P1235" w:history="1">
        <w:r w:rsidRPr="00F84023">
          <w:rPr>
            <w:rFonts w:ascii="Times New Roman" w:hAnsi="Times New Roman" w:cs="Times New Roman"/>
            <w:color w:val="0000FF"/>
          </w:rPr>
          <w:t>приложение</w:t>
        </w:r>
      </w:hyperlink>
      <w:r w:rsidRPr="00F84023">
        <w:rPr>
          <w:rFonts w:ascii="Times New Roman" w:hAnsi="Times New Roman" w:cs="Times New Roman"/>
        </w:rPr>
        <w:t xml:space="preserve"> к приложению N 1 к Порядку осуществления внутреннего финансового аудита в </w:t>
      </w:r>
      <w:r w:rsidR="00E72A4D">
        <w:rPr>
          <w:rFonts w:ascii="Times New Roman" w:hAnsi="Times New Roman" w:cs="Times New Roman"/>
        </w:rPr>
        <w:t>Таштагольском муниципальном районе</w:t>
      </w:r>
      <w:r w:rsidRPr="00F84023">
        <w:rPr>
          <w:rFonts w:ascii="Times New Roman" w:hAnsi="Times New Roman" w:cs="Times New Roman"/>
        </w:rPr>
        <w:t>).</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Направление аудита и (или) объект аудита включается в план, если его значение приоритетности выше порогового значения, которое устанавливается исходя из анализа следующих факторов: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степень обеспеченности подразделения внутреннего финансового аудита ресурсами (трудовыми, материальными и финансовыми);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возможность проведения аудиторских проверок в установленные сроки;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объем резерва времени для выполнения внеплановых аудиторских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25. План составляется и утверждается до начала очередного финансового года.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26. Аудиторскую проверку рекомендуется назначать в соответствии с решением (приказом, распоряжением) руководителя главного администратора (администратора)</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27. Подготовка к проведению аудиторской проверки включает в себя следующие действия: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опросы и собеседования, предварительный анализ данных об объекте аудита, соответствующих теме аудиторской проверки, а также результатов оценки бюджетных рисков, в том числе рисков искажения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разработка и утверждение программы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формирование аудиторской группы.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28.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29.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осуществления внутреннего финансового контроля за период, подлежащий аудиторской проверке;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проведения в проверяемом периоде контрольных мероприятий органом внутреннего муниципального финансового контроля в отношении финансово-хозяйственной деятельности объектов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отклонения от целевых значений показателей качества исполнения бюджетных полномочий главного администратора (администратора) средств городского бюджета, характеризующих результаты выполнения внутренней бюджетной процедуры;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отклонения от целевых значений показателей муниципальных программ.</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30. </w:t>
      </w:r>
      <w:hyperlink w:anchor="P1373" w:history="1">
        <w:r w:rsidRPr="00F84023">
          <w:rPr>
            <w:rFonts w:ascii="Times New Roman" w:hAnsi="Times New Roman" w:cs="Times New Roman"/>
            <w:color w:val="0000FF"/>
          </w:rPr>
          <w:t>Программа</w:t>
        </w:r>
      </w:hyperlink>
      <w:r w:rsidRPr="00F84023">
        <w:rPr>
          <w:rFonts w:ascii="Times New Roman" w:hAnsi="Times New Roman" w:cs="Times New Roman"/>
        </w:rPr>
        <w:t xml:space="preserve"> аудиторской проверки содержит (приложение N 2):</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тему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наименование объектов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в) перечень вопросов, подлежащих изучению в ходе аудиторской проверки, а также сроки ее проведения.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31. При подготовке к проведению аудиторской проверки формируется аудиторская группа, состоящая из должностных лиц и (или) работников, соответствующих условиям </w:t>
      </w:r>
      <w:hyperlink w:anchor="P926" w:history="1">
        <w:r w:rsidRPr="00F84023">
          <w:rPr>
            <w:rFonts w:ascii="Times New Roman" w:hAnsi="Times New Roman" w:cs="Times New Roman"/>
            <w:color w:val="0000FF"/>
          </w:rPr>
          <w:t>пункта 12</w:t>
        </w:r>
      </w:hyperlink>
      <w:r w:rsidRPr="00F84023">
        <w:rPr>
          <w:rFonts w:ascii="Times New Roman" w:hAnsi="Times New Roman" w:cs="Times New Roman"/>
        </w:rPr>
        <w:t xml:space="preserve"> настоящего Порядка, и распределяются обязанности между членами аудиторской группы.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32. Программа аудиторской проверки содержит следующие вопросы вне зависимости от направления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а) организация и проведение внутреннего финансового контроля в отношении </w:t>
      </w:r>
      <w:proofErr w:type="spellStart"/>
      <w:r w:rsidRPr="00F84023">
        <w:rPr>
          <w:rFonts w:ascii="Times New Roman" w:hAnsi="Times New Roman" w:cs="Times New Roman"/>
        </w:rPr>
        <w:t>аудируемой</w:t>
      </w:r>
      <w:proofErr w:type="spellEnd"/>
      <w:r w:rsidRPr="00F84023">
        <w:rPr>
          <w:rFonts w:ascii="Times New Roman" w:hAnsi="Times New Roman" w:cs="Times New Roman"/>
        </w:rPr>
        <w:t xml:space="preserve"> (проверяемой) внутренней бюджетной процедуры;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б) применение автоматизированных информационных систем объектами аудита при осуществлении </w:t>
      </w:r>
      <w:proofErr w:type="spellStart"/>
      <w:r w:rsidRPr="00F84023">
        <w:rPr>
          <w:rFonts w:ascii="Times New Roman" w:hAnsi="Times New Roman" w:cs="Times New Roman"/>
        </w:rPr>
        <w:t>аудируемой</w:t>
      </w:r>
      <w:proofErr w:type="spellEnd"/>
      <w:r w:rsidRPr="00F84023">
        <w:rPr>
          <w:rFonts w:ascii="Times New Roman" w:hAnsi="Times New Roman" w:cs="Times New Roman"/>
        </w:rPr>
        <w:t xml:space="preserve">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главного администратора (администратора)</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в) наличие конфликта интересов у должностных лиц, принимающих участие в осуществлении </w:t>
      </w:r>
      <w:proofErr w:type="spellStart"/>
      <w:r w:rsidRPr="00F84023">
        <w:rPr>
          <w:rFonts w:ascii="Times New Roman" w:hAnsi="Times New Roman" w:cs="Times New Roman"/>
        </w:rPr>
        <w:t>аудируемой</w:t>
      </w:r>
      <w:proofErr w:type="spellEnd"/>
      <w:r w:rsidRPr="00F84023">
        <w:rPr>
          <w:rFonts w:ascii="Times New Roman" w:hAnsi="Times New Roman" w:cs="Times New Roman"/>
        </w:rPr>
        <w:t xml:space="preserve"> (проверяемой) внутренней бюджетной процедуры.</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Title"/>
        <w:jc w:val="center"/>
        <w:outlineLvl w:val="1"/>
        <w:rPr>
          <w:rFonts w:ascii="Times New Roman" w:hAnsi="Times New Roman" w:cs="Times New Roman"/>
        </w:rPr>
      </w:pPr>
      <w:r w:rsidRPr="00F84023">
        <w:rPr>
          <w:rFonts w:ascii="Times New Roman" w:hAnsi="Times New Roman" w:cs="Times New Roman"/>
        </w:rPr>
        <w:t>IV. Проведение аудиторских проверок</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Normal"/>
        <w:ind w:firstLine="540"/>
        <w:jc w:val="both"/>
        <w:rPr>
          <w:rFonts w:ascii="Times New Roman" w:hAnsi="Times New Roman" w:cs="Times New Roman"/>
        </w:rPr>
      </w:pPr>
      <w:r w:rsidRPr="00F84023">
        <w:rPr>
          <w:rFonts w:ascii="Times New Roman" w:hAnsi="Times New Roman" w:cs="Times New Roman"/>
        </w:rPr>
        <w:t>33. Аудиторская проверка проводится в соответствии с программой аудиторской проверки с применением следующих возможных методов аудита:</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операций с материальными активами;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подтверждения, представляющего собой ответ на запрос информации, содержащейся в регистрах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работника подразделения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34. В целях оценки надежности внутреннего финансового контроля в ходе аудиторских проверок изучаются: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наличие и полнота нормативного регулирования вопросов организации и осуществления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установление ответственности должностных лиц главного администратора (администратора)</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средств за организацию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использование специализированного прикладного программного обеспечение в целях автоматизации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перечни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(администратора) </w:t>
      </w:r>
      <w:r w:rsidR="00E72A4D">
        <w:rPr>
          <w:rFonts w:ascii="Times New Roman" w:hAnsi="Times New Roman" w:cs="Times New Roman"/>
        </w:rPr>
        <w:t>бюджетных</w:t>
      </w:r>
      <w:r w:rsidR="00E72A4D" w:rsidRPr="00F84023">
        <w:rPr>
          <w:rFonts w:ascii="Times New Roman" w:hAnsi="Times New Roman" w:cs="Times New Roman"/>
        </w:rPr>
        <w:t xml:space="preserve"> </w:t>
      </w:r>
      <w:r w:rsidRPr="00F84023">
        <w:rPr>
          <w:rFonts w:ascii="Times New Roman" w:hAnsi="Times New Roman" w:cs="Times New Roman"/>
        </w:rPr>
        <w:t>средств, ответственных за выполнение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организация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проведение оценки бюджетных рисков в структурных подразделениях главного администратора (администратора)</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средств, ответственных за выполнение внутренних бюджетных процедур, при принятии решения о включении операций из перечня операций в карту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укомплектованность структурных подразделений, осуществляющих внутренние бюджетные процедуры;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разграничение между сотрудниками обязанностей по осуществлению внутренних бюджетных процедур и ответственности за их результаты;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доведение до сотрудников информации, необходимой для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своевременность заполнения журналов (регистров)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учет результатов проведения контрольных мероприятий органом внутреннего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(отсутствие) контрольных действий, выполненных более чем один раз и не имеющих результатов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объем реализации объектом аудита предложений и рекомендаций по результатам ранее проведенных аудиторских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35. Оценка надежности внутреннего финансового контроля, осуществляемого объектом аудита в отношении внутренних бюджетных процедур, проводится субъектом внутреннего финансового аудита по трем направлениям:</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оценка организации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оценка результатов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и (или) обусловливающими публичные нормативные обязательства и правовые основания для иных расходных обязательств, внутренних стандартов и процедур составления и исполнения бюджета, составления бюджетной отчетности и ведения бюджетного учета </w:t>
      </w:r>
      <w:hyperlink w:anchor="P1413" w:history="1">
        <w:r w:rsidRPr="00F84023">
          <w:rPr>
            <w:rFonts w:ascii="Times New Roman" w:hAnsi="Times New Roman" w:cs="Times New Roman"/>
            <w:color w:val="0000FF"/>
          </w:rPr>
          <w:t>(приложение N 3)</w:t>
        </w:r>
      </w:hyperlink>
      <w:r w:rsidRPr="00F84023">
        <w:rPr>
          <w:rFonts w:ascii="Times New Roman" w:hAnsi="Times New Roman" w:cs="Times New Roman"/>
        </w:rPr>
        <w:t>.</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36. В целях подготовки предложений объекту аудита по повышению надежности внутреннего финансового контроля (качества выполнения внутренних бюджетных процедур) в ходе аудиторских проверок изучаются: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понимание сотрудниками значимости осуществления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применение автоматизированных информационных систем при выполнении внутренних бюджетных процедур и при осуществлении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37.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в ходе аудиторских проверок изучаются: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непрерывность ведения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и актуальность учетной политики, соответствие ее установленным требованиям, частота и причины ее корректировки;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правильность и своевременность оформления и принятия к учету первичных учетных документов;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законность и полнота формирования финансовых и первичных учетных документов, а также наделение правами доступа к записям в регистрах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w:t>
      </w:r>
      <w:r w:rsidRPr="00F84023">
        <w:rPr>
          <w:rFonts w:ascii="Times New Roman" w:hAnsi="Times New Roman" w:cs="Times New Roman"/>
        </w:rPr>
        <w:lastRenderedPageBreak/>
        <w:t>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организация хранения документов бюджетного учета и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соблюдение установленных требований к проведению инвентаризации активов и обязательств;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укомплектованность сотрудниками подразделений, ведущих бюджетный учет и формирующих бюджетную отчетность, квалификация таких сотрудников;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случаев отражения в учете отдельных хозяйственных операций в результате распоряжения руководителя объекта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надежность и эффективность </w:t>
      </w:r>
      <w:proofErr w:type="spellStart"/>
      <w:r w:rsidRPr="00F84023">
        <w:rPr>
          <w:rFonts w:ascii="Times New Roman" w:hAnsi="Times New Roman" w:cs="Times New Roman"/>
        </w:rPr>
        <w:t>ИТ-контролей</w:t>
      </w:r>
      <w:proofErr w:type="spellEnd"/>
      <w:r w:rsidRPr="00F84023">
        <w:rPr>
          <w:rFonts w:ascii="Times New Roman" w:hAnsi="Times New Roman" w:cs="Times New Roman"/>
        </w:rPr>
        <w:t>,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 наличие (отсутствие) обстоятельств, которые оказывают или могут оказать существенное влияние на достоверность бюджетной отчетности главного администратора (администратора) </w:t>
      </w:r>
      <w:r w:rsidR="00E72A4D">
        <w:rPr>
          <w:rFonts w:ascii="Times New Roman" w:hAnsi="Times New Roman" w:cs="Times New Roman"/>
        </w:rPr>
        <w:t>бюджетных</w:t>
      </w:r>
      <w:r w:rsidR="00E72A4D" w:rsidRPr="00F84023">
        <w:rPr>
          <w:rFonts w:ascii="Times New Roman" w:hAnsi="Times New Roman" w:cs="Times New Roman"/>
        </w:rPr>
        <w:t xml:space="preserve"> </w:t>
      </w:r>
      <w:r w:rsidRPr="00F84023">
        <w:rPr>
          <w:rFonts w:ascii="Times New Roman" w:hAnsi="Times New Roman" w:cs="Times New Roman"/>
        </w:rPr>
        <w:t xml:space="preserve">средств, в том числе степень надежности контроля главного администратора </w:t>
      </w:r>
      <w:r w:rsidR="00E72A4D">
        <w:rPr>
          <w:rFonts w:ascii="Times New Roman" w:hAnsi="Times New Roman" w:cs="Times New Roman"/>
        </w:rPr>
        <w:t>бюджетных</w:t>
      </w:r>
      <w:r w:rsidR="00E72A4D" w:rsidRPr="00F84023">
        <w:rPr>
          <w:rFonts w:ascii="Times New Roman" w:hAnsi="Times New Roman" w:cs="Times New Roman"/>
        </w:rPr>
        <w:t xml:space="preserve"> </w:t>
      </w:r>
      <w:r w:rsidRPr="00F84023">
        <w:rPr>
          <w:rFonts w:ascii="Times New Roman" w:hAnsi="Times New Roman" w:cs="Times New Roman"/>
        </w:rPr>
        <w:t>средств за соблюдением подведомственными администраторами</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средств и получателями</w:t>
      </w:r>
      <w:r w:rsidR="00E72A4D" w:rsidRPr="00E72A4D">
        <w:rPr>
          <w:rFonts w:ascii="Times New Roman" w:hAnsi="Times New Roman" w:cs="Times New Roman"/>
        </w:rPr>
        <w:t xml:space="preserve"> </w:t>
      </w:r>
      <w:r w:rsidR="00E72A4D">
        <w:rPr>
          <w:rFonts w:ascii="Times New Roman" w:hAnsi="Times New Roman" w:cs="Times New Roman"/>
        </w:rPr>
        <w:t>бюджетных</w:t>
      </w:r>
      <w:r w:rsidRPr="00F84023">
        <w:rPr>
          <w:rFonts w:ascii="Times New Roman" w:hAnsi="Times New Roman" w:cs="Times New Roman"/>
        </w:rPr>
        <w:t xml:space="preserve"> сре</w:t>
      </w:r>
      <w:proofErr w:type="gramStart"/>
      <w:r w:rsidRPr="00F84023">
        <w:rPr>
          <w:rFonts w:ascii="Times New Roman" w:hAnsi="Times New Roman" w:cs="Times New Roman"/>
        </w:rPr>
        <w:t>дств тр</w:t>
      </w:r>
      <w:proofErr w:type="gramEnd"/>
      <w:r w:rsidRPr="00F84023">
        <w:rPr>
          <w:rFonts w:ascii="Times New Roman" w:hAnsi="Times New Roman" w:cs="Times New Roman"/>
        </w:rPr>
        <w:t>ебований к составлению и представлению бюджетной отчетности.</w:t>
      </w:r>
    </w:p>
    <w:p w:rsidR="00927FE6" w:rsidRPr="00F84023" w:rsidRDefault="00927FE6">
      <w:pPr>
        <w:pStyle w:val="ConsPlusNormal"/>
        <w:spacing w:before="220"/>
        <w:ind w:firstLine="540"/>
        <w:jc w:val="both"/>
        <w:rPr>
          <w:rFonts w:ascii="Times New Roman" w:hAnsi="Times New Roman" w:cs="Times New Roman"/>
        </w:rPr>
      </w:pPr>
      <w:bookmarkStart w:id="17" w:name="P1060"/>
      <w:bookmarkEnd w:id="17"/>
      <w:r w:rsidRPr="00F84023">
        <w:rPr>
          <w:rFonts w:ascii="Times New Roman" w:hAnsi="Times New Roman" w:cs="Times New Roman"/>
        </w:rPr>
        <w:t xml:space="preserve">38. </w:t>
      </w:r>
      <w:proofErr w:type="gramStart"/>
      <w:r w:rsidRPr="00F84023">
        <w:rPr>
          <w:rFonts w:ascii="Times New Roman" w:hAnsi="Times New Roman" w:cs="Times New Roman"/>
        </w:rPr>
        <w:t>Аудиторская проверка достоверности бюджетной отчетности главного администратора (администратора) средств городского бюджета проводится субъектом внутреннего финансового аудита с применением основанного на оценке рисков подхода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w:t>
      </w:r>
      <w:proofErr w:type="gramEnd"/>
      <w:r w:rsidRPr="00F84023">
        <w:rPr>
          <w:rFonts w:ascii="Times New Roman" w:hAnsi="Times New Roman" w:cs="Times New Roman"/>
        </w:rPr>
        <w:t>, а также влияют на принятие пользователями бюджетной отчетности управленческих решений.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39. Процесс определения проверяемых данных и используемых в отношении них методов аудита включает следующие этапы: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проведение оценки рисков искажения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Оценка риска искажения бюджетной отчетности проводится в отношении каждого показателя бюджетной отчетности по двум критериям:</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а)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б)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F84023">
        <w:rPr>
          <w:rFonts w:ascii="Times New Roman" w:hAnsi="Times New Roman" w:cs="Times New Roman"/>
        </w:rPr>
        <w:t>контроля за</w:t>
      </w:r>
      <w:proofErr w:type="gramEnd"/>
      <w:r w:rsidRPr="00F84023">
        <w:rPr>
          <w:rFonts w:ascii="Times New Roman" w:hAnsi="Times New Roman" w:cs="Times New Roman"/>
        </w:rPr>
        <w:t xml:space="preserve"> ведением бюджетного учета и составлением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Значение каждого из указанных критериев оценивается как "низкое", "среднее" или "высокое".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Риск искажения бюджетной отчетности является средним (риск значительного искажения бюджетной отчетности) в случаях остальных </w:t>
      </w:r>
      <w:proofErr w:type="gramStart"/>
      <w:r w:rsidRPr="00F84023">
        <w:rPr>
          <w:rFonts w:ascii="Times New Roman" w:hAnsi="Times New Roman" w:cs="Times New Roman"/>
        </w:rPr>
        <w:t>сочетаний значений критериев риска искажения бюджетной отчетности</w:t>
      </w:r>
      <w:proofErr w:type="gramEnd"/>
      <w:r w:rsidRPr="00F84023">
        <w:rPr>
          <w:rFonts w:ascii="Times New Roman" w:hAnsi="Times New Roman" w:cs="Times New Roman"/>
        </w:rPr>
        <w:t>.</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 инспектирование, пересчет, подтверждение и запрос.</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К показателям бюджетной отчетности со средними (значительными) рисками искажения бюджетной отчетности применяются методы аудита по решению руководителя субъекта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(или) наблюдение, либо аудит таких показателей бюджетной отчетности не проводится.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40. Аудиторскую проверку достоверности бюджетной отчетности главного администратора (администратора) </w:t>
      </w:r>
      <w:r w:rsidR="00FA7BCA">
        <w:rPr>
          <w:rFonts w:ascii="Times New Roman" w:hAnsi="Times New Roman" w:cs="Times New Roman"/>
        </w:rPr>
        <w:t>бюджетных</w:t>
      </w:r>
      <w:r w:rsidR="00FA7BCA" w:rsidRPr="00F84023">
        <w:rPr>
          <w:rFonts w:ascii="Times New Roman" w:hAnsi="Times New Roman" w:cs="Times New Roman"/>
        </w:rPr>
        <w:t xml:space="preserve"> </w:t>
      </w:r>
      <w:r w:rsidRPr="00F84023">
        <w:rPr>
          <w:rFonts w:ascii="Times New Roman" w:hAnsi="Times New Roman" w:cs="Times New Roman"/>
        </w:rPr>
        <w:t>средств рекомендуется проводить на промежуточную дату (квартал, полугодие, девять месяцев) и при составлении годовой бюджетной отчетности.</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На промежуточную дату субъект внутреннего финансового аудита осуществляет сбор и анализ общей информации об объекте аудита, проводит оценку рисков искажения бюджетной отчетности,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roofErr w:type="gramEnd"/>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lastRenderedPageBreak/>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F84023">
        <w:rPr>
          <w:rFonts w:ascii="Times New Roman" w:hAnsi="Times New Roman" w:cs="Times New Roman"/>
        </w:rPr>
        <w:t xml:space="preserve">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w:t>
      </w:r>
      <w:r w:rsidR="00FA7BCA">
        <w:rPr>
          <w:rFonts w:ascii="Times New Roman" w:hAnsi="Times New Roman" w:cs="Times New Roman"/>
        </w:rPr>
        <w:t>бюджетных</w:t>
      </w:r>
      <w:r w:rsidR="00FA7BCA" w:rsidRPr="00F84023">
        <w:rPr>
          <w:rFonts w:ascii="Times New Roman" w:hAnsi="Times New Roman" w:cs="Times New Roman"/>
        </w:rPr>
        <w:t xml:space="preserve"> </w:t>
      </w:r>
      <w:r w:rsidRPr="00F84023">
        <w:rPr>
          <w:rFonts w:ascii="Times New Roman" w:hAnsi="Times New Roman" w:cs="Times New Roman"/>
        </w:rPr>
        <w:t>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41. Для получения аудиторских доказательств достоверности бюджетной отчетности рекомендуется: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в обязательном порядке применять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 решению руководителя субъекта внутреннего финансового аудита применять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Применение методов аудита осуществляется с учетом </w:t>
      </w:r>
      <w:proofErr w:type="gramStart"/>
      <w:r w:rsidRPr="00F84023">
        <w:rPr>
          <w:rFonts w:ascii="Times New Roman" w:hAnsi="Times New Roman" w:cs="Times New Roman"/>
        </w:rPr>
        <w:t>результатов анализа внутреннего контроля ведения бюджетного учета</w:t>
      </w:r>
      <w:proofErr w:type="gramEnd"/>
      <w:r w:rsidRPr="00F84023">
        <w:rPr>
          <w:rFonts w:ascii="Times New Roman" w:hAnsi="Times New Roman" w:cs="Times New Roman"/>
        </w:rPr>
        <w:t xml:space="preserve"> и составления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F84023">
        <w:rPr>
          <w:rFonts w:ascii="Times New Roman" w:hAnsi="Times New Roman" w:cs="Times New Roman"/>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42. В целях подготовки предложений объекту аудита по повышению экономности и результативности использования бюджетных сре</w:t>
      </w:r>
      <w:proofErr w:type="gramStart"/>
      <w:r w:rsidRPr="00F84023">
        <w:rPr>
          <w:rFonts w:ascii="Times New Roman" w:hAnsi="Times New Roman" w:cs="Times New Roman"/>
        </w:rPr>
        <w:t>дств в х</w:t>
      </w:r>
      <w:proofErr w:type="gramEnd"/>
      <w:r w:rsidRPr="00F84023">
        <w:rPr>
          <w:rFonts w:ascii="Times New Roman" w:hAnsi="Times New Roman" w:cs="Times New Roman"/>
        </w:rPr>
        <w:t>оде аудиторских проверок изучаются: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соответствие кассовых расходов плану-графику финансового обеспечения государственной (муниципальной) программы, не</w:t>
      </w:r>
      <w:r w:rsidR="00DC5A8C">
        <w:rPr>
          <w:rFonts w:ascii="Times New Roman" w:hAnsi="Times New Roman" w:cs="Times New Roman"/>
        </w:rPr>
        <w:t xml:space="preserve"> </w:t>
      </w:r>
      <w:r w:rsidRPr="00F84023">
        <w:rPr>
          <w:rFonts w:ascii="Times New Roman" w:hAnsi="Times New Roman" w:cs="Times New Roman"/>
        </w:rPr>
        <w:t>программных расходов бюджета;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качество обоснований изменений в сводную бюджетную роспись, бюджетную роспись;</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полнота обоснования причин возникновения неиспользованных бюджетных ассигнований и (или) лимитов бюджетных обязательств, в случае их наличия;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обоснованность объектов закупок, в том числе обоснованность начальных (максимальных) цен контрактов;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равномерность принятия и исполнения обязательств по муниципальным контрактам с учетом особенностей выполняемых функций и полномочий;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обоснованность выбора способов размещения муниципальных закупок с целью достижения экономии бюджетных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обоснованность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сопоставление расходов на оказание муниципальных услуг (выполнения работ) с качественными и количественными характеристиками их предоставления;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отклонение стоимости единицы муниципальной услуги (работы), оказанной в рамках муниципального задания, от стоимости единицы услуги на платной основе по одинаковым видам услуг;</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прозрачность и обоснованность методики по определению стоимости муниципальных услуг (работ);</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сопоставление плановых и фактических расходов на оказание муниципальных услуг (выполнение работ);</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объем и структура дебиторской задолженности, в том числе просроченной;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объем и структура кредиторской задолженности, в том числе просроченной;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43.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44. При проведен</w:t>
      </w:r>
      <w:proofErr w:type="gramStart"/>
      <w:r w:rsidRPr="00F84023">
        <w:rPr>
          <w:rFonts w:ascii="Times New Roman" w:hAnsi="Times New Roman" w:cs="Times New Roman"/>
        </w:rPr>
        <w:t>ии ау</w:t>
      </w:r>
      <w:proofErr w:type="gramEnd"/>
      <w:r w:rsidRPr="00F84023">
        <w:rPr>
          <w:rFonts w:ascii="Times New Roman" w:hAnsi="Times New Roman" w:cs="Times New Roman"/>
        </w:rPr>
        <w:t>диторской проверки должны быть получены достаточные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45. При проведен</w:t>
      </w:r>
      <w:proofErr w:type="gramStart"/>
      <w:r w:rsidRPr="00F84023">
        <w:rPr>
          <w:rFonts w:ascii="Times New Roman" w:hAnsi="Times New Roman" w:cs="Times New Roman"/>
        </w:rPr>
        <w:t>ии ау</w:t>
      </w:r>
      <w:proofErr w:type="gramEnd"/>
      <w:r w:rsidRPr="00F84023">
        <w:rPr>
          <w:rFonts w:ascii="Times New Roman" w:hAnsi="Times New Roman" w:cs="Times New Roman"/>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документы, отражающие результаты подготовки аудиторской проверки, включая ее программу;</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сведения о характере, сроках, об объеме аудиторской проверки и о результатах ее выполнения;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сведения о выполнении внутреннего финансового контроля в отношении операций, связанных с темой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копии финансово-хозяйственных документов объекта аудита, подтверждающих выявленные нарушения;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е) письменные заявления и объяснения, полученные от должностных лиц и иных работников объектов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ж) копии обращений, направленных органом внутреннего муниципального финансового контроля, экспертам и (или) третьим лицам в ходе аудиторской проверки, и полученные от них сведения.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46. Главный администратор (администратор)</w:t>
      </w:r>
      <w:r w:rsidR="00FA7BCA" w:rsidRPr="00FA7BCA">
        <w:rPr>
          <w:rFonts w:ascii="Times New Roman" w:hAnsi="Times New Roman" w:cs="Times New Roman"/>
        </w:rPr>
        <w:t xml:space="preserve"> </w:t>
      </w:r>
      <w:r w:rsidR="00FA7BCA">
        <w:rPr>
          <w:rFonts w:ascii="Times New Roman" w:hAnsi="Times New Roman" w:cs="Times New Roman"/>
        </w:rPr>
        <w:t>бюджетных</w:t>
      </w:r>
      <w:r w:rsidRPr="00F84023">
        <w:rPr>
          <w:rFonts w:ascii="Times New Roman" w:hAnsi="Times New Roman" w:cs="Times New Roman"/>
        </w:rPr>
        <w:t xml:space="preserve"> средств устанавливает основания для приостановления и продления аудиторских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47. Результаты аудиторской проверки оформляются актом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48. Главный администратор (администратор)</w:t>
      </w:r>
      <w:r w:rsidR="00FA7BCA" w:rsidRPr="00FA7BCA">
        <w:rPr>
          <w:rFonts w:ascii="Times New Roman" w:hAnsi="Times New Roman" w:cs="Times New Roman"/>
        </w:rPr>
        <w:t xml:space="preserve"> </w:t>
      </w:r>
      <w:r w:rsidR="00FA7BCA">
        <w:rPr>
          <w:rFonts w:ascii="Times New Roman" w:hAnsi="Times New Roman" w:cs="Times New Roman"/>
        </w:rPr>
        <w:t>бюджетных</w:t>
      </w:r>
      <w:r w:rsidRPr="00F84023">
        <w:rPr>
          <w:rFonts w:ascii="Times New Roman" w:hAnsi="Times New Roman" w:cs="Times New Roman"/>
        </w:rPr>
        <w:t xml:space="preserve"> средств устанавливает форму </w:t>
      </w:r>
      <w:hyperlink w:anchor="P1656" w:history="1">
        <w:r w:rsidRPr="00F84023">
          <w:rPr>
            <w:rFonts w:ascii="Times New Roman" w:hAnsi="Times New Roman" w:cs="Times New Roman"/>
            <w:color w:val="0000FF"/>
          </w:rPr>
          <w:t>акта</w:t>
        </w:r>
      </w:hyperlink>
      <w:r w:rsidRPr="00F84023">
        <w:rPr>
          <w:rFonts w:ascii="Times New Roman" w:hAnsi="Times New Roman" w:cs="Times New Roman"/>
        </w:rPr>
        <w:t xml:space="preserve"> аудиторской проверки, порядок направления (вручения) и сроки его рассмотрения объектом аудита (приложение N 4).</w:t>
      </w:r>
    </w:p>
    <w:p w:rsidR="00927FE6" w:rsidRDefault="00927FE6">
      <w:pPr>
        <w:pStyle w:val="ConsPlusNormal"/>
        <w:jc w:val="both"/>
        <w:rPr>
          <w:rFonts w:ascii="Times New Roman" w:hAnsi="Times New Roman" w:cs="Times New Roman"/>
        </w:rPr>
      </w:pPr>
    </w:p>
    <w:p w:rsidR="00FA7BCA" w:rsidRPr="00F84023" w:rsidRDefault="00FA7BCA">
      <w:pPr>
        <w:pStyle w:val="ConsPlusNormal"/>
        <w:jc w:val="both"/>
        <w:rPr>
          <w:rFonts w:ascii="Times New Roman" w:hAnsi="Times New Roman" w:cs="Times New Roman"/>
        </w:rPr>
      </w:pPr>
    </w:p>
    <w:p w:rsidR="00927FE6" w:rsidRPr="00F84023" w:rsidRDefault="00927FE6">
      <w:pPr>
        <w:pStyle w:val="ConsPlusTitle"/>
        <w:jc w:val="center"/>
        <w:outlineLvl w:val="1"/>
        <w:rPr>
          <w:rFonts w:ascii="Times New Roman" w:hAnsi="Times New Roman" w:cs="Times New Roman"/>
        </w:rPr>
      </w:pPr>
      <w:r w:rsidRPr="00F84023">
        <w:rPr>
          <w:rFonts w:ascii="Times New Roman" w:hAnsi="Times New Roman" w:cs="Times New Roman"/>
        </w:rPr>
        <w:t>V. Реализация результатов</w:t>
      </w:r>
    </w:p>
    <w:p w:rsidR="00927FE6" w:rsidRPr="00F84023" w:rsidRDefault="00927FE6">
      <w:pPr>
        <w:pStyle w:val="ConsPlusTitle"/>
        <w:jc w:val="center"/>
        <w:rPr>
          <w:rFonts w:ascii="Times New Roman" w:hAnsi="Times New Roman" w:cs="Times New Roman"/>
        </w:rPr>
      </w:pPr>
      <w:r w:rsidRPr="00F84023">
        <w:rPr>
          <w:rFonts w:ascii="Times New Roman" w:hAnsi="Times New Roman" w:cs="Times New Roman"/>
        </w:rPr>
        <w:t>аудиторских проверок и отчетность</w:t>
      </w:r>
    </w:p>
    <w:p w:rsidR="00927FE6" w:rsidRPr="00F84023" w:rsidRDefault="00927FE6">
      <w:pPr>
        <w:pStyle w:val="ConsPlusNormal"/>
        <w:jc w:val="both"/>
        <w:rPr>
          <w:rFonts w:ascii="Times New Roman" w:hAnsi="Times New Roman" w:cs="Times New Roman"/>
        </w:rPr>
      </w:pPr>
    </w:p>
    <w:p w:rsidR="00927FE6" w:rsidRPr="00F84023" w:rsidRDefault="00927FE6">
      <w:pPr>
        <w:pStyle w:val="ConsPlusNormal"/>
        <w:ind w:firstLine="540"/>
        <w:jc w:val="both"/>
        <w:rPr>
          <w:rFonts w:ascii="Times New Roman" w:hAnsi="Times New Roman" w:cs="Times New Roman"/>
        </w:rPr>
      </w:pPr>
      <w:r w:rsidRPr="00F84023">
        <w:rPr>
          <w:rFonts w:ascii="Times New Roman" w:hAnsi="Times New Roman" w:cs="Times New Roman"/>
        </w:rPr>
        <w:t>49.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выводы о степени надежности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 xml:space="preserve">г) выводы, предложения и рекомендации по устранению выявленных нарушений и </w:t>
      </w:r>
      <w:r w:rsidRPr="00F84023">
        <w:rPr>
          <w:rFonts w:ascii="Times New Roman" w:hAnsi="Times New Roman" w:cs="Times New Roman"/>
        </w:rPr>
        <w:lastRenderedPageBreak/>
        <w:t xml:space="preserve">недостатков, принятию мер по минимизации бюджетных рисков, внесению изменений в карты внутреннего финансового контроля, а также предложения о повышении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администратора (администратора) </w:t>
      </w:r>
      <w:r w:rsidR="00AC04E5">
        <w:rPr>
          <w:rFonts w:ascii="Times New Roman" w:hAnsi="Times New Roman" w:cs="Times New Roman"/>
        </w:rPr>
        <w:t>бюджетных</w:t>
      </w:r>
      <w:r w:rsidR="00AC04E5" w:rsidRPr="00F84023">
        <w:rPr>
          <w:rFonts w:ascii="Times New Roman" w:hAnsi="Times New Roman" w:cs="Times New Roman"/>
        </w:rPr>
        <w:t xml:space="preserve"> </w:t>
      </w:r>
      <w:r w:rsidRPr="00F84023">
        <w:rPr>
          <w:rFonts w:ascii="Times New Roman" w:hAnsi="Times New Roman" w:cs="Times New Roman"/>
        </w:rPr>
        <w:t>средств, регулирующих внутренние бюджетные процедуры, которым сопутствуют коррупционные риски, риски</w:t>
      </w:r>
      <w:proofErr w:type="gramEnd"/>
      <w:r w:rsidRPr="00F84023">
        <w:rPr>
          <w:rFonts w:ascii="Times New Roman" w:hAnsi="Times New Roman" w:cs="Times New Roman"/>
        </w:rPr>
        <w:t xml:space="preserve"> неэффективного использования бюджетных средств;</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информацию о наличии или об отсутствии возражений со стороны объектов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50. </w:t>
      </w:r>
      <w:proofErr w:type="gramStart"/>
      <w:r w:rsidRPr="00F84023">
        <w:rPr>
          <w:rFonts w:ascii="Times New Roman" w:hAnsi="Times New Roman" w:cs="Times New Roman"/>
        </w:rPr>
        <w:t>Выводы о степени надежности внутреннего финансового контроля отражают мнение аудиторской группы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w:t>
      </w:r>
      <w:proofErr w:type="gramEnd"/>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51. Выводы о степени надежности внутреннего финансового контроля основываются на следующих результатах аудиторской проверки, отражающих:</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а)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наличие (отсутствие) контрольных действий, выполненных более чем один раз и не имеющих результатов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(действий по формированию документов, необходимых для выполнения внутренних бюджетных процедур) и (или) недостатками в процедуре оценки бюджетных рисков;</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наличие (отсутствие) значимых бюджетных рисков, которые не устранены в ходе процедур внутреннего финансового контроля.</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52.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аудиторской проверки, отражающих:</w:t>
      </w:r>
    </w:p>
    <w:p w:rsidR="00927FE6" w:rsidRPr="00F84023" w:rsidRDefault="00927FE6">
      <w:pPr>
        <w:pStyle w:val="ConsPlusNormal"/>
        <w:spacing w:before="220"/>
        <w:ind w:firstLine="540"/>
        <w:jc w:val="both"/>
        <w:rPr>
          <w:rFonts w:ascii="Times New Roman" w:hAnsi="Times New Roman" w:cs="Times New Roman"/>
        </w:rPr>
      </w:pPr>
      <w:proofErr w:type="gramStart"/>
      <w:r w:rsidRPr="00F84023">
        <w:rPr>
          <w:rFonts w:ascii="Times New Roman" w:hAnsi="Times New Roman" w:cs="Times New Roman"/>
        </w:rPr>
        <w:t xml:space="preserve">а) соответствие порядка ведения бюджетного учета и составления индивидуальной бюджетной отчетности, сформированной главным администратором (администратором) </w:t>
      </w:r>
      <w:r w:rsidR="001D46A5">
        <w:rPr>
          <w:rFonts w:ascii="Times New Roman" w:hAnsi="Times New Roman" w:cs="Times New Roman"/>
        </w:rPr>
        <w:t>бюджетных</w:t>
      </w:r>
      <w:r w:rsidR="001D46A5" w:rsidRPr="00F84023">
        <w:rPr>
          <w:rFonts w:ascii="Times New Roman" w:hAnsi="Times New Roman" w:cs="Times New Roman"/>
        </w:rPr>
        <w:t xml:space="preserve"> </w:t>
      </w:r>
      <w:r w:rsidRPr="00F84023">
        <w:rPr>
          <w:rFonts w:ascii="Times New Roman" w:hAnsi="Times New Roman" w:cs="Times New Roman"/>
        </w:rPr>
        <w:t>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w:t>
      </w:r>
      <w:proofErr w:type="gramEnd"/>
      <w:r w:rsidRPr="00F84023">
        <w:rPr>
          <w:rFonts w:ascii="Times New Roman" w:hAnsi="Times New Roman" w:cs="Times New Roman"/>
        </w:rPr>
        <w:t xml:space="preserve">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соблюдение главным администратором (администратором)</w:t>
      </w:r>
      <w:r w:rsidR="001D46A5" w:rsidRPr="001D46A5">
        <w:rPr>
          <w:rFonts w:ascii="Times New Roman" w:hAnsi="Times New Roman" w:cs="Times New Roman"/>
        </w:rPr>
        <w:t xml:space="preserve"> </w:t>
      </w:r>
      <w:r w:rsidR="001D46A5">
        <w:rPr>
          <w:rFonts w:ascii="Times New Roman" w:hAnsi="Times New Roman" w:cs="Times New Roman"/>
        </w:rPr>
        <w:t>бюджетных</w:t>
      </w:r>
      <w:r w:rsidRPr="00F84023">
        <w:rPr>
          <w:rFonts w:ascii="Times New Roman" w:hAnsi="Times New Roman" w:cs="Times New Roman"/>
        </w:rPr>
        <w:t xml:space="preserve"> средств порядка формирования консолидированной бюджетной отчетности;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в) полноту и достоверность показателей бюджетной отчетности объекта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927FE6" w:rsidRPr="00F84023" w:rsidRDefault="00927FE6">
      <w:pPr>
        <w:pStyle w:val="ConsPlusNormal"/>
        <w:spacing w:before="220"/>
        <w:ind w:firstLine="540"/>
        <w:jc w:val="both"/>
        <w:rPr>
          <w:rFonts w:ascii="Times New Roman" w:hAnsi="Times New Roman" w:cs="Times New Roman"/>
        </w:rPr>
      </w:pPr>
      <w:proofErr w:type="spellStart"/>
      <w:r w:rsidRPr="00F84023">
        <w:rPr>
          <w:rFonts w:ascii="Times New Roman" w:hAnsi="Times New Roman" w:cs="Times New Roman"/>
        </w:rPr>
        <w:t>д</w:t>
      </w:r>
      <w:proofErr w:type="spellEnd"/>
      <w:r w:rsidRPr="00F84023">
        <w:rPr>
          <w:rFonts w:ascii="Times New Roman" w:hAnsi="Times New Roman" w:cs="Times New Roman"/>
        </w:rPr>
        <w:t>) наличие значимых остаточных бюджетных рисков, в том числе рисков искажения бюджетной отчетности, которые оказывают или могут оказать влияние на принятие управленческих решений руководителем главного администратора (администратора)</w:t>
      </w:r>
      <w:r w:rsidR="001D46A5" w:rsidRPr="001D46A5">
        <w:rPr>
          <w:rFonts w:ascii="Times New Roman" w:hAnsi="Times New Roman" w:cs="Times New Roman"/>
        </w:rPr>
        <w:t xml:space="preserve"> </w:t>
      </w:r>
      <w:r w:rsidR="001D46A5">
        <w:rPr>
          <w:rFonts w:ascii="Times New Roman" w:hAnsi="Times New Roman" w:cs="Times New Roman"/>
        </w:rPr>
        <w:t>бюджетных</w:t>
      </w:r>
      <w:r w:rsidRPr="00F84023">
        <w:rPr>
          <w:rFonts w:ascii="Times New Roman" w:hAnsi="Times New Roman" w:cs="Times New Roman"/>
        </w:rPr>
        <w:t xml:space="preserve"> средств;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е)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Субъект внутреннего финансового аудита вправе сделать вывод о недостоверности бюджетной отчетности главного администратора (администратора) бюджетных средств в случае, если такая отчетность содержит информацию с существенными ошибками и искажениями, которая не позволяет ее пользователям положиться на нее как </w:t>
      </w:r>
      <w:proofErr w:type="gramStart"/>
      <w:r w:rsidRPr="00F84023">
        <w:rPr>
          <w:rFonts w:ascii="Times New Roman" w:hAnsi="Times New Roman" w:cs="Times New Roman"/>
        </w:rPr>
        <w:t>на</w:t>
      </w:r>
      <w:proofErr w:type="gramEnd"/>
      <w:r w:rsidRPr="00F84023">
        <w:rPr>
          <w:rFonts w:ascii="Times New Roman" w:hAnsi="Times New Roman" w:cs="Times New Roman"/>
        </w:rPr>
        <w:t xml:space="preserve"> достоверную.</w:t>
      </w:r>
    </w:p>
    <w:p w:rsidR="00927FE6" w:rsidRPr="00F84023" w:rsidRDefault="00927FE6">
      <w:pPr>
        <w:pStyle w:val="ConsPlusNormal"/>
        <w:spacing w:before="220"/>
        <w:ind w:firstLine="540"/>
        <w:jc w:val="both"/>
        <w:rPr>
          <w:rFonts w:ascii="Times New Roman" w:hAnsi="Times New Roman" w:cs="Times New Roman"/>
        </w:rPr>
      </w:pPr>
      <w:bookmarkStart w:id="18" w:name="P1144"/>
      <w:bookmarkEnd w:id="18"/>
      <w:r w:rsidRPr="00F84023">
        <w:rPr>
          <w:rFonts w:ascii="Times New Roman" w:hAnsi="Times New Roman" w:cs="Times New Roman"/>
        </w:rPr>
        <w:t xml:space="preserve">53. </w:t>
      </w:r>
      <w:hyperlink w:anchor="P1760" w:history="1">
        <w:r w:rsidRPr="00F84023">
          <w:rPr>
            <w:rFonts w:ascii="Times New Roman" w:hAnsi="Times New Roman" w:cs="Times New Roman"/>
            <w:color w:val="0000FF"/>
          </w:rPr>
          <w:t>Отчет</w:t>
        </w:r>
      </w:hyperlink>
      <w:r w:rsidRPr="00F84023">
        <w:rPr>
          <w:rFonts w:ascii="Times New Roman" w:hAnsi="Times New Roman" w:cs="Times New Roman"/>
        </w:rPr>
        <w:t xml:space="preserve"> о результатах аудиторской проверки с приложением акта аудиторской проверки направляется руководителю главного администратора (администратора)</w:t>
      </w:r>
      <w:r w:rsidR="001D46A5" w:rsidRPr="001D46A5">
        <w:rPr>
          <w:rFonts w:ascii="Times New Roman" w:hAnsi="Times New Roman" w:cs="Times New Roman"/>
        </w:rPr>
        <w:t xml:space="preserve"> </w:t>
      </w:r>
      <w:r w:rsidR="001D46A5">
        <w:rPr>
          <w:rFonts w:ascii="Times New Roman" w:hAnsi="Times New Roman" w:cs="Times New Roman"/>
        </w:rPr>
        <w:t>бюджетных</w:t>
      </w:r>
      <w:r w:rsidRPr="00F84023">
        <w:rPr>
          <w:rFonts w:ascii="Times New Roman" w:hAnsi="Times New Roman" w:cs="Times New Roman"/>
        </w:rPr>
        <w:t xml:space="preserve"> средств (приложение N 5). По результатам рассмотрения указанного отчета руководитель главного администратора (администратора) </w:t>
      </w:r>
      <w:r w:rsidR="001D46A5">
        <w:rPr>
          <w:rFonts w:ascii="Times New Roman" w:hAnsi="Times New Roman" w:cs="Times New Roman"/>
        </w:rPr>
        <w:t>бюджетных</w:t>
      </w:r>
      <w:r w:rsidR="001D46A5" w:rsidRPr="00F84023">
        <w:rPr>
          <w:rFonts w:ascii="Times New Roman" w:hAnsi="Times New Roman" w:cs="Times New Roman"/>
        </w:rPr>
        <w:t xml:space="preserve"> </w:t>
      </w:r>
      <w:r w:rsidRPr="00F84023">
        <w:rPr>
          <w:rFonts w:ascii="Times New Roman" w:hAnsi="Times New Roman" w:cs="Times New Roman"/>
        </w:rPr>
        <w:t>сре</w:t>
      </w:r>
      <w:proofErr w:type="gramStart"/>
      <w:r w:rsidRPr="00F84023">
        <w:rPr>
          <w:rFonts w:ascii="Times New Roman" w:hAnsi="Times New Roman" w:cs="Times New Roman"/>
        </w:rPr>
        <w:t>дств впр</w:t>
      </w:r>
      <w:proofErr w:type="gramEnd"/>
      <w:r w:rsidRPr="00F84023">
        <w:rPr>
          <w:rFonts w:ascii="Times New Roman" w:hAnsi="Times New Roman" w:cs="Times New Roman"/>
        </w:rPr>
        <w:t>аве принять одно или несколько из решений:</w:t>
      </w:r>
    </w:p>
    <w:p w:rsidR="00927FE6" w:rsidRPr="00F84023" w:rsidRDefault="00927FE6">
      <w:pPr>
        <w:pStyle w:val="ConsPlusNormal"/>
        <w:spacing w:before="220"/>
        <w:ind w:firstLine="540"/>
        <w:jc w:val="both"/>
        <w:rPr>
          <w:rFonts w:ascii="Times New Roman" w:hAnsi="Times New Roman" w:cs="Times New Roman"/>
        </w:rPr>
      </w:pPr>
      <w:bookmarkStart w:id="19" w:name="P1145"/>
      <w:bookmarkEnd w:id="19"/>
      <w:r w:rsidRPr="00F84023">
        <w:rPr>
          <w:rFonts w:ascii="Times New Roman" w:hAnsi="Times New Roman" w:cs="Times New Roman"/>
        </w:rPr>
        <w:t xml:space="preserve">а) о необходимости внесения изменений в существующие процессы осуществления внутренних бюджетных процедур главным администратором (администратором) </w:t>
      </w:r>
      <w:r w:rsidR="001D46A5">
        <w:rPr>
          <w:rFonts w:ascii="Times New Roman" w:hAnsi="Times New Roman" w:cs="Times New Roman"/>
        </w:rPr>
        <w:t>бюджетных</w:t>
      </w:r>
      <w:r w:rsidR="001D46A5" w:rsidRPr="00F84023">
        <w:rPr>
          <w:rFonts w:ascii="Times New Roman" w:hAnsi="Times New Roman" w:cs="Times New Roman"/>
        </w:rPr>
        <w:t xml:space="preserve"> </w:t>
      </w:r>
      <w:r w:rsidRPr="00F84023">
        <w:rPr>
          <w:rFonts w:ascii="Times New Roman" w:hAnsi="Times New Roman" w:cs="Times New Roman"/>
        </w:rPr>
        <w:t>средств,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 и его реализации;</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б) о недостаточной обоснованности выводов, предложений и рекомендаций субъекта внутреннего финансового аудита;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в) о применении материальной и (или) дисциплинарной ответственности к виновным в допущении нарушений (недостатков) должностным лицам, а также о проведении служебных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г) о направлении материалов в соответствующий орган внутреннего муниципального финансового контроля и (или) правоохранительные органы в случае наличия признаков коррупционного проявления, нарушений бюджетного законодательства Российской Федерации, в отношении которых отсутствует возможность их устранения и (или) применяется административная (уголовная) ответственность.</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54. 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 а также осуществлять мониторинг его выполнения в случае, если руководитель главного администратора (администратора)</w:t>
      </w:r>
      <w:r w:rsidR="001D46A5" w:rsidRPr="001D46A5">
        <w:rPr>
          <w:rFonts w:ascii="Times New Roman" w:hAnsi="Times New Roman" w:cs="Times New Roman"/>
        </w:rPr>
        <w:t xml:space="preserve"> </w:t>
      </w:r>
      <w:r w:rsidR="001D46A5">
        <w:rPr>
          <w:rFonts w:ascii="Times New Roman" w:hAnsi="Times New Roman" w:cs="Times New Roman"/>
        </w:rPr>
        <w:t>бюджетных</w:t>
      </w:r>
      <w:r w:rsidRPr="00F84023">
        <w:rPr>
          <w:rFonts w:ascii="Times New Roman" w:hAnsi="Times New Roman" w:cs="Times New Roman"/>
        </w:rPr>
        <w:t xml:space="preserve"> сре</w:t>
      </w:r>
      <w:proofErr w:type="gramStart"/>
      <w:r w:rsidRPr="00F84023">
        <w:rPr>
          <w:rFonts w:ascii="Times New Roman" w:hAnsi="Times New Roman" w:cs="Times New Roman"/>
        </w:rPr>
        <w:t>дств пр</w:t>
      </w:r>
      <w:proofErr w:type="gramEnd"/>
      <w:r w:rsidRPr="00F84023">
        <w:rPr>
          <w:rFonts w:ascii="Times New Roman" w:hAnsi="Times New Roman" w:cs="Times New Roman"/>
        </w:rPr>
        <w:t>инял решение о необходимости реализации аудиторских выводов, предложений и рекомендаций.</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55.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 включающий следующие процедуры:</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получение от объектов аудита информации о выполнении вышеуказанного плана и ее анализ, включая анализ причин невыполнения указанных планов;</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проверок;</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lastRenderedPageBreak/>
        <w:t xml:space="preserve">- подготовка и представление руководителю главного администратора (администратора) </w:t>
      </w:r>
      <w:r w:rsidR="001D46A5">
        <w:rPr>
          <w:rFonts w:ascii="Times New Roman" w:hAnsi="Times New Roman" w:cs="Times New Roman"/>
        </w:rPr>
        <w:t>бюджетных</w:t>
      </w:r>
      <w:r w:rsidR="001D46A5" w:rsidRPr="00F84023">
        <w:rPr>
          <w:rFonts w:ascii="Times New Roman" w:hAnsi="Times New Roman" w:cs="Times New Roman"/>
        </w:rPr>
        <w:t xml:space="preserve"> </w:t>
      </w:r>
      <w:r w:rsidRPr="00F84023">
        <w:rPr>
          <w:rFonts w:ascii="Times New Roman" w:hAnsi="Times New Roman" w:cs="Times New Roman"/>
        </w:rPr>
        <w:t xml:space="preserve">средств доклада о результатах мониторинга </w:t>
      </w:r>
      <w:proofErr w:type="gramStart"/>
      <w:r w:rsidRPr="00F84023">
        <w:rPr>
          <w:rFonts w:ascii="Times New Roman" w:hAnsi="Times New Roman" w:cs="Times New Roman"/>
        </w:rPr>
        <w:t>плана</w:t>
      </w:r>
      <w:proofErr w:type="gramEnd"/>
      <w:r w:rsidRPr="00F84023">
        <w:rPr>
          <w:rFonts w:ascii="Times New Roman" w:hAnsi="Times New Roman" w:cs="Times New Roman"/>
        </w:rPr>
        <w:t xml:space="preserve"> по устранению выявленных по результатам аудиторских проверок недостатков и нарушений.</w:t>
      </w:r>
    </w:p>
    <w:p w:rsidR="00927FE6" w:rsidRPr="001D46A5" w:rsidRDefault="00927FE6">
      <w:pPr>
        <w:pStyle w:val="ConsPlusNormal"/>
        <w:spacing w:before="220"/>
        <w:ind w:firstLine="540"/>
        <w:jc w:val="both"/>
        <w:rPr>
          <w:rFonts w:ascii="Times New Roman" w:hAnsi="Times New Roman" w:cs="Times New Roman"/>
          <w:color w:val="FF0000"/>
        </w:rPr>
      </w:pPr>
      <w:r w:rsidRPr="00F84023">
        <w:rPr>
          <w:rFonts w:ascii="Times New Roman" w:hAnsi="Times New Roman" w:cs="Times New Roman"/>
        </w:rPr>
        <w:t xml:space="preserve">56. Субъекты внутреннего финансового аудита осуществляют составление годовой отчетности о результатах осуществления внутреннего финансового аудита за отчетный </w:t>
      </w:r>
      <w:r w:rsidRPr="003A1644">
        <w:rPr>
          <w:rFonts w:ascii="Times New Roman" w:hAnsi="Times New Roman" w:cs="Times New Roman"/>
        </w:rPr>
        <w:t>финансовый год в срок до 1 февраля текущего финансового года.</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 xml:space="preserve">57. Годовая </w:t>
      </w:r>
      <w:hyperlink w:anchor="P1833" w:history="1">
        <w:r w:rsidRPr="00F84023">
          <w:rPr>
            <w:rFonts w:ascii="Times New Roman" w:hAnsi="Times New Roman" w:cs="Times New Roman"/>
            <w:color w:val="0000FF"/>
          </w:rPr>
          <w:t>отчетность</w:t>
        </w:r>
      </w:hyperlink>
      <w:r w:rsidRPr="00F84023">
        <w:rPr>
          <w:rFonts w:ascii="Times New Roman" w:hAnsi="Times New Roman" w:cs="Times New Roman"/>
        </w:rPr>
        <w:t xml:space="preserve">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бюджетной отчетности главного администратора (администратора) </w:t>
      </w:r>
      <w:r w:rsidR="001D46A5">
        <w:rPr>
          <w:rFonts w:ascii="Times New Roman" w:hAnsi="Times New Roman" w:cs="Times New Roman"/>
        </w:rPr>
        <w:t>бюджетных</w:t>
      </w:r>
      <w:r w:rsidR="001D46A5" w:rsidRPr="00F84023">
        <w:rPr>
          <w:rFonts w:ascii="Times New Roman" w:hAnsi="Times New Roman" w:cs="Times New Roman"/>
        </w:rPr>
        <w:t xml:space="preserve"> </w:t>
      </w:r>
      <w:r w:rsidRPr="00F84023">
        <w:rPr>
          <w:rFonts w:ascii="Times New Roman" w:hAnsi="Times New Roman" w:cs="Times New Roman"/>
        </w:rPr>
        <w:t>средств (приложение N 6).</w:t>
      </w:r>
    </w:p>
    <w:p w:rsidR="00927FE6" w:rsidRPr="00F84023" w:rsidRDefault="00927FE6">
      <w:pPr>
        <w:pStyle w:val="ConsPlusNormal"/>
        <w:spacing w:before="220"/>
        <w:ind w:firstLine="540"/>
        <w:jc w:val="both"/>
        <w:rPr>
          <w:rFonts w:ascii="Times New Roman" w:hAnsi="Times New Roman" w:cs="Times New Roman"/>
        </w:rPr>
      </w:pPr>
      <w:r w:rsidRPr="00F84023">
        <w:rPr>
          <w:rFonts w:ascii="Times New Roman" w:hAnsi="Times New Roman" w:cs="Times New Roman"/>
        </w:rPr>
        <w:t>58. Главный администратор бюджетных средств устанавливает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w:t>
      </w:r>
    </w:p>
    <w:p w:rsidR="00927FE6" w:rsidRDefault="00927FE6">
      <w:pPr>
        <w:pStyle w:val="ConsPlusNormal"/>
        <w:jc w:val="both"/>
      </w:pPr>
    </w:p>
    <w:p w:rsidR="00927FE6" w:rsidRDefault="00927FE6">
      <w:pPr>
        <w:pStyle w:val="ConsPlusNormal"/>
        <w:jc w:val="both"/>
      </w:pPr>
    </w:p>
    <w:p w:rsidR="00927FE6" w:rsidRDefault="00927FE6">
      <w:pPr>
        <w:pStyle w:val="ConsPlusNormal"/>
        <w:jc w:val="both"/>
      </w:pPr>
    </w:p>
    <w:p w:rsidR="00927FE6" w:rsidRDefault="00927FE6">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F84023" w:rsidRDefault="00F84023">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8A22AE" w:rsidRDefault="008A22AE">
      <w:pPr>
        <w:pStyle w:val="ConsPlusNormal"/>
        <w:jc w:val="both"/>
      </w:pPr>
    </w:p>
    <w:p w:rsidR="000F0905" w:rsidRDefault="000F0905">
      <w:pPr>
        <w:pStyle w:val="ConsPlusNormal"/>
        <w:jc w:val="both"/>
      </w:pPr>
    </w:p>
    <w:p w:rsidR="000F0905" w:rsidRDefault="000F0905">
      <w:pPr>
        <w:pStyle w:val="ConsPlusNormal"/>
        <w:jc w:val="both"/>
      </w:pPr>
    </w:p>
    <w:p w:rsidR="000F0905" w:rsidRDefault="000F0905">
      <w:pPr>
        <w:pStyle w:val="ConsPlusNormal"/>
        <w:jc w:val="both"/>
      </w:pPr>
    </w:p>
    <w:p w:rsidR="00F84023" w:rsidRDefault="00F84023">
      <w:pPr>
        <w:pStyle w:val="ConsPlusNormal"/>
        <w:jc w:val="both"/>
      </w:pPr>
    </w:p>
    <w:p w:rsidR="000C5321" w:rsidRPr="006D55DC" w:rsidRDefault="000C5321" w:rsidP="000C5321">
      <w:pPr>
        <w:pStyle w:val="ConsPlusNormal"/>
        <w:jc w:val="right"/>
        <w:outlineLvl w:val="1"/>
        <w:rPr>
          <w:rFonts w:ascii="Times New Roman" w:hAnsi="Times New Roman" w:cs="Times New Roman"/>
          <w:sz w:val="20"/>
        </w:rPr>
      </w:pPr>
      <w:r w:rsidRPr="006D55DC">
        <w:rPr>
          <w:rFonts w:ascii="Times New Roman" w:hAnsi="Times New Roman" w:cs="Times New Roman"/>
          <w:sz w:val="20"/>
        </w:rPr>
        <w:lastRenderedPageBreak/>
        <w:t>Приложение N 1</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аудита</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0C5321" w:rsidRDefault="000C5321" w:rsidP="000C5321">
      <w:pPr>
        <w:pStyle w:val="ConsPlusNormal"/>
        <w:jc w:val="both"/>
      </w:pPr>
    </w:p>
    <w:p w:rsidR="00927FE6" w:rsidRPr="006D55DC" w:rsidRDefault="00927FE6">
      <w:pPr>
        <w:pStyle w:val="ConsPlusNormal"/>
        <w:jc w:val="both"/>
        <w:rPr>
          <w:rFonts w:ascii="Times New Roman" w:hAnsi="Times New Roman" w:cs="Times New Roman"/>
        </w:rPr>
      </w:pP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УТВЕРЖДАЮ</w:t>
      </w: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Руководитель главного</w:t>
      </w: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администратора </w:t>
      </w:r>
      <w:r w:rsidR="000C5321" w:rsidRPr="006D55DC">
        <w:rPr>
          <w:rFonts w:ascii="Times New Roman" w:hAnsi="Times New Roman" w:cs="Times New Roman"/>
        </w:rPr>
        <w:t xml:space="preserve">бюджетных </w:t>
      </w:r>
      <w:r w:rsidRPr="006D55DC">
        <w:rPr>
          <w:rFonts w:ascii="Times New Roman" w:hAnsi="Times New Roman" w:cs="Times New Roman"/>
        </w:rPr>
        <w:t xml:space="preserve">средств </w:t>
      </w: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___________ _____________________________</w:t>
      </w: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(подпись)           (расшифровка)</w:t>
      </w:r>
    </w:p>
    <w:p w:rsidR="00927FE6" w:rsidRPr="006D55DC" w:rsidRDefault="00927FE6" w:rsidP="000C5321">
      <w:pPr>
        <w:pStyle w:val="ConsPlusNonformat"/>
        <w:jc w:val="right"/>
        <w:rPr>
          <w:rFonts w:ascii="Times New Roman" w:hAnsi="Times New Roman" w:cs="Times New Roman"/>
        </w:rPr>
      </w:pPr>
      <w:r w:rsidRPr="006D55DC">
        <w:rPr>
          <w:rFonts w:ascii="Times New Roman" w:hAnsi="Times New Roman" w:cs="Times New Roman"/>
        </w:rPr>
        <w:t xml:space="preserve">                                  "__"____________ 20__ г.</w:t>
      </w:r>
    </w:p>
    <w:p w:rsidR="00927FE6" w:rsidRDefault="00927FE6">
      <w:pPr>
        <w:pStyle w:val="ConsPlusNonformat"/>
        <w:jc w:val="both"/>
      </w:pPr>
    </w:p>
    <w:p w:rsidR="006D55DC" w:rsidRDefault="006D55DC">
      <w:pPr>
        <w:pStyle w:val="ConsPlusNonformat"/>
        <w:jc w:val="both"/>
      </w:pPr>
    </w:p>
    <w:p w:rsidR="006D55DC" w:rsidRDefault="006D55DC">
      <w:pPr>
        <w:pStyle w:val="ConsPlusNonformat"/>
        <w:jc w:val="both"/>
      </w:pPr>
    </w:p>
    <w:p w:rsidR="006D55DC" w:rsidRDefault="006D55DC">
      <w:pPr>
        <w:pStyle w:val="ConsPlusNonformat"/>
        <w:jc w:val="both"/>
      </w:pPr>
    </w:p>
    <w:p w:rsidR="006D55DC" w:rsidRDefault="006D55DC">
      <w:pPr>
        <w:pStyle w:val="ConsPlusNonformat"/>
        <w:jc w:val="both"/>
      </w:pPr>
    </w:p>
    <w:p w:rsidR="00927FE6" w:rsidRDefault="00927FE6">
      <w:pPr>
        <w:pStyle w:val="ConsPlusNonformat"/>
        <w:jc w:val="both"/>
      </w:pPr>
      <w:bookmarkStart w:id="20" w:name="P1175"/>
      <w:bookmarkEnd w:id="20"/>
      <w:r>
        <w:t xml:space="preserve">              План внутреннего финансового аудита на 20__ год</w:t>
      </w:r>
    </w:p>
    <w:p w:rsidR="00927FE6" w:rsidRDefault="00927FE6">
      <w:pPr>
        <w:pStyle w:val="ConsPlusNonformat"/>
        <w:jc w:val="both"/>
      </w:pP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от "__"________ 20__ г.                                     ├─────────┤</w:t>
      </w:r>
    </w:p>
    <w:p w:rsidR="00927FE6" w:rsidRDefault="00927FE6">
      <w:pPr>
        <w:pStyle w:val="ConsPlusNonformat"/>
        <w:jc w:val="both"/>
      </w:pPr>
      <w:r>
        <w:t xml:space="preserve">    Наименование главного Дата                                  ├─────────┤</w:t>
      </w:r>
    </w:p>
    <w:p w:rsidR="00927FE6" w:rsidRDefault="00927FE6">
      <w:pPr>
        <w:pStyle w:val="ConsPlusNonformat"/>
        <w:jc w:val="both"/>
      </w:pPr>
      <w:r>
        <w:t xml:space="preserve">    </w:t>
      </w:r>
      <w:r w:rsidR="000C5321">
        <w:t>А</w:t>
      </w:r>
      <w:r>
        <w:t>дминистратора</w:t>
      </w:r>
      <w:r w:rsidR="000C5321">
        <w:t xml:space="preserve"> бюджетных</w:t>
      </w:r>
      <w:r>
        <w:t xml:space="preserve"> средств</w:t>
      </w:r>
      <w:r w:rsidR="000C5321">
        <w:t>,</w:t>
      </w:r>
      <w:r>
        <w:t xml:space="preserve">     </w:t>
      </w:r>
      <w:r w:rsidR="000C5321">
        <w:t xml:space="preserve">    </w:t>
      </w:r>
      <w:r>
        <w:t xml:space="preserve">                  │         </w:t>
      </w:r>
      <w:proofErr w:type="spellStart"/>
      <w:r>
        <w:t>│</w:t>
      </w:r>
      <w:proofErr w:type="spellEnd"/>
    </w:p>
    <w:p w:rsidR="00927FE6" w:rsidRDefault="00927FE6">
      <w:pPr>
        <w:pStyle w:val="ConsPlusNonformat"/>
        <w:jc w:val="both"/>
      </w:pPr>
      <w:r>
        <w:t xml:space="preserve">    администратора                         </w:t>
      </w:r>
      <w:r w:rsidR="000C5321">
        <w:t xml:space="preserve">                    </w:t>
      </w:r>
      <w:r>
        <w:t xml:space="preserve"> │ </w:t>
      </w:r>
      <w:r w:rsidR="000C5321">
        <w:t xml:space="preserve">       </w:t>
      </w:r>
      <w:r>
        <w:t xml:space="preserve"> </w:t>
      </w:r>
      <w:proofErr w:type="spellStart"/>
      <w:r>
        <w:t>│</w:t>
      </w:r>
      <w:proofErr w:type="spellEnd"/>
    </w:p>
    <w:p w:rsidR="00927FE6" w:rsidRDefault="00927FE6">
      <w:pPr>
        <w:pStyle w:val="ConsPlusNonformat"/>
        <w:jc w:val="both"/>
      </w:pPr>
      <w:r>
        <w:t xml:space="preserve">    </w:t>
      </w:r>
      <w:r w:rsidR="000C5321">
        <w:t xml:space="preserve">бюджетных </w:t>
      </w:r>
      <w:r>
        <w:t>сре</w:t>
      </w:r>
      <w:proofErr w:type="gramStart"/>
      <w:r>
        <w:t xml:space="preserve">дств _________________ </w:t>
      </w:r>
      <w:r w:rsidR="000C5321">
        <w:t xml:space="preserve">         </w:t>
      </w:r>
      <w:r>
        <w:t>Гл</w:t>
      </w:r>
      <w:proofErr w:type="gramEnd"/>
      <w:r>
        <w:t>ава по БК    ├─────────┤</w:t>
      </w:r>
    </w:p>
    <w:p w:rsidR="00927FE6" w:rsidRDefault="00927FE6">
      <w:pPr>
        <w:pStyle w:val="ConsPlusNonformat"/>
        <w:jc w:val="both"/>
      </w:pPr>
      <w:r>
        <w:t xml:space="preserve">    Субъект </w:t>
      </w:r>
      <w:proofErr w:type="gramStart"/>
      <w:r>
        <w:t>внутреннего</w:t>
      </w:r>
      <w:proofErr w:type="gramEnd"/>
      <w:r>
        <w:t xml:space="preserve">                                         │         </w:t>
      </w:r>
      <w:proofErr w:type="spellStart"/>
      <w:r>
        <w:t>│</w:t>
      </w:r>
      <w:proofErr w:type="spellEnd"/>
    </w:p>
    <w:p w:rsidR="00927FE6" w:rsidRDefault="00927FE6">
      <w:pPr>
        <w:pStyle w:val="ConsPlusNonformat"/>
        <w:jc w:val="both"/>
      </w:pPr>
      <w:r>
        <w:t xml:space="preserve">    финансового аудита                                          ├─────────┤</w:t>
      </w:r>
    </w:p>
    <w:p w:rsidR="00927FE6" w:rsidRDefault="00927FE6">
      <w:pPr>
        <w:pStyle w:val="ConsPlusNonformat"/>
        <w:jc w:val="both"/>
      </w:pPr>
      <w:r>
        <w:t xml:space="preserve">    Наименование бюджета _______________________ по </w:t>
      </w:r>
      <w:hyperlink r:id="rId18" w:history="1">
        <w:r>
          <w:rPr>
            <w:color w:val="0000FF"/>
          </w:rPr>
          <w:t>ОКТМО</w:t>
        </w:r>
      </w:hyperlink>
      <w:r>
        <w:t xml:space="preserve">       └─────────┘</w:t>
      </w:r>
    </w:p>
    <w:p w:rsidR="00927FE6" w:rsidRDefault="00927F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47"/>
        <w:gridCol w:w="1304"/>
        <w:gridCol w:w="1628"/>
        <w:gridCol w:w="1644"/>
        <w:gridCol w:w="1757"/>
      </w:tblGrid>
      <w:tr w:rsidR="00927FE6">
        <w:tc>
          <w:tcPr>
            <w:tcW w:w="147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Тема аудиторской проверки</w:t>
            </w:r>
          </w:p>
        </w:tc>
        <w:tc>
          <w:tcPr>
            <w:tcW w:w="124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Объекты аудита</w:t>
            </w:r>
          </w:p>
        </w:tc>
        <w:tc>
          <w:tcPr>
            <w:tcW w:w="130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Метод аудита</w:t>
            </w:r>
          </w:p>
        </w:tc>
        <w:tc>
          <w:tcPr>
            <w:tcW w:w="16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Проверяемый период</w:t>
            </w:r>
          </w:p>
        </w:tc>
        <w:tc>
          <w:tcPr>
            <w:tcW w:w="164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Срок проведения аудиторской проверки</w:t>
            </w:r>
          </w:p>
        </w:tc>
        <w:tc>
          <w:tcPr>
            <w:tcW w:w="175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Ответственные исполнители</w:t>
            </w:r>
          </w:p>
        </w:tc>
      </w:tr>
      <w:tr w:rsidR="00927FE6">
        <w:tc>
          <w:tcPr>
            <w:tcW w:w="147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1</w:t>
            </w:r>
          </w:p>
        </w:tc>
        <w:tc>
          <w:tcPr>
            <w:tcW w:w="124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2</w:t>
            </w:r>
          </w:p>
        </w:tc>
        <w:tc>
          <w:tcPr>
            <w:tcW w:w="130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3</w:t>
            </w:r>
          </w:p>
        </w:tc>
        <w:tc>
          <w:tcPr>
            <w:tcW w:w="1628"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4</w:t>
            </w:r>
          </w:p>
        </w:tc>
        <w:tc>
          <w:tcPr>
            <w:tcW w:w="1644"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5</w:t>
            </w:r>
          </w:p>
        </w:tc>
        <w:tc>
          <w:tcPr>
            <w:tcW w:w="1757" w:type="dxa"/>
            <w:vAlign w:val="center"/>
          </w:tcPr>
          <w:p w:rsidR="00927FE6" w:rsidRPr="006D55DC" w:rsidRDefault="00927FE6">
            <w:pPr>
              <w:pStyle w:val="ConsPlusNormal"/>
              <w:jc w:val="center"/>
              <w:rPr>
                <w:rFonts w:ascii="Times New Roman" w:hAnsi="Times New Roman" w:cs="Times New Roman"/>
              </w:rPr>
            </w:pPr>
            <w:r w:rsidRPr="006D55DC">
              <w:rPr>
                <w:rFonts w:ascii="Times New Roman" w:hAnsi="Times New Roman" w:cs="Times New Roman"/>
              </w:rPr>
              <w:t>6</w:t>
            </w:r>
          </w:p>
        </w:tc>
      </w:tr>
      <w:tr w:rsidR="00927FE6">
        <w:tc>
          <w:tcPr>
            <w:tcW w:w="1474" w:type="dxa"/>
            <w:vAlign w:val="center"/>
          </w:tcPr>
          <w:p w:rsidR="00927FE6" w:rsidRPr="006D55DC" w:rsidRDefault="00927FE6">
            <w:pPr>
              <w:pStyle w:val="ConsPlusNormal"/>
              <w:rPr>
                <w:rFonts w:ascii="Times New Roman" w:hAnsi="Times New Roman" w:cs="Times New Roman"/>
              </w:rPr>
            </w:pPr>
          </w:p>
        </w:tc>
        <w:tc>
          <w:tcPr>
            <w:tcW w:w="1247" w:type="dxa"/>
            <w:vAlign w:val="center"/>
          </w:tcPr>
          <w:p w:rsidR="00927FE6" w:rsidRPr="006D55DC" w:rsidRDefault="00927FE6">
            <w:pPr>
              <w:pStyle w:val="ConsPlusNormal"/>
              <w:rPr>
                <w:rFonts w:ascii="Times New Roman" w:hAnsi="Times New Roman" w:cs="Times New Roman"/>
              </w:rPr>
            </w:pPr>
          </w:p>
        </w:tc>
        <w:tc>
          <w:tcPr>
            <w:tcW w:w="1304" w:type="dxa"/>
            <w:vAlign w:val="center"/>
          </w:tcPr>
          <w:p w:rsidR="00927FE6" w:rsidRPr="006D55DC" w:rsidRDefault="00927FE6">
            <w:pPr>
              <w:pStyle w:val="ConsPlusNormal"/>
              <w:rPr>
                <w:rFonts w:ascii="Times New Roman" w:hAnsi="Times New Roman" w:cs="Times New Roman"/>
              </w:rPr>
            </w:pPr>
          </w:p>
        </w:tc>
        <w:tc>
          <w:tcPr>
            <w:tcW w:w="1628" w:type="dxa"/>
            <w:vAlign w:val="center"/>
          </w:tcPr>
          <w:p w:rsidR="00927FE6" w:rsidRPr="006D55DC" w:rsidRDefault="00927FE6">
            <w:pPr>
              <w:pStyle w:val="ConsPlusNormal"/>
              <w:rPr>
                <w:rFonts w:ascii="Times New Roman" w:hAnsi="Times New Roman" w:cs="Times New Roman"/>
              </w:rPr>
            </w:pPr>
          </w:p>
        </w:tc>
        <w:tc>
          <w:tcPr>
            <w:tcW w:w="1644" w:type="dxa"/>
            <w:vAlign w:val="center"/>
          </w:tcPr>
          <w:p w:rsidR="00927FE6" w:rsidRPr="006D55DC" w:rsidRDefault="00927FE6">
            <w:pPr>
              <w:pStyle w:val="ConsPlusNormal"/>
              <w:rPr>
                <w:rFonts w:ascii="Times New Roman" w:hAnsi="Times New Roman" w:cs="Times New Roman"/>
              </w:rPr>
            </w:pPr>
          </w:p>
        </w:tc>
        <w:tc>
          <w:tcPr>
            <w:tcW w:w="1757" w:type="dxa"/>
            <w:vAlign w:val="center"/>
          </w:tcPr>
          <w:p w:rsidR="00927FE6" w:rsidRPr="006D55DC" w:rsidRDefault="00927FE6">
            <w:pPr>
              <w:pStyle w:val="ConsPlusNormal"/>
              <w:rPr>
                <w:rFonts w:ascii="Times New Roman" w:hAnsi="Times New Roman" w:cs="Times New Roman"/>
              </w:rPr>
            </w:pPr>
          </w:p>
        </w:tc>
      </w:tr>
      <w:tr w:rsidR="00927FE6">
        <w:tc>
          <w:tcPr>
            <w:tcW w:w="1474" w:type="dxa"/>
            <w:vAlign w:val="center"/>
          </w:tcPr>
          <w:p w:rsidR="00927FE6" w:rsidRPr="006D55DC" w:rsidRDefault="00927FE6">
            <w:pPr>
              <w:pStyle w:val="ConsPlusNormal"/>
              <w:rPr>
                <w:rFonts w:ascii="Times New Roman" w:hAnsi="Times New Roman" w:cs="Times New Roman"/>
              </w:rPr>
            </w:pPr>
          </w:p>
        </w:tc>
        <w:tc>
          <w:tcPr>
            <w:tcW w:w="1247" w:type="dxa"/>
            <w:vAlign w:val="center"/>
          </w:tcPr>
          <w:p w:rsidR="00927FE6" w:rsidRPr="006D55DC" w:rsidRDefault="00927FE6">
            <w:pPr>
              <w:pStyle w:val="ConsPlusNormal"/>
              <w:rPr>
                <w:rFonts w:ascii="Times New Roman" w:hAnsi="Times New Roman" w:cs="Times New Roman"/>
              </w:rPr>
            </w:pPr>
          </w:p>
        </w:tc>
        <w:tc>
          <w:tcPr>
            <w:tcW w:w="1304" w:type="dxa"/>
            <w:vAlign w:val="center"/>
          </w:tcPr>
          <w:p w:rsidR="00927FE6" w:rsidRPr="006D55DC" w:rsidRDefault="00927FE6">
            <w:pPr>
              <w:pStyle w:val="ConsPlusNormal"/>
              <w:rPr>
                <w:rFonts w:ascii="Times New Roman" w:hAnsi="Times New Roman" w:cs="Times New Roman"/>
              </w:rPr>
            </w:pPr>
          </w:p>
        </w:tc>
        <w:tc>
          <w:tcPr>
            <w:tcW w:w="1628" w:type="dxa"/>
            <w:vAlign w:val="center"/>
          </w:tcPr>
          <w:p w:rsidR="00927FE6" w:rsidRPr="006D55DC" w:rsidRDefault="00927FE6">
            <w:pPr>
              <w:pStyle w:val="ConsPlusNormal"/>
              <w:rPr>
                <w:rFonts w:ascii="Times New Roman" w:hAnsi="Times New Roman" w:cs="Times New Roman"/>
              </w:rPr>
            </w:pPr>
          </w:p>
        </w:tc>
        <w:tc>
          <w:tcPr>
            <w:tcW w:w="1644" w:type="dxa"/>
            <w:vAlign w:val="center"/>
          </w:tcPr>
          <w:p w:rsidR="00927FE6" w:rsidRPr="006D55DC" w:rsidRDefault="00927FE6">
            <w:pPr>
              <w:pStyle w:val="ConsPlusNormal"/>
              <w:rPr>
                <w:rFonts w:ascii="Times New Roman" w:hAnsi="Times New Roman" w:cs="Times New Roman"/>
              </w:rPr>
            </w:pPr>
          </w:p>
        </w:tc>
        <w:tc>
          <w:tcPr>
            <w:tcW w:w="1757" w:type="dxa"/>
            <w:vAlign w:val="center"/>
          </w:tcPr>
          <w:p w:rsidR="00927FE6" w:rsidRPr="006D55DC" w:rsidRDefault="00927FE6">
            <w:pPr>
              <w:pStyle w:val="ConsPlusNormal"/>
              <w:rPr>
                <w:rFonts w:ascii="Times New Roman" w:hAnsi="Times New Roman" w:cs="Times New Roman"/>
              </w:rPr>
            </w:pPr>
          </w:p>
        </w:tc>
      </w:tr>
      <w:tr w:rsidR="00927FE6">
        <w:tc>
          <w:tcPr>
            <w:tcW w:w="1474" w:type="dxa"/>
            <w:vAlign w:val="center"/>
          </w:tcPr>
          <w:p w:rsidR="00927FE6" w:rsidRPr="006D55DC" w:rsidRDefault="00927FE6">
            <w:pPr>
              <w:pStyle w:val="ConsPlusNormal"/>
              <w:rPr>
                <w:rFonts w:ascii="Times New Roman" w:hAnsi="Times New Roman" w:cs="Times New Roman"/>
              </w:rPr>
            </w:pPr>
          </w:p>
        </w:tc>
        <w:tc>
          <w:tcPr>
            <w:tcW w:w="1247" w:type="dxa"/>
            <w:vAlign w:val="center"/>
          </w:tcPr>
          <w:p w:rsidR="00927FE6" w:rsidRPr="006D55DC" w:rsidRDefault="00927FE6">
            <w:pPr>
              <w:pStyle w:val="ConsPlusNormal"/>
              <w:rPr>
                <w:rFonts w:ascii="Times New Roman" w:hAnsi="Times New Roman" w:cs="Times New Roman"/>
              </w:rPr>
            </w:pPr>
          </w:p>
        </w:tc>
        <w:tc>
          <w:tcPr>
            <w:tcW w:w="1304" w:type="dxa"/>
            <w:vAlign w:val="center"/>
          </w:tcPr>
          <w:p w:rsidR="00927FE6" w:rsidRPr="006D55DC" w:rsidRDefault="00927FE6">
            <w:pPr>
              <w:pStyle w:val="ConsPlusNormal"/>
              <w:rPr>
                <w:rFonts w:ascii="Times New Roman" w:hAnsi="Times New Roman" w:cs="Times New Roman"/>
              </w:rPr>
            </w:pPr>
          </w:p>
        </w:tc>
        <w:tc>
          <w:tcPr>
            <w:tcW w:w="1628" w:type="dxa"/>
            <w:vAlign w:val="center"/>
          </w:tcPr>
          <w:p w:rsidR="00927FE6" w:rsidRPr="006D55DC" w:rsidRDefault="00927FE6">
            <w:pPr>
              <w:pStyle w:val="ConsPlusNormal"/>
              <w:rPr>
                <w:rFonts w:ascii="Times New Roman" w:hAnsi="Times New Roman" w:cs="Times New Roman"/>
              </w:rPr>
            </w:pPr>
          </w:p>
        </w:tc>
        <w:tc>
          <w:tcPr>
            <w:tcW w:w="1644" w:type="dxa"/>
            <w:vAlign w:val="center"/>
          </w:tcPr>
          <w:p w:rsidR="00927FE6" w:rsidRPr="006D55DC" w:rsidRDefault="00927FE6">
            <w:pPr>
              <w:pStyle w:val="ConsPlusNormal"/>
              <w:rPr>
                <w:rFonts w:ascii="Times New Roman" w:hAnsi="Times New Roman" w:cs="Times New Roman"/>
              </w:rPr>
            </w:pPr>
          </w:p>
        </w:tc>
        <w:tc>
          <w:tcPr>
            <w:tcW w:w="1757" w:type="dxa"/>
            <w:vAlign w:val="center"/>
          </w:tcPr>
          <w:p w:rsidR="00927FE6" w:rsidRPr="006D55DC" w:rsidRDefault="00927FE6">
            <w:pPr>
              <w:pStyle w:val="ConsPlusNormal"/>
              <w:rPr>
                <w:rFonts w:ascii="Times New Roman" w:hAnsi="Times New Roman" w:cs="Times New Roman"/>
              </w:rPr>
            </w:pPr>
          </w:p>
        </w:tc>
      </w:tr>
    </w:tbl>
    <w:p w:rsidR="00927FE6" w:rsidRDefault="00927FE6">
      <w:pPr>
        <w:pStyle w:val="ConsPlusNormal"/>
        <w:jc w:val="both"/>
      </w:pPr>
    </w:p>
    <w:p w:rsidR="00E90C5D" w:rsidRDefault="00E90C5D">
      <w:pPr>
        <w:pStyle w:val="ConsPlusNormal"/>
        <w:jc w:val="both"/>
      </w:pP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Руководитель субъекта</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внутреннего финансового аудита</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__________________________  ____________________  _________________________</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 xml:space="preserve">       (должность)             </w:t>
      </w:r>
      <w:r w:rsidR="006D55DC">
        <w:rPr>
          <w:rFonts w:ascii="Times New Roman" w:hAnsi="Times New Roman" w:cs="Times New Roman"/>
        </w:rPr>
        <w:t xml:space="preserve">                 </w:t>
      </w:r>
      <w:r w:rsidRPr="006D55DC">
        <w:rPr>
          <w:rFonts w:ascii="Times New Roman" w:hAnsi="Times New Roman" w:cs="Times New Roman"/>
        </w:rPr>
        <w:t xml:space="preserve">   (подпись)       </w:t>
      </w:r>
      <w:r w:rsidR="006D55DC">
        <w:rPr>
          <w:rFonts w:ascii="Times New Roman" w:hAnsi="Times New Roman" w:cs="Times New Roman"/>
        </w:rPr>
        <w:t xml:space="preserve">     </w:t>
      </w:r>
      <w:r w:rsidRPr="006D55DC">
        <w:rPr>
          <w:rFonts w:ascii="Times New Roman" w:hAnsi="Times New Roman" w:cs="Times New Roman"/>
        </w:rPr>
        <w:t xml:space="preserve">  (расшифровка подписи)</w:t>
      </w:r>
    </w:p>
    <w:p w:rsidR="00927FE6" w:rsidRPr="006D55DC" w:rsidRDefault="00927FE6">
      <w:pPr>
        <w:pStyle w:val="ConsPlusNonformat"/>
        <w:jc w:val="both"/>
        <w:rPr>
          <w:rFonts w:ascii="Times New Roman" w:hAnsi="Times New Roman" w:cs="Times New Roman"/>
        </w:rPr>
      </w:pPr>
      <w:r w:rsidRPr="006D55DC">
        <w:rPr>
          <w:rFonts w:ascii="Times New Roman" w:hAnsi="Times New Roman" w:cs="Times New Roman"/>
        </w:rPr>
        <w:t>"__"_____________ 20__ г.</w:t>
      </w:r>
    </w:p>
    <w:p w:rsidR="00927FE6" w:rsidRPr="006D55DC" w:rsidRDefault="00927FE6">
      <w:pPr>
        <w:pStyle w:val="ConsPlusNormal"/>
        <w:jc w:val="both"/>
        <w:rPr>
          <w:rFonts w:ascii="Times New Roman" w:hAnsi="Times New Roman" w:cs="Times New Roman"/>
        </w:rPr>
      </w:pPr>
    </w:p>
    <w:p w:rsidR="00927FE6" w:rsidRDefault="00927FE6">
      <w:pPr>
        <w:pStyle w:val="ConsPlusNormal"/>
        <w:jc w:val="both"/>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pPr>
    </w:p>
    <w:p w:rsidR="0071192D" w:rsidRDefault="0071192D" w:rsidP="000C5321">
      <w:pPr>
        <w:pStyle w:val="ConsPlusNormal"/>
        <w:jc w:val="right"/>
        <w:outlineLvl w:val="1"/>
        <w:rPr>
          <w:rFonts w:ascii="Times New Roman" w:hAnsi="Times New Roman" w:cs="Times New Roman"/>
          <w:szCs w:val="22"/>
        </w:rPr>
        <w:sectPr w:rsidR="0071192D">
          <w:pgSz w:w="11905" w:h="16838"/>
          <w:pgMar w:top="1134" w:right="850" w:bottom="1134" w:left="1701" w:header="0" w:footer="0" w:gutter="0"/>
          <w:cols w:space="720"/>
        </w:sectPr>
      </w:pPr>
    </w:p>
    <w:p w:rsidR="0071192D" w:rsidRPr="006D55DC" w:rsidRDefault="000C5321" w:rsidP="000C5321">
      <w:pPr>
        <w:pStyle w:val="ConsPlusNormal"/>
        <w:jc w:val="right"/>
        <w:outlineLvl w:val="1"/>
        <w:rPr>
          <w:rFonts w:ascii="Times New Roman" w:hAnsi="Times New Roman" w:cs="Times New Roman"/>
          <w:sz w:val="20"/>
        </w:rPr>
      </w:pPr>
      <w:r w:rsidRPr="006D55DC">
        <w:rPr>
          <w:rFonts w:ascii="Times New Roman" w:hAnsi="Times New Roman" w:cs="Times New Roman"/>
          <w:sz w:val="20"/>
        </w:rPr>
        <w:lastRenderedPageBreak/>
        <w:t>Приложение</w:t>
      </w:r>
      <w:r w:rsidR="0071192D" w:rsidRPr="006D55DC">
        <w:rPr>
          <w:rFonts w:ascii="Times New Roman" w:hAnsi="Times New Roman" w:cs="Times New Roman"/>
          <w:sz w:val="20"/>
        </w:rPr>
        <w:t xml:space="preserve"> </w:t>
      </w:r>
    </w:p>
    <w:p w:rsidR="000C5321" w:rsidRPr="006D55DC" w:rsidRDefault="0071192D" w:rsidP="000C5321">
      <w:pPr>
        <w:pStyle w:val="ConsPlusNormal"/>
        <w:jc w:val="right"/>
        <w:outlineLvl w:val="1"/>
        <w:rPr>
          <w:rFonts w:ascii="Times New Roman" w:hAnsi="Times New Roman" w:cs="Times New Roman"/>
          <w:sz w:val="20"/>
        </w:rPr>
      </w:pPr>
      <w:r w:rsidRPr="006D55DC">
        <w:rPr>
          <w:rFonts w:ascii="Times New Roman" w:hAnsi="Times New Roman" w:cs="Times New Roman"/>
          <w:sz w:val="20"/>
        </w:rPr>
        <w:t>к приложению</w:t>
      </w:r>
      <w:r w:rsidR="000C5321" w:rsidRPr="006D55DC">
        <w:rPr>
          <w:rFonts w:ascii="Times New Roman" w:hAnsi="Times New Roman" w:cs="Times New Roman"/>
          <w:sz w:val="20"/>
        </w:rPr>
        <w:t xml:space="preserve"> N </w:t>
      </w:r>
      <w:r w:rsidRPr="006D55DC">
        <w:rPr>
          <w:rFonts w:ascii="Times New Roman" w:hAnsi="Times New Roman" w:cs="Times New Roman"/>
          <w:sz w:val="20"/>
        </w:rPr>
        <w:t>1</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к Порядку</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осуществления внутреннего</w:t>
      </w:r>
    </w:p>
    <w:p w:rsidR="000C5321"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финансового аудита</w:t>
      </w:r>
    </w:p>
    <w:p w:rsidR="00927FE6" w:rsidRPr="006D55DC" w:rsidRDefault="000C5321" w:rsidP="000C5321">
      <w:pPr>
        <w:pStyle w:val="ConsPlusNormal"/>
        <w:jc w:val="right"/>
        <w:rPr>
          <w:rFonts w:ascii="Times New Roman" w:hAnsi="Times New Roman" w:cs="Times New Roman"/>
          <w:sz w:val="20"/>
        </w:rPr>
      </w:pPr>
      <w:r w:rsidRPr="006D55DC">
        <w:rPr>
          <w:rFonts w:ascii="Times New Roman" w:hAnsi="Times New Roman" w:cs="Times New Roman"/>
          <w:sz w:val="20"/>
        </w:rPr>
        <w:t>в Таштагольском муниципальном районе</w:t>
      </w:r>
    </w:p>
    <w:p w:rsidR="000C5321" w:rsidRPr="006D55DC" w:rsidRDefault="000C5321" w:rsidP="000C5321">
      <w:pPr>
        <w:pStyle w:val="ConsPlusNormal"/>
        <w:jc w:val="right"/>
        <w:rPr>
          <w:rFonts w:ascii="Times New Roman" w:hAnsi="Times New Roman" w:cs="Times New Roman"/>
          <w:sz w:val="20"/>
        </w:rPr>
      </w:pPr>
    </w:p>
    <w:p w:rsidR="000C5321" w:rsidRPr="006D55DC" w:rsidRDefault="000C5321" w:rsidP="000C5321">
      <w:pPr>
        <w:pStyle w:val="ConsPlusNormal"/>
        <w:jc w:val="right"/>
        <w:rPr>
          <w:rFonts w:ascii="Times New Roman" w:hAnsi="Times New Roman" w:cs="Times New Roman"/>
          <w:sz w:val="20"/>
        </w:rPr>
      </w:pPr>
    </w:p>
    <w:p w:rsidR="000C5321" w:rsidRDefault="000C5321" w:rsidP="000C5321">
      <w:pPr>
        <w:pStyle w:val="ConsPlusNormal"/>
        <w:jc w:val="right"/>
        <w:rPr>
          <w:rFonts w:ascii="Times New Roman" w:hAnsi="Times New Roman" w:cs="Times New Roman"/>
          <w:szCs w:val="22"/>
        </w:rPr>
      </w:pPr>
    </w:p>
    <w:p w:rsidR="0071192D" w:rsidRPr="0071192D" w:rsidRDefault="0071192D" w:rsidP="000C5321">
      <w:pPr>
        <w:pStyle w:val="ConsPlusNormal"/>
        <w:jc w:val="right"/>
        <w:rPr>
          <w:rFonts w:ascii="Times New Roman" w:hAnsi="Times New Roman" w:cs="Times New Roman"/>
          <w:szCs w:val="22"/>
        </w:rPr>
      </w:pPr>
    </w:p>
    <w:p w:rsidR="00927FE6" w:rsidRPr="0071192D" w:rsidRDefault="00927FE6">
      <w:pPr>
        <w:pStyle w:val="ConsPlusTitle"/>
        <w:jc w:val="center"/>
        <w:outlineLvl w:val="3"/>
        <w:rPr>
          <w:rFonts w:ascii="Times New Roman" w:hAnsi="Times New Roman" w:cs="Times New Roman"/>
          <w:szCs w:val="22"/>
        </w:rPr>
      </w:pPr>
      <w:bookmarkStart w:id="21" w:name="P1235"/>
      <w:bookmarkEnd w:id="21"/>
      <w:r w:rsidRPr="0071192D">
        <w:rPr>
          <w:rFonts w:ascii="Times New Roman" w:hAnsi="Times New Roman" w:cs="Times New Roman"/>
          <w:szCs w:val="22"/>
        </w:rPr>
        <w:t>I. Пример расчета значения приоритетности направлений аудита</w:t>
      </w:r>
    </w:p>
    <w:p w:rsidR="00927FE6" w:rsidRPr="0071192D" w:rsidRDefault="00927FE6">
      <w:pPr>
        <w:pStyle w:val="ConsPlusTitle"/>
        <w:jc w:val="center"/>
        <w:rPr>
          <w:rFonts w:ascii="Times New Roman" w:hAnsi="Times New Roman" w:cs="Times New Roman"/>
          <w:szCs w:val="22"/>
        </w:rPr>
      </w:pPr>
      <w:r w:rsidRPr="0071192D">
        <w:rPr>
          <w:rFonts w:ascii="Times New Roman" w:hAnsi="Times New Roman" w:cs="Times New Roman"/>
          <w:szCs w:val="22"/>
        </w:rPr>
        <w:t>системы внутреннего финансового контроля, экономности</w:t>
      </w:r>
    </w:p>
    <w:p w:rsidR="00927FE6" w:rsidRPr="0071192D" w:rsidRDefault="00927FE6" w:rsidP="000C5321">
      <w:pPr>
        <w:pStyle w:val="ConsPlusTitle"/>
        <w:jc w:val="center"/>
        <w:rPr>
          <w:rFonts w:ascii="Times New Roman" w:hAnsi="Times New Roman" w:cs="Times New Roman"/>
          <w:szCs w:val="22"/>
        </w:rPr>
      </w:pPr>
      <w:r w:rsidRPr="0071192D">
        <w:rPr>
          <w:rFonts w:ascii="Times New Roman" w:hAnsi="Times New Roman" w:cs="Times New Roman"/>
          <w:szCs w:val="22"/>
        </w:rPr>
        <w:t>и результативности использования бюджетных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587"/>
        <w:gridCol w:w="1644"/>
        <w:gridCol w:w="1134"/>
        <w:gridCol w:w="1560"/>
        <w:gridCol w:w="1361"/>
        <w:gridCol w:w="1757"/>
        <w:gridCol w:w="1390"/>
      </w:tblGrid>
      <w:tr w:rsidR="00927FE6" w:rsidRPr="0071192D" w:rsidTr="00F91F30">
        <w:tc>
          <w:tcPr>
            <w:tcW w:w="1474"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Наименование направления аудита</w:t>
            </w:r>
          </w:p>
        </w:tc>
        <w:tc>
          <w:tcPr>
            <w:tcW w:w="9043" w:type="dxa"/>
            <w:gridSpan w:val="6"/>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Оценка по критерию отбора:</w:t>
            </w:r>
          </w:p>
        </w:tc>
        <w:tc>
          <w:tcPr>
            <w:tcW w:w="1390"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Итоговое значение</w:t>
            </w:r>
          </w:p>
        </w:tc>
      </w:tr>
      <w:tr w:rsidR="00927FE6" w:rsidRPr="0071192D" w:rsidTr="00F91F30">
        <w:tc>
          <w:tcPr>
            <w:tcW w:w="1474" w:type="dxa"/>
            <w:vMerge/>
          </w:tcPr>
          <w:p w:rsidR="00927FE6" w:rsidRPr="0071192D" w:rsidRDefault="00927FE6">
            <w:pPr>
              <w:rPr>
                <w:rFonts w:ascii="Times New Roman" w:hAnsi="Times New Roman" w:cs="Times New Roman"/>
              </w:rPr>
            </w:pP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 xml:space="preserve">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w:t>
            </w:r>
            <w:r w:rsidRPr="0071192D">
              <w:rPr>
                <w:rFonts w:ascii="Times New Roman" w:hAnsi="Times New Roman" w:cs="Times New Roman"/>
                <w:szCs w:val="22"/>
              </w:rPr>
              <w:lastRenderedPageBreak/>
              <w:t>(администратором) бюджетных средств</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lastRenderedPageBreak/>
              <w:t>Существенность нарушений (недостатков),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Период времени, прошедший с момента предыдущей аудиторской проверки</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Полнота и своевременность исполнения аудиторских рекомендаций, выданных по результатам предыдущих аудиторских проверок</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Наличие существенных изменений бюджетного законодательства, принятых в течение проверяемого периода</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Опыт и квалификация сотрудников подразделений, осуществляющих операции (действия по формированию документов, необходимых для выполнения внутренних бюджетных процедур)</w:t>
            </w:r>
          </w:p>
        </w:tc>
        <w:tc>
          <w:tcPr>
            <w:tcW w:w="1390" w:type="dxa"/>
            <w:vMerge/>
          </w:tcPr>
          <w:p w:rsidR="00927FE6" w:rsidRPr="0071192D" w:rsidRDefault="00927FE6">
            <w:pPr>
              <w:rPr>
                <w:rFonts w:ascii="Times New Roman" w:hAnsi="Times New Roman" w:cs="Times New Roman"/>
              </w:rPr>
            </w:pPr>
          </w:p>
        </w:tc>
      </w:tr>
      <w:tr w:rsidR="00927FE6" w:rsidRPr="0071192D" w:rsidTr="00F91F30">
        <w:tc>
          <w:tcPr>
            <w:tcW w:w="1474" w:type="dxa"/>
            <w:vMerge/>
          </w:tcPr>
          <w:p w:rsidR="00927FE6" w:rsidRPr="0071192D" w:rsidRDefault="00927FE6">
            <w:pPr>
              <w:rPr>
                <w:rFonts w:ascii="Times New Roman" w:hAnsi="Times New Roman" w:cs="Times New Roman"/>
              </w:rPr>
            </w:pP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33% &lt;*&gt;</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26%</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18%</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13%</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390" w:type="dxa"/>
            <w:vMerge/>
          </w:tcPr>
          <w:p w:rsidR="00927FE6" w:rsidRPr="0071192D" w:rsidRDefault="00927FE6">
            <w:pPr>
              <w:rPr>
                <w:rFonts w:ascii="Times New Roman" w:hAnsi="Times New Roman" w:cs="Times New Roman"/>
              </w:rPr>
            </w:pPr>
          </w:p>
        </w:tc>
      </w:tr>
      <w:tr w:rsidR="00927FE6" w:rsidRPr="0071192D" w:rsidTr="00F91F30">
        <w:tc>
          <w:tcPr>
            <w:tcW w:w="147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8</w:t>
            </w:r>
          </w:p>
        </w:tc>
      </w:tr>
      <w:tr w:rsidR="00927FE6" w:rsidRPr="0071192D" w:rsidTr="00F91F30">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Направление N 1</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 &lt;**&gt;</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5,94</w:t>
            </w:r>
          </w:p>
        </w:tc>
      </w:tr>
      <w:tr w:rsidR="00927FE6" w:rsidRPr="0071192D" w:rsidTr="00F91F30">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Направление N 2</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8</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8</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6,66</w:t>
            </w:r>
          </w:p>
        </w:tc>
      </w:tr>
      <w:tr w:rsidR="00927FE6" w:rsidRPr="0071192D" w:rsidTr="00F91F30">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Направление N 3</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64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56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36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4,65</w:t>
            </w:r>
          </w:p>
        </w:tc>
      </w:tr>
    </w:tbl>
    <w:p w:rsidR="00927FE6" w:rsidRPr="0071192D" w:rsidRDefault="00927FE6">
      <w:pPr>
        <w:pStyle w:val="ConsPlusNormal"/>
        <w:jc w:val="both"/>
        <w:rPr>
          <w:rFonts w:ascii="Times New Roman" w:hAnsi="Times New Roman" w:cs="Times New Roman"/>
          <w:szCs w:val="22"/>
        </w:rPr>
      </w:pPr>
    </w:p>
    <w:p w:rsidR="00927FE6" w:rsidRPr="0071192D" w:rsidRDefault="00927FE6" w:rsidP="00DD5B1D">
      <w:pPr>
        <w:pStyle w:val="ConsPlusNormal"/>
        <w:ind w:firstLine="540"/>
        <w:jc w:val="both"/>
        <w:rPr>
          <w:rFonts w:ascii="Times New Roman" w:hAnsi="Times New Roman" w:cs="Times New Roman"/>
          <w:szCs w:val="22"/>
        </w:rPr>
      </w:pPr>
      <w:r w:rsidRPr="0071192D">
        <w:rPr>
          <w:rFonts w:ascii="Times New Roman" w:hAnsi="Times New Roman" w:cs="Times New Roman"/>
          <w:szCs w:val="22"/>
        </w:rPr>
        <w:t>В примере заполнения таблицы:</w:t>
      </w:r>
    </w:p>
    <w:p w:rsidR="00927FE6" w:rsidRPr="0071192D" w:rsidRDefault="00927FE6" w:rsidP="00DD5B1D">
      <w:pPr>
        <w:pStyle w:val="ConsPlusNormal"/>
        <w:ind w:firstLine="540"/>
        <w:jc w:val="both"/>
        <w:rPr>
          <w:rFonts w:ascii="Times New Roman" w:hAnsi="Times New Roman" w:cs="Times New Roman"/>
          <w:szCs w:val="22"/>
        </w:rPr>
      </w:pPr>
      <w:r w:rsidRPr="0071192D">
        <w:rPr>
          <w:rFonts w:ascii="Times New Roman" w:hAnsi="Times New Roman" w:cs="Times New Roman"/>
          <w:szCs w:val="22"/>
        </w:rPr>
        <w:t>&lt;*&gt; Вес критерия отбора в итоговом значении приоритетности.</w:t>
      </w:r>
    </w:p>
    <w:p w:rsidR="00927FE6" w:rsidRPr="0071192D" w:rsidRDefault="00927FE6" w:rsidP="00DD5B1D">
      <w:pPr>
        <w:pStyle w:val="ConsPlusNormal"/>
        <w:ind w:firstLine="540"/>
        <w:jc w:val="both"/>
        <w:rPr>
          <w:rFonts w:ascii="Times New Roman" w:hAnsi="Times New Roman" w:cs="Times New Roman"/>
          <w:szCs w:val="22"/>
        </w:rPr>
      </w:pPr>
      <w:r w:rsidRPr="0071192D">
        <w:rPr>
          <w:rFonts w:ascii="Times New Roman" w:hAnsi="Times New Roman" w:cs="Times New Roman"/>
          <w:szCs w:val="22"/>
        </w:rPr>
        <w:t>&lt;**&gt; Шкала оценки по критерию установлена от 0 до 10. Пороговое значение равно 6.</w:t>
      </w:r>
    </w:p>
    <w:p w:rsidR="001D5457" w:rsidRDefault="001D5457" w:rsidP="00DD5B1D">
      <w:pPr>
        <w:pStyle w:val="ConsPlusNormal"/>
        <w:jc w:val="both"/>
        <w:rPr>
          <w:rFonts w:ascii="Times New Roman" w:hAnsi="Times New Roman" w:cs="Times New Roman"/>
          <w:szCs w:val="22"/>
        </w:rPr>
        <w:sectPr w:rsidR="001D5457" w:rsidSect="001D5457">
          <w:pgSz w:w="16838" w:h="11905" w:orient="landscape"/>
          <w:pgMar w:top="1701" w:right="1134" w:bottom="851" w:left="1134" w:header="0" w:footer="0" w:gutter="0"/>
          <w:cols w:space="720"/>
        </w:sectPr>
      </w:pPr>
    </w:p>
    <w:p w:rsidR="00927FE6" w:rsidRPr="0071192D" w:rsidRDefault="00927FE6" w:rsidP="00DD5B1D">
      <w:pPr>
        <w:pStyle w:val="ConsPlusNormal"/>
        <w:jc w:val="both"/>
        <w:rPr>
          <w:rFonts w:ascii="Times New Roman" w:hAnsi="Times New Roman" w:cs="Times New Roman"/>
          <w:szCs w:val="22"/>
        </w:rPr>
      </w:pPr>
    </w:p>
    <w:p w:rsidR="00927FE6" w:rsidRPr="0071192D" w:rsidRDefault="00927FE6">
      <w:pPr>
        <w:pStyle w:val="ConsPlusTitle"/>
        <w:jc w:val="center"/>
        <w:outlineLvl w:val="3"/>
        <w:rPr>
          <w:rFonts w:ascii="Times New Roman" w:hAnsi="Times New Roman" w:cs="Times New Roman"/>
          <w:szCs w:val="22"/>
        </w:rPr>
      </w:pPr>
      <w:r w:rsidRPr="0071192D">
        <w:rPr>
          <w:rFonts w:ascii="Times New Roman" w:hAnsi="Times New Roman" w:cs="Times New Roman"/>
          <w:szCs w:val="22"/>
        </w:rPr>
        <w:t>II. Пример определения значений приоритетности объектов</w:t>
      </w:r>
    </w:p>
    <w:p w:rsidR="00927FE6" w:rsidRPr="0071192D" w:rsidRDefault="00927FE6">
      <w:pPr>
        <w:pStyle w:val="ConsPlusTitle"/>
        <w:jc w:val="center"/>
        <w:rPr>
          <w:rFonts w:ascii="Times New Roman" w:hAnsi="Times New Roman" w:cs="Times New Roman"/>
          <w:szCs w:val="22"/>
        </w:rPr>
      </w:pPr>
      <w:r w:rsidRPr="0071192D">
        <w:rPr>
          <w:rFonts w:ascii="Times New Roman" w:hAnsi="Times New Roman" w:cs="Times New Roman"/>
          <w:szCs w:val="22"/>
        </w:rPr>
        <w:t>аудита достоверности бюджетной отчетности</w:t>
      </w:r>
    </w:p>
    <w:p w:rsidR="00927FE6" w:rsidRPr="0071192D"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587"/>
        <w:gridCol w:w="2326"/>
        <w:gridCol w:w="1276"/>
        <w:gridCol w:w="1417"/>
        <w:gridCol w:w="1134"/>
        <w:gridCol w:w="1757"/>
        <w:gridCol w:w="1390"/>
      </w:tblGrid>
      <w:tr w:rsidR="00927FE6" w:rsidRPr="0071192D" w:rsidTr="002D33EA">
        <w:tc>
          <w:tcPr>
            <w:tcW w:w="1474"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Наименование объекта аудита</w:t>
            </w:r>
          </w:p>
        </w:tc>
        <w:tc>
          <w:tcPr>
            <w:tcW w:w="9497" w:type="dxa"/>
            <w:gridSpan w:val="6"/>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Оценка по критерию отбора:</w:t>
            </w:r>
          </w:p>
        </w:tc>
        <w:tc>
          <w:tcPr>
            <w:tcW w:w="1390"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Итоговое значение</w:t>
            </w:r>
          </w:p>
        </w:tc>
      </w:tr>
      <w:tr w:rsidR="00927FE6" w:rsidRPr="0071192D" w:rsidTr="002D33EA">
        <w:tc>
          <w:tcPr>
            <w:tcW w:w="1474" w:type="dxa"/>
            <w:vMerge/>
          </w:tcPr>
          <w:p w:rsidR="00927FE6" w:rsidRPr="0071192D" w:rsidRDefault="00927FE6">
            <w:pPr>
              <w:rPr>
                <w:rFonts w:ascii="Times New Roman" w:hAnsi="Times New Roman" w:cs="Times New Roman"/>
              </w:rPr>
            </w:pP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Объем активов (обязательств) объекта аудита в проверяемом периоде</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Период, прошедший с момента окончания предыдущей аудиторской проверки</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Организация внутреннего контроля ведения бюджетного учета и составления бюджетной отчетности</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Опыт и квалификация сотрудников, осуществляющих ведение бюджетного учета и отчетности</w:t>
            </w:r>
          </w:p>
        </w:tc>
        <w:tc>
          <w:tcPr>
            <w:tcW w:w="1390" w:type="dxa"/>
            <w:vMerge/>
          </w:tcPr>
          <w:p w:rsidR="00927FE6" w:rsidRPr="0071192D" w:rsidRDefault="00927FE6">
            <w:pPr>
              <w:rPr>
                <w:rFonts w:ascii="Times New Roman" w:hAnsi="Times New Roman" w:cs="Times New Roman"/>
              </w:rPr>
            </w:pPr>
          </w:p>
        </w:tc>
      </w:tr>
      <w:tr w:rsidR="00927FE6" w:rsidRPr="0071192D" w:rsidTr="002D33EA">
        <w:tc>
          <w:tcPr>
            <w:tcW w:w="1474" w:type="dxa"/>
            <w:vMerge/>
          </w:tcPr>
          <w:p w:rsidR="00927FE6" w:rsidRPr="0071192D" w:rsidRDefault="00927FE6">
            <w:pPr>
              <w:rPr>
                <w:rFonts w:ascii="Times New Roman" w:hAnsi="Times New Roman" w:cs="Times New Roman"/>
              </w:rPr>
            </w:pP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33% &lt;*&gt;</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26%</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18%</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13%</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390" w:type="dxa"/>
            <w:vMerge/>
          </w:tcPr>
          <w:p w:rsidR="00927FE6" w:rsidRPr="0071192D" w:rsidRDefault="00927FE6">
            <w:pPr>
              <w:rPr>
                <w:rFonts w:ascii="Times New Roman" w:hAnsi="Times New Roman" w:cs="Times New Roman"/>
              </w:rPr>
            </w:pPr>
          </w:p>
        </w:tc>
      </w:tr>
      <w:tr w:rsidR="00927FE6" w:rsidRPr="0071192D" w:rsidTr="002D33EA">
        <w:tc>
          <w:tcPr>
            <w:tcW w:w="147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8</w:t>
            </w:r>
          </w:p>
        </w:tc>
      </w:tr>
      <w:tr w:rsidR="00927FE6" w:rsidRPr="0071192D" w:rsidTr="002D33EA">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Объект аудита N 1</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 &lt;**&gt;</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6,27</w:t>
            </w:r>
          </w:p>
        </w:tc>
      </w:tr>
      <w:tr w:rsidR="00927FE6" w:rsidRPr="0071192D" w:rsidTr="002D33EA">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Объект аудита N 2</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9</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8</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5,53</w:t>
            </w:r>
          </w:p>
        </w:tc>
      </w:tr>
      <w:tr w:rsidR="00927FE6" w:rsidRPr="0071192D" w:rsidTr="002D33EA">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 xml:space="preserve">Объект </w:t>
            </w:r>
            <w:r w:rsidRPr="0071192D">
              <w:rPr>
                <w:rFonts w:ascii="Times New Roman" w:hAnsi="Times New Roman" w:cs="Times New Roman"/>
                <w:szCs w:val="22"/>
              </w:rPr>
              <w:lastRenderedPageBreak/>
              <w:t>аудита N 3</w:t>
            </w:r>
          </w:p>
        </w:tc>
        <w:tc>
          <w:tcPr>
            <w:tcW w:w="158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lastRenderedPageBreak/>
              <w:t>9</w:t>
            </w:r>
          </w:p>
        </w:tc>
        <w:tc>
          <w:tcPr>
            <w:tcW w:w="232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w:t>
            </w:r>
          </w:p>
        </w:tc>
        <w:tc>
          <w:tcPr>
            <w:tcW w:w="127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41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7</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5</w:t>
            </w:r>
          </w:p>
        </w:tc>
        <w:tc>
          <w:tcPr>
            <w:tcW w:w="1757"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c>
          <w:tcPr>
            <w:tcW w:w="139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6,63</w:t>
            </w:r>
          </w:p>
        </w:tc>
      </w:tr>
      <w:tr w:rsidR="00927FE6" w:rsidRPr="0071192D" w:rsidTr="002D33EA">
        <w:tc>
          <w:tcPr>
            <w:tcW w:w="1474"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lastRenderedPageBreak/>
              <w:t>...</w:t>
            </w:r>
          </w:p>
        </w:tc>
        <w:tc>
          <w:tcPr>
            <w:tcW w:w="1587" w:type="dxa"/>
            <w:vAlign w:val="center"/>
          </w:tcPr>
          <w:p w:rsidR="00927FE6" w:rsidRPr="0071192D" w:rsidRDefault="00927FE6">
            <w:pPr>
              <w:pStyle w:val="ConsPlusNormal"/>
              <w:rPr>
                <w:rFonts w:ascii="Times New Roman" w:hAnsi="Times New Roman" w:cs="Times New Roman"/>
                <w:szCs w:val="22"/>
              </w:rPr>
            </w:pPr>
          </w:p>
        </w:tc>
        <w:tc>
          <w:tcPr>
            <w:tcW w:w="2326" w:type="dxa"/>
            <w:vAlign w:val="center"/>
          </w:tcPr>
          <w:p w:rsidR="00927FE6" w:rsidRPr="0071192D" w:rsidRDefault="00927FE6">
            <w:pPr>
              <w:pStyle w:val="ConsPlusNormal"/>
              <w:rPr>
                <w:rFonts w:ascii="Times New Roman" w:hAnsi="Times New Roman" w:cs="Times New Roman"/>
                <w:szCs w:val="22"/>
              </w:rPr>
            </w:pPr>
          </w:p>
        </w:tc>
        <w:tc>
          <w:tcPr>
            <w:tcW w:w="1276" w:type="dxa"/>
            <w:vAlign w:val="center"/>
          </w:tcPr>
          <w:p w:rsidR="00927FE6" w:rsidRPr="0071192D" w:rsidRDefault="00927FE6">
            <w:pPr>
              <w:pStyle w:val="ConsPlusNormal"/>
              <w:rPr>
                <w:rFonts w:ascii="Times New Roman" w:hAnsi="Times New Roman" w:cs="Times New Roman"/>
                <w:szCs w:val="22"/>
              </w:rPr>
            </w:pPr>
          </w:p>
        </w:tc>
        <w:tc>
          <w:tcPr>
            <w:tcW w:w="1417" w:type="dxa"/>
            <w:vAlign w:val="center"/>
          </w:tcPr>
          <w:p w:rsidR="00927FE6" w:rsidRPr="0071192D" w:rsidRDefault="00927FE6">
            <w:pPr>
              <w:pStyle w:val="ConsPlusNormal"/>
              <w:rPr>
                <w:rFonts w:ascii="Times New Roman" w:hAnsi="Times New Roman" w:cs="Times New Roman"/>
                <w:szCs w:val="22"/>
              </w:rPr>
            </w:pPr>
          </w:p>
        </w:tc>
        <w:tc>
          <w:tcPr>
            <w:tcW w:w="1134" w:type="dxa"/>
            <w:vAlign w:val="center"/>
          </w:tcPr>
          <w:p w:rsidR="00927FE6" w:rsidRPr="0071192D" w:rsidRDefault="00927FE6">
            <w:pPr>
              <w:pStyle w:val="ConsPlusNormal"/>
              <w:rPr>
                <w:rFonts w:ascii="Times New Roman" w:hAnsi="Times New Roman" w:cs="Times New Roman"/>
                <w:szCs w:val="22"/>
              </w:rPr>
            </w:pPr>
          </w:p>
        </w:tc>
        <w:tc>
          <w:tcPr>
            <w:tcW w:w="1757" w:type="dxa"/>
            <w:vAlign w:val="center"/>
          </w:tcPr>
          <w:p w:rsidR="00927FE6" w:rsidRPr="0071192D" w:rsidRDefault="00927FE6">
            <w:pPr>
              <w:pStyle w:val="ConsPlusNormal"/>
              <w:rPr>
                <w:rFonts w:ascii="Times New Roman" w:hAnsi="Times New Roman" w:cs="Times New Roman"/>
                <w:szCs w:val="22"/>
              </w:rPr>
            </w:pPr>
          </w:p>
        </w:tc>
        <w:tc>
          <w:tcPr>
            <w:tcW w:w="1390" w:type="dxa"/>
            <w:vAlign w:val="center"/>
          </w:tcPr>
          <w:p w:rsidR="00927FE6" w:rsidRPr="0071192D" w:rsidRDefault="00927FE6">
            <w:pPr>
              <w:pStyle w:val="ConsPlusNormal"/>
              <w:rPr>
                <w:rFonts w:ascii="Times New Roman" w:hAnsi="Times New Roman" w:cs="Times New Roman"/>
                <w:szCs w:val="22"/>
              </w:rPr>
            </w:pPr>
          </w:p>
        </w:tc>
      </w:tr>
    </w:tbl>
    <w:p w:rsidR="00927FE6" w:rsidRPr="0071192D" w:rsidRDefault="00927FE6">
      <w:pPr>
        <w:pStyle w:val="ConsPlusNormal"/>
        <w:jc w:val="both"/>
        <w:rPr>
          <w:rFonts w:ascii="Times New Roman" w:hAnsi="Times New Roman" w:cs="Times New Roman"/>
        </w:rPr>
      </w:pPr>
    </w:p>
    <w:p w:rsidR="001D5457" w:rsidRDefault="001D5457" w:rsidP="00DD5B1D">
      <w:pPr>
        <w:pStyle w:val="ConsPlusNormal"/>
        <w:ind w:firstLine="540"/>
        <w:jc w:val="both"/>
        <w:rPr>
          <w:rFonts w:ascii="Times New Roman" w:hAnsi="Times New Roman" w:cs="Times New Roman"/>
        </w:rPr>
      </w:pPr>
    </w:p>
    <w:p w:rsidR="00927FE6" w:rsidRPr="0071192D" w:rsidRDefault="00927FE6" w:rsidP="00DD5B1D">
      <w:pPr>
        <w:pStyle w:val="ConsPlusNormal"/>
        <w:ind w:firstLine="540"/>
        <w:jc w:val="both"/>
        <w:rPr>
          <w:rFonts w:ascii="Times New Roman" w:hAnsi="Times New Roman" w:cs="Times New Roman"/>
        </w:rPr>
      </w:pPr>
      <w:r w:rsidRPr="0071192D">
        <w:rPr>
          <w:rFonts w:ascii="Times New Roman" w:hAnsi="Times New Roman" w:cs="Times New Roman"/>
        </w:rPr>
        <w:t>В примере заполнения таблицы:</w:t>
      </w:r>
    </w:p>
    <w:p w:rsidR="001D5457" w:rsidRDefault="001D5457" w:rsidP="00DD5B1D">
      <w:pPr>
        <w:pStyle w:val="ConsPlusNormal"/>
        <w:ind w:firstLine="540"/>
        <w:jc w:val="both"/>
        <w:rPr>
          <w:rFonts w:ascii="Times New Roman" w:hAnsi="Times New Roman" w:cs="Times New Roman"/>
        </w:rPr>
      </w:pPr>
    </w:p>
    <w:p w:rsidR="00927FE6" w:rsidRPr="0071192D" w:rsidRDefault="00927FE6" w:rsidP="00DD5B1D">
      <w:pPr>
        <w:pStyle w:val="ConsPlusNormal"/>
        <w:ind w:firstLine="540"/>
        <w:jc w:val="both"/>
        <w:rPr>
          <w:rFonts w:ascii="Times New Roman" w:hAnsi="Times New Roman" w:cs="Times New Roman"/>
        </w:rPr>
      </w:pPr>
      <w:r w:rsidRPr="0071192D">
        <w:rPr>
          <w:rFonts w:ascii="Times New Roman" w:hAnsi="Times New Roman" w:cs="Times New Roman"/>
        </w:rPr>
        <w:t>&lt;*&gt; Вес критерия отбора в итоговом значении приоритетности.</w:t>
      </w:r>
    </w:p>
    <w:p w:rsidR="001D5457" w:rsidRDefault="001D5457" w:rsidP="00DD5B1D">
      <w:pPr>
        <w:pStyle w:val="ConsPlusNormal"/>
        <w:ind w:firstLine="540"/>
        <w:jc w:val="both"/>
        <w:rPr>
          <w:rFonts w:ascii="Times New Roman" w:hAnsi="Times New Roman" w:cs="Times New Roman"/>
        </w:rPr>
      </w:pPr>
    </w:p>
    <w:p w:rsidR="00927FE6" w:rsidRPr="0071192D" w:rsidRDefault="00927FE6" w:rsidP="00DD5B1D">
      <w:pPr>
        <w:pStyle w:val="ConsPlusNormal"/>
        <w:ind w:firstLine="540"/>
        <w:jc w:val="both"/>
        <w:rPr>
          <w:rFonts w:ascii="Times New Roman" w:hAnsi="Times New Roman" w:cs="Times New Roman"/>
        </w:rPr>
      </w:pPr>
      <w:r w:rsidRPr="0071192D">
        <w:rPr>
          <w:rFonts w:ascii="Times New Roman" w:hAnsi="Times New Roman" w:cs="Times New Roman"/>
        </w:rPr>
        <w:t>&lt;**&gt; Шкала оценки по критерию установлена от 0 до 10. Пороговое значение равно 6.</w:t>
      </w:r>
    </w:p>
    <w:p w:rsidR="00927FE6" w:rsidRDefault="00927FE6" w:rsidP="00DD5B1D">
      <w:pPr>
        <w:pStyle w:val="ConsPlusNormal"/>
        <w:jc w:val="both"/>
      </w:pPr>
    </w:p>
    <w:p w:rsidR="00927FE6" w:rsidRDefault="00927FE6" w:rsidP="00DD5B1D">
      <w:pPr>
        <w:pStyle w:val="ConsPlusNormal"/>
        <w:jc w:val="both"/>
      </w:pPr>
    </w:p>
    <w:p w:rsidR="00927FE6" w:rsidRDefault="00927FE6">
      <w:pPr>
        <w:pStyle w:val="ConsPlusNormal"/>
        <w:jc w:val="both"/>
        <w:rPr>
          <w:rFonts w:ascii="Times New Roman" w:hAnsi="Times New Roman" w:cs="Times New Roman"/>
          <w:szCs w:val="22"/>
        </w:rPr>
      </w:pPr>
    </w:p>
    <w:p w:rsidR="0071192D" w:rsidRDefault="0071192D">
      <w:pPr>
        <w:pStyle w:val="ConsPlusNormal"/>
        <w:jc w:val="both"/>
        <w:rPr>
          <w:rFonts w:ascii="Times New Roman" w:hAnsi="Times New Roman" w:cs="Times New Roman"/>
          <w:szCs w:val="22"/>
        </w:rPr>
      </w:pPr>
    </w:p>
    <w:p w:rsidR="0071192D" w:rsidRDefault="0071192D">
      <w:pPr>
        <w:pStyle w:val="ConsPlusNormal"/>
        <w:jc w:val="both"/>
        <w:rPr>
          <w:rFonts w:ascii="Times New Roman" w:hAnsi="Times New Roman" w:cs="Times New Roman"/>
          <w:szCs w:val="22"/>
        </w:rPr>
      </w:pPr>
    </w:p>
    <w:p w:rsidR="0071192D" w:rsidRDefault="0071192D">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pPr>
    </w:p>
    <w:p w:rsidR="001D5457" w:rsidRDefault="001D5457">
      <w:pPr>
        <w:pStyle w:val="ConsPlusNormal"/>
        <w:jc w:val="both"/>
        <w:rPr>
          <w:rFonts w:ascii="Times New Roman" w:hAnsi="Times New Roman" w:cs="Times New Roman"/>
          <w:szCs w:val="22"/>
        </w:rPr>
        <w:sectPr w:rsidR="001D5457" w:rsidSect="001D5457">
          <w:pgSz w:w="16838" w:h="11905" w:orient="landscape"/>
          <w:pgMar w:top="1701" w:right="1134" w:bottom="851" w:left="1134" w:header="0" w:footer="0" w:gutter="0"/>
          <w:cols w:space="720"/>
        </w:sectPr>
      </w:pPr>
    </w:p>
    <w:p w:rsidR="0071192D" w:rsidRPr="00F91F30" w:rsidRDefault="0071192D" w:rsidP="0071192D">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Приложение N 2</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927FE6" w:rsidRPr="00F91F30" w:rsidRDefault="00927FE6">
      <w:pPr>
        <w:pStyle w:val="ConsPlusNormal"/>
        <w:jc w:val="both"/>
        <w:rPr>
          <w:rFonts w:ascii="Times New Roman" w:hAnsi="Times New Roman" w:cs="Times New Roman"/>
          <w:sz w:val="20"/>
        </w:rPr>
      </w:pPr>
    </w:p>
    <w:p w:rsidR="00927FE6" w:rsidRPr="0071192D" w:rsidRDefault="00927FE6">
      <w:pPr>
        <w:pStyle w:val="ConsPlusNormal"/>
        <w:jc w:val="both"/>
        <w:rPr>
          <w:rFonts w:ascii="Times New Roman" w:hAnsi="Times New Roman" w:cs="Times New Roman"/>
          <w:szCs w:val="22"/>
        </w:rPr>
      </w:pPr>
    </w:p>
    <w:p w:rsidR="00927FE6" w:rsidRPr="0071192D" w:rsidRDefault="00927FE6" w:rsidP="0071192D">
      <w:pPr>
        <w:pStyle w:val="ConsPlusNormal"/>
        <w:jc w:val="right"/>
        <w:rPr>
          <w:rFonts w:ascii="Times New Roman" w:hAnsi="Times New Roman" w:cs="Times New Roman"/>
          <w:szCs w:val="22"/>
        </w:rPr>
      </w:pPr>
    </w:p>
    <w:p w:rsidR="00927FE6" w:rsidRPr="0071192D" w:rsidRDefault="00927FE6" w:rsidP="0071192D">
      <w:pPr>
        <w:pStyle w:val="ConsPlusNonformat"/>
        <w:jc w:val="right"/>
        <w:rPr>
          <w:rFonts w:ascii="Times New Roman" w:hAnsi="Times New Roman" w:cs="Times New Roman"/>
          <w:sz w:val="22"/>
          <w:szCs w:val="22"/>
        </w:rPr>
      </w:pPr>
      <w:r w:rsidRPr="0071192D">
        <w:rPr>
          <w:rFonts w:ascii="Times New Roman" w:hAnsi="Times New Roman" w:cs="Times New Roman"/>
          <w:sz w:val="22"/>
          <w:szCs w:val="22"/>
        </w:rPr>
        <w:t xml:space="preserve">                                                     УТВЕРЖДАЮ</w:t>
      </w:r>
    </w:p>
    <w:p w:rsidR="00927FE6" w:rsidRPr="0071192D" w:rsidRDefault="00927FE6" w:rsidP="0071192D">
      <w:pPr>
        <w:pStyle w:val="ConsPlusNonformat"/>
        <w:jc w:val="right"/>
        <w:rPr>
          <w:rFonts w:ascii="Times New Roman" w:hAnsi="Times New Roman" w:cs="Times New Roman"/>
          <w:sz w:val="22"/>
          <w:szCs w:val="22"/>
        </w:rPr>
      </w:pPr>
    </w:p>
    <w:p w:rsidR="00927FE6" w:rsidRPr="0071192D" w:rsidRDefault="00927FE6" w:rsidP="0071192D">
      <w:pPr>
        <w:pStyle w:val="ConsPlusNonformat"/>
        <w:jc w:val="right"/>
        <w:rPr>
          <w:rFonts w:ascii="Times New Roman" w:hAnsi="Times New Roman" w:cs="Times New Roman"/>
          <w:sz w:val="22"/>
          <w:szCs w:val="22"/>
        </w:rPr>
      </w:pPr>
      <w:r w:rsidRPr="0071192D">
        <w:rPr>
          <w:rFonts w:ascii="Times New Roman" w:hAnsi="Times New Roman" w:cs="Times New Roman"/>
          <w:sz w:val="22"/>
          <w:szCs w:val="22"/>
        </w:rPr>
        <w:t xml:space="preserve">                                          Руководитель</w:t>
      </w:r>
    </w:p>
    <w:p w:rsidR="00927FE6" w:rsidRPr="0071192D" w:rsidRDefault="00927FE6" w:rsidP="0071192D">
      <w:pPr>
        <w:pStyle w:val="ConsPlusNonformat"/>
        <w:jc w:val="right"/>
        <w:rPr>
          <w:rFonts w:ascii="Times New Roman" w:hAnsi="Times New Roman" w:cs="Times New Roman"/>
          <w:sz w:val="22"/>
          <w:szCs w:val="22"/>
        </w:rPr>
      </w:pPr>
      <w:r w:rsidRPr="0071192D">
        <w:rPr>
          <w:rFonts w:ascii="Times New Roman" w:hAnsi="Times New Roman" w:cs="Times New Roman"/>
          <w:sz w:val="22"/>
          <w:szCs w:val="22"/>
        </w:rPr>
        <w:t xml:space="preserve">                                          _________________________________</w:t>
      </w:r>
    </w:p>
    <w:p w:rsidR="00927FE6" w:rsidRPr="00DD5B1D" w:rsidRDefault="00DD5B1D" w:rsidP="0071192D">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927FE6" w:rsidRPr="00DD5B1D">
        <w:rPr>
          <w:rFonts w:ascii="Times New Roman" w:hAnsi="Times New Roman" w:cs="Times New Roman"/>
          <w:sz w:val="18"/>
          <w:szCs w:val="18"/>
        </w:rPr>
        <w:t>(наименование субъекта</w:t>
      </w:r>
      <w:proofErr w:type="gramEnd"/>
    </w:p>
    <w:p w:rsidR="00927FE6" w:rsidRPr="00DD5B1D" w:rsidRDefault="00927FE6" w:rsidP="0071192D">
      <w:pPr>
        <w:pStyle w:val="ConsPlusNonformat"/>
        <w:jc w:val="right"/>
        <w:rPr>
          <w:rFonts w:ascii="Times New Roman" w:hAnsi="Times New Roman" w:cs="Times New Roman"/>
          <w:sz w:val="18"/>
          <w:szCs w:val="18"/>
        </w:rPr>
      </w:pPr>
      <w:r w:rsidRPr="00DD5B1D">
        <w:rPr>
          <w:rFonts w:ascii="Times New Roman" w:hAnsi="Times New Roman" w:cs="Times New Roman"/>
          <w:sz w:val="18"/>
          <w:szCs w:val="18"/>
        </w:rPr>
        <w:t xml:space="preserve">                                           внутреннего финансового аудита)</w:t>
      </w:r>
    </w:p>
    <w:p w:rsidR="00927FE6" w:rsidRPr="0071192D" w:rsidRDefault="00927FE6" w:rsidP="0071192D">
      <w:pPr>
        <w:pStyle w:val="ConsPlusNonformat"/>
        <w:jc w:val="right"/>
        <w:rPr>
          <w:rFonts w:ascii="Times New Roman" w:hAnsi="Times New Roman" w:cs="Times New Roman"/>
          <w:sz w:val="22"/>
          <w:szCs w:val="22"/>
        </w:rPr>
      </w:pPr>
      <w:r w:rsidRPr="0071192D">
        <w:rPr>
          <w:rFonts w:ascii="Times New Roman" w:hAnsi="Times New Roman" w:cs="Times New Roman"/>
          <w:sz w:val="22"/>
          <w:szCs w:val="22"/>
        </w:rPr>
        <w:t xml:space="preserve">                                          _________ _______________________</w:t>
      </w:r>
    </w:p>
    <w:p w:rsidR="00927FE6" w:rsidRPr="00DD5B1D" w:rsidRDefault="00DD5B1D" w:rsidP="00DD5B1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927FE6" w:rsidRPr="00DD5B1D">
        <w:rPr>
          <w:rFonts w:ascii="Times New Roman" w:hAnsi="Times New Roman" w:cs="Times New Roman"/>
          <w:sz w:val="18"/>
          <w:szCs w:val="18"/>
        </w:rPr>
        <w:t xml:space="preserve"> (подпись) (расшифровка подписи</w:t>
      </w:r>
      <w:proofErr w:type="gramStart"/>
      <w:r w:rsidR="00927FE6" w:rsidRPr="00DD5B1D">
        <w:rPr>
          <w:rFonts w:ascii="Times New Roman" w:hAnsi="Times New Roman" w:cs="Times New Roman"/>
          <w:sz w:val="18"/>
          <w:szCs w:val="18"/>
        </w:rPr>
        <w:t>)д</w:t>
      </w:r>
      <w:proofErr w:type="gramEnd"/>
      <w:r w:rsidR="00927FE6" w:rsidRPr="00DD5B1D">
        <w:rPr>
          <w:rFonts w:ascii="Times New Roman" w:hAnsi="Times New Roman" w:cs="Times New Roman"/>
          <w:sz w:val="18"/>
          <w:szCs w:val="18"/>
        </w:rPr>
        <w:t>ата</w:t>
      </w:r>
    </w:p>
    <w:p w:rsidR="00927FE6" w:rsidRPr="00DD5B1D" w:rsidRDefault="00927FE6" w:rsidP="00DD5B1D">
      <w:pPr>
        <w:pStyle w:val="ConsPlusNonformat"/>
        <w:jc w:val="center"/>
        <w:rPr>
          <w:rFonts w:ascii="Times New Roman" w:hAnsi="Times New Roman" w:cs="Times New Roman"/>
          <w:sz w:val="18"/>
          <w:szCs w:val="18"/>
        </w:rPr>
      </w:pPr>
    </w:p>
    <w:p w:rsidR="00F91F30" w:rsidRDefault="00F91F30" w:rsidP="00DD5B1D">
      <w:pPr>
        <w:pStyle w:val="ConsPlusNonformat"/>
        <w:jc w:val="center"/>
        <w:rPr>
          <w:rFonts w:ascii="Times New Roman" w:hAnsi="Times New Roman" w:cs="Times New Roman"/>
          <w:sz w:val="22"/>
          <w:szCs w:val="22"/>
        </w:rPr>
      </w:pPr>
      <w:bookmarkStart w:id="22" w:name="P1373"/>
      <w:bookmarkEnd w:id="22"/>
    </w:p>
    <w:p w:rsidR="00F91F30" w:rsidRDefault="00F91F30" w:rsidP="00DD5B1D">
      <w:pPr>
        <w:pStyle w:val="ConsPlusNonformat"/>
        <w:jc w:val="center"/>
        <w:rPr>
          <w:rFonts w:ascii="Times New Roman" w:hAnsi="Times New Roman" w:cs="Times New Roman"/>
          <w:sz w:val="22"/>
          <w:szCs w:val="22"/>
        </w:rPr>
      </w:pPr>
    </w:p>
    <w:p w:rsidR="00927FE6" w:rsidRPr="0071192D" w:rsidRDefault="00927FE6" w:rsidP="00DD5B1D">
      <w:pPr>
        <w:pStyle w:val="ConsPlusNonformat"/>
        <w:jc w:val="center"/>
        <w:rPr>
          <w:rFonts w:ascii="Times New Roman" w:hAnsi="Times New Roman" w:cs="Times New Roman"/>
          <w:sz w:val="22"/>
          <w:szCs w:val="22"/>
        </w:rPr>
      </w:pPr>
      <w:r w:rsidRPr="0071192D">
        <w:rPr>
          <w:rFonts w:ascii="Times New Roman" w:hAnsi="Times New Roman" w:cs="Times New Roman"/>
          <w:sz w:val="22"/>
          <w:szCs w:val="22"/>
        </w:rPr>
        <w:t>Программа аудита</w:t>
      </w:r>
    </w:p>
    <w:p w:rsidR="00927FE6" w:rsidRPr="0071192D" w:rsidRDefault="00927FE6" w:rsidP="00DD5B1D">
      <w:pPr>
        <w:pStyle w:val="ConsPlusNonformat"/>
        <w:jc w:val="center"/>
        <w:rPr>
          <w:rFonts w:ascii="Times New Roman" w:hAnsi="Times New Roman" w:cs="Times New Roman"/>
          <w:sz w:val="22"/>
          <w:szCs w:val="22"/>
        </w:rPr>
      </w:pPr>
      <w:r w:rsidRPr="0071192D">
        <w:rPr>
          <w:rFonts w:ascii="Times New Roman" w:hAnsi="Times New Roman" w:cs="Times New Roman"/>
          <w:sz w:val="22"/>
          <w:szCs w:val="22"/>
        </w:rPr>
        <w:t>_______________________________________</w:t>
      </w:r>
    </w:p>
    <w:p w:rsidR="00927FE6" w:rsidRPr="0071192D" w:rsidRDefault="00927FE6" w:rsidP="00DD5B1D">
      <w:pPr>
        <w:pStyle w:val="ConsPlusNonformat"/>
        <w:jc w:val="center"/>
        <w:rPr>
          <w:rFonts w:ascii="Times New Roman" w:hAnsi="Times New Roman" w:cs="Times New Roman"/>
          <w:sz w:val="22"/>
          <w:szCs w:val="22"/>
        </w:rPr>
      </w:pPr>
      <w:r w:rsidRPr="0071192D">
        <w:rPr>
          <w:rFonts w:ascii="Times New Roman" w:hAnsi="Times New Roman" w:cs="Times New Roman"/>
          <w:sz w:val="22"/>
          <w:szCs w:val="22"/>
        </w:rPr>
        <w:t>(тема аудиторской проверки)</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 Объекты аудита: 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2. Основание для проведения аудиторской проверки: 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(реквизиты решения о назначен</w:t>
      </w:r>
      <w:proofErr w:type="gramStart"/>
      <w:r w:rsidRPr="00DD5B1D">
        <w:rPr>
          <w:rFonts w:ascii="Times New Roman" w:hAnsi="Times New Roman" w:cs="Times New Roman"/>
          <w:sz w:val="18"/>
          <w:szCs w:val="18"/>
        </w:rPr>
        <w:t>ии ау</w:t>
      </w:r>
      <w:proofErr w:type="gramEnd"/>
      <w:r w:rsidRPr="00DD5B1D">
        <w:rPr>
          <w:rFonts w:ascii="Times New Roman" w:hAnsi="Times New Roman" w:cs="Times New Roman"/>
          <w:sz w:val="18"/>
          <w:szCs w:val="18"/>
        </w:rPr>
        <w:t>диторской проверки,</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N пункта плана внутреннего финансового аудита)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3. Вид аудиторской проверки: 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4. Срок проведения аудиторской проверки: 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5. Перечень вопросов, подлежащих к изучению в ходе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5.1.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5.2.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5.3.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6. Описание аудиторских процедур:</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6.1.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6.2.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7. Ответственные исполнители: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7.1.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7.2.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 Сроки проведения аудиторских процедур:</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8.1.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8.2.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p>
    <w:p w:rsidR="00F91F30" w:rsidRDefault="00F91F30">
      <w:pPr>
        <w:pStyle w:val="ConsPlusNonformat"/>
        <w:jc w:val="both"/>
        <w:rPr>
          <w:rFonts w:ascii="Times New Roman" w:hAnsi="Times New Roman" w:cs="Times New Roman"/>
          <w:sz w:val="22"/>
          <w:szCs w:val="22"/>
        </w:rPr>
      </w:pPr>
    </w:p>
    <w:p w:rsidR="00F91F30" w:rsidRDefault="00F91F30">
      <w:pPr>
        <w:pStyle w:val="ConsPlusNonformat"/>
        <w:jc w:val="both"/>
        <w:rPr>
          <w:rFonts w:ascii="Times New Roman" w:hAnsi="Times New Roman" w:cs="Times New Roman"/>
          <w:sz w:val="22"/>
          <w:szCs w:val="22"/>
        </w:rPr>
      </w:pPr>
    </w:p>
    <w:p w:rsidR="00F91F30" w:rsidRDefault="00F91F30">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Руководитель 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(ответственный работник)</w:t>
      </w:r>
    </w:p>
    <w:p w:rsidR="00927FE6" w:rsidRPr="0071192D" w:rsidRDefault="00927FE6">
      <w:pPr>
        <w:pStyle w:val="ConsPlusNonformat"/>
        <w:jc w:val="both"/>
        <w:rPr>
          <w:rFonts w:ascii="Times New Roman" w:hAnsi="Times New Roman" w:cs="Times New Roman"/>
          <w:sz w:val="22"/>
          <w:szCs w:val="22"/>
        </w:rPr>
      </w:pP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_________________________ _______________ 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(должность)          </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(подпись)         </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(Ф.И.О. дата)</w:t>
      </w: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927FE6" w:rsidRDefault="00927FE6">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71192D" w:rsidRPr="00F91F30" w:rsidRDefault="0071192D" w:rsidP="0071192D">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Приложение N 3</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927FE6" w:rsidRDefault="00927FE6">
      <w:pPr>
        <w:pStyle w:val="ConsPlusNormal"/>
        <w:jc w:val="both"/>
      </w:pPr>
    </w:p>
    <w:p w:rsidR="0071192D" w:rsidRPr="0071192D" w:rsidRDefault="0071192D">
      <w:pPr>
        <w:pStyle w:val="ConsPlusNormal"/>
        <w:jc w:val="both"/>
        <w:rPr>
          <w:rFonts w:ascii="Times New Roman" w:hAnsi="Times New Roman" w:cs="Times New Roman"/>
          <w:szCs w:val="22"/>
        </w:rPr>
      </w:pPr>
    </w:p>
    <w:p w:rsidR="00927FE6" w:rsidRPr="0071192D" w:rsidRDefault="00927FE6">
      <w:pPr>
        <w:pStyle w:val="ConsPlusNormal"/>
        <w:jc w:val="center"/>
        <w:rPr>
          <w:rFonts w:ascii="Times New Roman" w:hAnsi="Times New Roman" w:cs="Times New Roman"/>
          <w:szCs w:val="22"/>
        </w:rPr>
      </w:pPr>
      <w:bookmarkStart w:id="23" w:name="P1413"/>
      <w:bookmarkEnd w:id="23"/>
      <w:r w:rsidRPr="0071192D">
        <w:rPr>
          <w:rFonts w:ascii="Times New Roman" w:hAnsi="Times New Roman" w:cs="Times New Roman"/>
          <w:szCs w:val="22"/>
        </w:rPr>
        <w:t>Перечень</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показателей оценки надежности внутреннего финансового</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контроля, осуществляемого структурными подразделениями</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главного администратора (администратора) бюджетных средств</w:t>
      </w: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center"/>
        <w:outlineLvl w:val="2"/>
        <w:rPr>
          <w:rFonts w:ascii="Times New Roman" w:hAnsi="Times New Roman" w:cs="Times New Roman"/>
          <w:szCs w:val="22"/>
        </w:rPr>
      </w:pPr>
      <w:r w:rsidRPr="0071192D">
        <w:rPr>
          <w:rFonts w:ascii="Times New Roman" w:hAnsi="Times New Roman" w:cs="Times New Roman"/>
          <w:szCs w:val="22"/>
        </w:rPr>
        <w:t>I. Оценка качества организации и осуществления объектом</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аудита внутреннего финансового контроля (</w:t>
      </w:r>
      <w:proofErr w:type="spellStart"/>
      <w:r w:rsidRPr="0071192D">
        <w:rPr>
          <w:rFonts w:ascii="Times New Roman" w:hAnsi="Times New Roman" w:cs="Times New Roman"/>
          <w:szCs w:val="22"/>
        </w:rPr>
        <w:t>pI</w:t>
      </w:r>
      <w:proofErr w:type="spellEnd"/>
      <w:r w:rsidRPr="0071192D">
        <w:rPr>
          <w:rFonts w:ascii="Times New Roman" w:hAnsi="Times New Roman" w:cs="Times New Roman"/>
          <w:szCs w:val="22"/>
        </w:rPr>
        <w:t>)</w:t>
      </w:r>
    </w:p>
    <w:p w:rsidR="00927FE6" w:rsidRPr="0071192D"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36"/>
        <w:gridCol w:w="1134"/>
        <w:gridCol w:w="1191"/>
      </w:tblGrid>
      <w:tr w:rsidR="00927FE6" w:rsidRPr="0071192D">
        <w:tc>
          <w:tcPr>
            <w:tcW w:w="510"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 xml:space="preserve">N </w:t>
            </w:r>
            <w:proofErr w:type="spellStart"/>
            <w:proofErr w:type="gramStart"/>
            <w:r w:rsidRPr="0071192D">
              <w:rPr>
                <w:rFonts w:ascii="Times New Roman" w:hAnsi="Times New Roman" w:cs="Times New Roman"/>
                <w:szCs w:val="22"/>
              </w:rPr>
              <w:t>п</w:t>
            </w:r>
            <w:proofErr w:type="spellEnd"/>
            <w:proofErr w:type="gramEnd"/>
            <w:r w:rsidRPr="0071192D">
              <w:rPr>
                <w:rFonts w:ascii="Times New Roman" w:hAnsi="Times New Roman" w:cs="Times New Roman"/>
                <w:szCs w:val="22"/>
              </w:rPr>
              <w:t>/</w:t>
            </w:r>
            <w:proofErr w:type="spellStart"/>
            <w:r w:rsidRPr="0071192D">
              <w:rPr>
                <w:rFonts w:ascii="Times New Roman" w:hAnsi="Times New Roman" w:cs="Times New Roman"/>
                <w:szCs w:val="22"/>
              </w:rPr>
              <w:t>п</w:t>
            </w:r>
            <w:proofErr w:type="spellEnd"/>
          </w:p>
        </w:tc>
        <w:tc>
          <w:tcPr>
            <w:tcW w:w="6236"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Показатели</w:t>
            </w:r>
          </w:p>
        </w:tc>
        <w:tc>
          <w:tcPr>
            <w:tcW w:w="2325" w:type="dxa"/>
            <w:gridSpan w:val="2"/>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Оценка качества организации и осуществления объектом аудита внутреннего финансового контроля</w:t>
            </w:r>
          </w:p>
        </w:tc>
      </w:tr>
      <w:tr w:rsidR="00927FE6" w:rsidRPr="0071192D">
        <w:tc>
          <w:tcPr>
            <w:tcW w:w="510" w:type="dxa"/>
            <w:vMerge/>
          </w:tcPr>
          <w:p w:rsidR="00927FE6" w:rsidRPr="0071192D" w:rsidRDefault="00927FE6">
            <w:pPr>
              <w:rPr>
                <w:rFonts w:ascii="Times New Roman" w:hAnsi="Times New Roman" w:cs="Times New Roman"/>
              </w:rPr>
            </w:pPr>
          </w:p>
        </w:tc>
        <w:tc>
          <w:tcPr>
            <w:tcW w:w="6236" w:type="dxa"/>
            <w:vMerge/>
          </w:tcPr>
          <w:p w:rsidR="00927FE6" w:rsidRPr="0071192D" w:rsidRDefault="00927FE6">
            <w:pPr>
              <w:rPr>
                <w:rFonts w:ascii="Times New Roman" w:hAnsi="Times New Roman" w:cs="Times New Roman"/>
              </w:rPr>
            </w:pP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положительная</w:t>
            </w:r>
            <w:proofErr w:type="gramStart"/>
            <w:r w:rsidRPr="0071192D">
              <w:rPr>
                <w:rFonts w:ascii="Times New Roman" w:hAnsi="Times New Roman" w:cs="Times New Roman"/>
                <w:szCs w:val="22"/>
              </w:rPr>
              <w:t xml:space="preserve"> (+)</w:t>
            </w:r>
            <w:proofErr w:type="gramEnd"/>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отрицательная</w:t>
            </w:r>
            <w:proofErr w:type="gramStart"/>
            <w:r w:rsidRPr="0071192D">
              <w:rPr>
                <w:rFonts w:ascii="Times New Roman" w:hAnsi="Times New Roman" w:cs="Times New Roman"/>
                <w:szCs w:val="22"/>
              </w:rPr>
              <w:t xml:space="preserve"> (-)</w:t>
            </w:r>
            <w:proofErr w:type="gramEnd"/>
          </w:p>
        </w:tc>
      </w:tr>
      <w:tr w:rsidR="00927FE6" w:rsidRPr="0071192D">
        <w:tc>
          <w:tcPr>
            <w:tcW w:w="51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w:t>
            </w:r>
          </w:p>
        </w:tc>
        <w:tc>
          <w:tcPr>
            <w:tcW w:w="623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1.1</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Наличие в положении главного администратора (администратора) бюджетных средств норм, закрепляющих ответственность должностных лиц (подразделений) за организацию и осуществление эффективного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1.2</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Наличие у главного администратора (администратора) бюджетных сре</w:t>
            </w:r>
            <w:proofErr w:type="gramStart"/>
            <w:r w:rsidRPr="0071192D">
              <w:rPr>
                <w:rFonts w:ascii="Times New Roman" w:hAnsi="Times New Roman" w:cs="Times New Roman"/>
                <w:szCs w:val="22"/>
              </w:rPr>
              <w:t>дств пр</w:t>
            </w:r>
            <w:proofErr w:type="gramEnd"/>
            <w:r w:rsidRPr="0071192D">
              <w:rPr>
                <w:rFonts w:ascii="Times New Roman" w:hAnsi="Times New Roman" w:cs="Times New Roman"/>
                <w:szCs w:val="22"/>
              </w:rPr>
              <w:t>авового акта (распорядительного документа), устанавливающего перечень должностных лиц, ответственных за ведение регистров (журналов)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1.3</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Полнота Перечня операций с указанием необходимости или отсутствия необходимости проведения контрольных действий в отношении отдельных операций (далее - Перечень операций) при формировании (актуализации) карты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1.4</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Оценка бюджетных рисков при принятии решения о включении операций из Перечня операций в карту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1.5</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Наличие утвержденных карт внутреннего финансового контроля во всех структурных подразделениях главного администратора (администратора) бюджетных средств, выполняющих внутренние бюджетные процедуры</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1.6</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Утверждение карт внутреннего финансового контроля в установленные главным администратором (администратором) бюджетных сре</w:t>
            </w:r>
            <w:proofErr w:type="gramStart"/>
            <w:r w:rsidRPr="0071192D">
              <w:rPr>
                <w:rFonts w:ascii="Times New Roman" w:hAnsi="Times New Roman" w:cs="Times New Roman"/>
                <w:szCs w:val="22"/>
              </w:rPr>
              <w:t>дств ср</w:t>
            </w:r>
            <w:proofErr w:type="gramEnd"/>
            <w:r w:rsidRPr="0071192D">
              <w:rPr>
                <w:rFonts w:ascii="Times New Roman" w:hAnsi="Times New Roman" w:cs="Times New Roman"/>
                <w:szCs w:val="22"/>
              </w:rPr>
              <w:t xml:space="preserve">оки во всех структурных подразделениях главного администратора (администратора) бюджетных средств, </w:t>
            </w:r>
            <w:r w:rsidRPr="0071192D">
              <w:rPr>
                <w:rFonts w:ascii="Times New Roman" w:hAnsi="Times New Roman" w:cs="Times New Roman"/>
                <w:szCs w:val="22"/>
              </w:rPr>
              <w:lastRenderedPageBreak/>
              <w:t>выполняющих внутренние бюджетные процедуры, и своевременность внесения изменений в карты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lastRenderedPageBreak/>
              <w:t>1.7</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Оценка качества подготовки карт внутреннего финансового контроля и их ведение в части:</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 актуализации операций по исполнению внутренних бюджетных процедур в связи с внесением изменений в нормативные правовые акты, регулирующие бюджетные правоотношения;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 актуализации в связи с принятием решений о внесении изменений в карты внутреннего финансового контроля;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в) актуализации в связи со сменой должностных лиц, осуществляющих контрольные действия;</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г) определения применяемых методов осуществления контрольных действий</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1.8</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Своевременность и полнота реализации предложений внутреннего финансового аудита</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положительных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tcPr>
          <w:p w:rsidR="00927FE6" w:rsidRPr="0071192D" w:rsidRDefault="00927FE6">
            <w:pPr>
              <w:pStyle w:val="ConsPlusNormal"/>
              <w:rPr>
                <w:rFonts w:ascii="Times New Roman" w:hAnsi="Times New Roman" w:cs="Times New Roman"/>
                <w:szCs w:val="22"/>
              </w:rPr>
            </w:pPr>
          </w:p>
        </w:tc>
        <w:tc>
          <w:tcPr>
            <w:tcW w:w="1191"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w:t>
            </w:r>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отрицательных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X</w:t>
            </w:r>
          </w:p>
        </w:tc>
        <w:tc>
          <w:tcPr>
            <w:tcW w:w="1191" w:type="dxa"/>
          </w:tcPr>
          <w:p w:rsidR="00927FE6" w:rsidRPr="0071192D" w:rsidRDefault="00927FE6">
            <w:pPr>
              <w:pStyle w:val="ConsPlusNormal"/>
              <w:rPr>
                <w:rFonts w:ascii="Times New Roman" w:hAnsi="Times New Roman" w:cs="Times New Roman"/>
                <w:szCs w:val="22"/>
              </w:rPr>
            </w:pPr>
          </w:p>
        </w:tc>
      </w:tr>
      <w:tr w:rsidR="00927FE6" w:rsidRPr="0071192D">
        <w:tc>
          <w:tcPr>
            <w:tcW w:w="510" w:type="dxa"/>
          </w:tcPr>
          <w:p w:rsidR="00927FE6" w:rsidRPr="0071192D" w:rsidRDefault="00927FE6">
            <w:pPr>
              <w:pStyle w:val="ConsPlusNormal"/>
              <w:rPr>
                <w:rFonts w:ascii="Times New Roman" w:hAnsi="Times New Roman" w:cs="Times New Roman"/>
                <w:szCs w:val="22"/>
              </w:rPr>
            </w:pPr>
            <w:proofErr w:type="spellStart"/>
            <w:r w:rsidRPr="0071192D">
              <w:rPr>
                <w:rFonts w:ascii="Times New Roman" w:hAnsi="Times New Roman" w:cs="Times New Roman"/>
                <w:szCs w:val="22"/>
              </w:rPr>
              <w:t>pI</w:t>
            </w:r>
            <w:proofErr w:type="spellEnd"/>
          </w:p>
        </w:tc>
        <w:tc>
          <w:tcPr>
            <w:tcW w:w="6236" w:type="dxa"/>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Интегральная (обобщающая) оценка</w:t>
            </w:r>
            <w:proofErr w:type="gramStart"/>
            <w:r w:rsidRPr="0071192D">
              <w:rPr>
                <w:rFonts w:ascii="Times New Roman" w:hAnsi="Times New Roman" w:cs="Times New Roman"/>
                <w:szCs w:val="22"/>
              </w:rPr>
              <w:t xml:space="preserve"> (%)</w:t>
            </w:r>
            <w:proofErr w:type="gramEnd"/>
          </w:p>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w:t>
            </w:r>
            <w:proofErr w:type="spellStart"/>
            <w:r w:rsidRPr="0071192D">
              <w:rPr>
                <w:rFonts w:ascii="Times New Roman" w:hAnsi="Times New Roman" w:cs="Times New Roman"/>
                <w:szCs w:val="22"/>
              </w:rPr>
              <w:t>pI</w:t>
            </w:r>
            <w:proofErr w:type="spellEnd"/>
            <w:r w:rsidRPr="0071192D">
              <w:rPr>
                <w:rFonts w:ascii="Times New Roman" w:hAnsi="Times New Roman" w:cs="Times New Roman"/>
                <w:szCs w:val="22"/>
              </w:rPr>
              <w:t xml:space="preserve"> = [гр. 3 п. А / (гр. 3 п. А + гр. 4 п. Б) </w:t>
            </w:r>
            <w:proofErr w:type="spellStart"/>
            <w:r w:rsidRPr="0071192D">
              <w:rPr>
                <w:rFonts w:ascii="Times New Roman" w:hAnsi="Times New Roman" w:cs="Times New Roman"/>
                <w:szCs w:val="22"/>
              </w:rPr>
              <w:t>x</w:t>
            </w:r>
            <w:proofErr w:type="spellEnd"/>
            <w:r w:rsidRPr="0071192D">
              <w:rPr>
                <w:rFonts w:ascii="Times New Roman" w:hAnsi="Times New Roman" w:cs="Times New Roman"/>
                <w:szCs w:val="22"/>
              </w:rPr>
              <w:t xml:space="preserve"> 100])</w:t>
            </w:r>
          </w:p>
        </w:tc>
        <w:tc>
          <w:tcPr>
            <w:tcW w:w="2325" w:type="dxa"/>
            <w:gridSpan w:val="2"/>
          </w:tcPr>
          <w:p w:rsidR="00927FE6" w:rsidRPr="0071192D" w:rsidRDefault="00927FE6">
            <w:pPr>
              <w:pStyle w:val="ConsPlusNormal"/>
              <w:rPr>
                <w:rFonts w:ascii="Times New Roman" w:hAnsi="Times New Roman" w:cs="Times New Roman"/>
                <w:szCs w:val="22"/>
              </w:rPr>
            </w:pPr>
          </w:p>
        </w:tc>
      </w:tr>
    </w:tbl>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center"/>
        <w:outlineLvl w:val="2"/>
        <w:rPr>
          <w:rFonts w:ascii="Times New Roman" w:hAnsi="Times New Roman" w:cs="Times New Roman"/>
          <w:szCs w:val="22"/>
        </w:rPr>
      </w:pPr>
      <w:r w:rsidRPr="0071192D">
        <w:rPr>
          <w:rFonts w:ascii="Times New Roman" w:hAnsi="Times New Roman" w:cs="Times New Roman"/>
          <w:szCs w:val="22"/>
        </w:rPr>
        <w:t>II. Оценка качества результатов осуществления внутреннего</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финансового контроля</w:t>
      </w:r>
    </w:p>
    <w:p w:rsidR="00927FE6" w:rsidRPr="0071192D"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36"/>
        <w:gridCol w:w="1134"/>
        <w:gridCol w:w="1191"/>
      </w:tblGrid>
      <w:tr w:rsidR="00927FE6" w:rsidRPr="0071192D">
        <w:tc>
          <w:tcPr>
            <w:tcW w:w="510"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 xml:space="preserve">N </w:t>
            </w:r>
            <w:proofErr w:type="spellStart"/>
            <w:proofErr w:type="gramStart"/>
            <w:r w:rsidRPr="0071192D">
              <w:rPr>
                <w:rFonts w:ascii="Times New Roman" w:hAnsi="Times New Roman" w:cs="Times New Roman"/>
                <w:szCs w:val="22"/>
              </w:rPr>
              <w:t>п</w:t>
            </w:r>
            <w:proofErr w:type="spellEnd"/>
            <w:proofErr w:type="gramEnd"/>
            <w:r w:rsidRPr="0071192D">
              <w:rPr>
                <w:rFonts w:ascii="Times New Roman" w:hAnsi="Times New Roman" w:cs="Times New Roman"/>
                <w:szCs w:val="22"/>
              </w:rPr>
              <w:t>/</w:t>
            </w:r>
            <w:proofErr w:type="spellStart"/>
            <w:r w:rsidRPr="0071192D">
              <w:rPr>
                <w:rFonts w:ascii="Times New Roman" w:hAnsi="Times New Roman" w:cs="Times New Roman"/>
                <w:szCs w:val="22"/>
              </w:rPr>
              <w:t>п</w:t>
            </w:r>
            <w:proofErr w:type="spellEnd"/>
          </w:p>
        </w:tc>
        <w:tc>
          <w:tcPr>
            <w:tcW w:w="6236"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Показатели</w:t>
            </w:r>
          </w:p>
        </w:tc>
        <w:tc>
          <w:tcPr>
            <w:tcW w:w="2325" w:type="dxa"/>
            <w:gridSpan w:val="2"/>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Оценка качества организации и осуществления объектом аудита внутреннего финансового контроля</w:t>
            </w:r>
          </w:p>
        </w:tc>
      </w:tr>
      <w:tr w:rsidR="00927FE6" w:rsidRPr="0071192D">
        <w:tc>
          <w:tcPr>
            <w:tcW w:w="510" w:type="dxa"/>
            <w:vMerge/>
          </w:tcPr>
          <w:p w:rsidR="00927FE6" w:rsidRPr="0071192D" w:rsidRDefault="00927FE6">
            <w:pPr>
              <w:rPr>
                <w:rFonts w:ascii="Times New Roman" w:hAnsi="Times New Roman" w:cs="Times New Roman"/>
              </w:rPr>
            </w:pPr>
          </w:p>
        </w:tc>
        <w:tc>
          <w:tcPr>
            <w:tcW w:w="6236" w:type="dxa"/>
            <w:vMerge/>
          </w:tcPr>
          <w:p w:rsidR="00927FE6" w:rsidRPr="0071192D" w:rsidRDefault="00927FE6">
            <w:pPr>
              <w:rPr>
                <w:rFonts w:ascii="Times New Roman" w:hAnsi="Times New Roman" w:cs="Times New Roman"/>
              </w:rPr>
            </w:pP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положительная</w:t>
            </w:r>
            <w:proofErr w:type="gramStart"/>
            <w:r w:rsidRPr="0071192D">
              <w:rPr>
                <w:rFonts w:ascii="Times New Roman" w:hAnsi="Times New Roman" w:cs="Times New Roman"/>
                <w:szCs w:val="22"/>
              </w:rPr>
              <w:t xml:space="preserve"> (+)</w:t>
            </w:r>
            <w:proofErr w:type="gramEnd"/>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отрицательная</w:t>
            </w:r>
            <w:proofErr w:type="gramStart"/>
            <w:r w:rsidRPr="0071192D">
              <w:rPr>
                <w:rFonts w:ascii="Times New Roman" w:hAnsi="Times New Roman" w:cs="Times New Roman"/>
                <w:szCs w:val="22"/>
              </w:rPr>
              <w:t xml:space="preserve"> (-)</w:t>
            </w:r>
            <w:proofErr w:type="gramEnd"/>
          </w:p>
        </w:tc>
      </w:tr>
      <w:tr w:rsidR="00927FE6" w:rsidRPr="0071192D">
        <w:tc>
          <w:tcPr>
            <w:tcW w:w="51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w:t>
            </w:r>
          </w:p>
        </w:tc>
        <w:tc>
          <w:tcPr>
            <w:tcW w:w="623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2.1</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Наличие регистров (журналов) внутреннего финансового контроля (далее - регистры)</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2.2</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Несоблюдение требований, указанных в картах внутреннего финансового контроля, при осуществлении внутреннего финансового контроля:</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 периодичности осуществления контроля;</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 методов контроля;</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в) способов проведения контрольных действий</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lastRenderedPageBreak/>
              <w:t>2.3</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Соблюдение установленных требований к ведению регистров:</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 регистры содержат информацию о выявленных недостатках и (или) нарушениях при исполнении внутренних бюджетных процедур;</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 регистры содержат сведения о причинах бюджетных рисков возникновения нарушений и (или) недостатков;</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в) в регистрах отражаются предлагаемые меры по устранению нарушений и (или) недостатков</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2.4</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Своевременность заполнения регистров (по мере совершения контрольных действий в хронологическом порядке)</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2.5</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Наличие фактов отражения в регистрах результатов контрольных действий</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2.6.</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 xml:space="preserve">Наличие фактов отражения в регистрах предлагаемых </w:t>
            </w:r>
            <w:proofErr w:type="gramStart"/>
            <w:r w:rsidRPr="0071192D">
              <w:rPr>
                <w:rFonts w:ascii="Times New Roman" w:hAnsi="Times New Roman" w:cs="Times New Roman"/>
                <w:szCs w:val="22"/>
              </w:rPr>
              <w:t>мер</w:t>
            </w:r>
            <w:proofErr w:type="gramEnd"/>
            <w:r w:rsidRPr="0071192D">
              <w:rPr>
                <w:rFonts w:ascii="Times New Roman" w:hAnsi="Times New Roman" w:cs="Times New Roman"/>
                <w:szCs w:val="22"/>
              </w:rPr>
              <w:t xml:space="preserve"> по устранению выявленных и отраженных в регистрах нарушений (недостатков), причин их возникновения</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2.7</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Достаточность предлагаемых мер по устранению выявленных и отраженных в регистрах нарушений (недостатков) для минимизации бюджетных рисков &lt;*&gt;</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2.8</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Соблюдение Порядка составления отчетности о</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proofErr w:type="gramStart"/>
            <w:r w:rsidRPr="0071192D">
              <w:rPr>
                <w:rFonts w:ascii="Times New Roman" w:hAnsi="Times New Roman" w:cs="Times New Roman"/>
                <w:szCs w:val="22"/>
              </w:rPr>
              <w:t>результатах</w:t>
            </w:r>
            <w:proofErr w:type="gramEnd"/>
            <w:r w:rsidRPr="0071192D">
              <w:rPr>
                <w:rFonts w:ascii="Times New Roman" w:hAnsi="Times New Roman" w:cs="Times New Roman"/>
                <w:szCs w:val="22"/>
              </w:rPr>
              <w:t xml:space="preserve"> внутреннего финансового контроля</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 соблюдение сроков представления отчета о результатах внутреннего финансового контроля (далее - отчет);</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 наличие пояснительной записки к отчету, включающей описание всех предусмотренных сведений</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положительных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отрицательных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roofErr w:type="spellStart"/>
            <w:r w:rsidRPr="0071192D">
              <w:rPr>
                <w:rFonts w:ascii="Times New Roman" w:hAnsi="Times New Roman" w:cs="Times New Roman"/>
                <w:szCs w:val="22"/>
              </w:rPr>
              <w:t>pII</w:t>
            </w:r>
            <w:proofErr w:type="spellEnd"/>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Интегральная (обобщающая) оценка</w:t>
            </w:r>
            <w:proofErr w:type="gramStart"/>
            <w:r w:rsidRPr="0071192D">
              <w:rPr>
                <w:rFonts w:ascii="Times New Roman" w:hAnsi="Times New Roman" w:cs="Times New Roman"/>
                <w:szCs w:val="22"/>
              </w:rPr>
              <w:t xml:space="preserve"> (%)</w:t>
            </w:r>
            <w:proofErr w:type="gramEnd"/>
          </w:p>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w:t>
            </w:r>
            <w:proofErr w:type="spellStart"/>
            <w:r w:rsidRPr="0071192D">
              <w:rPr>
                <w:rFonts w:ascii="Times New Roman" w:hAnsi="Times New Roman" w:cs="Times New Roman"/>
                <w:szCs w:val="22"/>
              </w:rPr>
              <w:t>pII</w:t>
            </w:r>
            <w:proofErr w:type="spellEnd"/>
            <w:r w:rsidRPr="0071192D">
              <w:rPr>
                <w:rFonts w:ascii="Times New Roman" w:hAnsi="Times New Roman" w:cs="Times New Roman"/>
                <w:szCs w:val="22"/>
              </w:rPr>
              <w:t xml:space="preserve"> = [гр. 3 п. А / (гр. 3 п. А + гр. 4 п. Б) </w:t>
            </w:r>
            <w:proofErr w:type="spellStart"/>
            <w:r w:rsidRPr="0071192D">
              <w:rPr>
                <w:rFonts w:ascii="Times New Roman" w:hAnsi="Times New Roman" w:cs="Times New Roman"/>
                <w:szCs w:val="22"/>
              </w:rPr>
              <w:t>x</w:t>
            </w:r>
            <w:proofErr w:type="spellEnd"/>
            <w:r w:rsidRPr="0071192D">
              <w:rPr>
                <w:rFonts w:ascii="Times New Roman" w:hAnsi="Times New Roman" w:cs="Times New Roman"/>
                <w:szCs w:val="22"/>
              </w:rPr>
              <w:t xml:space="preserve"> 100])</w:t>
            </w:r>
          </w:p>
        </w:tc>
        <w:tc>
          <w:tcPr>
            <w:tcW w:w="2325" w:type="dxa"/>
            <w:gridSpan w:val="2"/>
            <w:vAlign w:val="center"/>
          </w:tcPr>
          <w:p w:rsidR="00927FE6" w:rsidRPr="0071192D" w:rsidRDefault="00927FE6">
            <w:pPr>
              <w:pStyle w:val="ConsPlusNormal"/>
              <w:rPr>
                <w:rFonts w:ascii="Times New Roman" w:hAnsi="Times New Roman" w:cs="Times New Roman"/>
                <w:szCs w:val="22"/>
              </w:rPr>
            </w:pPr>
          </w:p>
        </w:tc>
      </w:tr>
    </w:tbl>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ind w:firstLine="540"/>
        <w:jc w:val="both"/>
        <w:rPr>
          <w:rFonts w:ascii="Times New Roman" w:hAnsi="Times New Roman" w:cs="Times New Roman"/>
          <w:szCs w:val="22"/>
        </w:rPr>
      </w:pPr>
      <w:r w:rsidRPr="0071192D">
        <w:rPr>
          <w:rFonts w:ascii="Times New Roman" w:hAnsi="Times New Roman" w:cs="Times New Roman"/>
          <w:szCs w:val="22"/>
        </w:rPr>
        <w:t>--------------------------------</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&lt;*&gt; Достаточность предлагаемых мер по устранению выявленных и отраженных в регистрах нарушений (недостатков) для минимизации бюджетных рисков оценивается по результатам проведенной соответствующей аудиторской проверки.</w:t>
      </w:r>
    </w:p>
    <w:p w:rsidR="00927FE6" w:rsidRDefault="00927FE6">
      <w:pPr>
        <w:pStyle w:val="ConsPlusNormal"/>
        <w:jc w:val="both"/>
        <w:rPr>
          <w:rFonts w:ascii="Times New Roman" w:hAnsi="Times New Roman" w:cs="Times New Roman"/>
          <w:szCs w:val="22"/>
        </w:rPr>
      </w:pPr>
    </w:p>
    <w:p w:rsidR="0071192D" w:rsidRDefault="0071192D">
      <w:pPr>
        <w:pStyle w:val="ConsPlusNormal"/>
        <w:jc w:val="both"/>
        <w:rPr>
          <w:rFonts w:ascii="Times New Roman" w:hAnsi="Times New Roman" w:cs="Times New Roman"/>
          <w:szCs w:val="22"/>
        </w:rPr>
      </w:pPr>
    </w:p>
    <w:p w:rsidR="0071192D" w:rsidRPr="0071192D" w:rsidRDefault="0071192D">
      <w:pPr>
        <w:pStyle w:val="ConsPlusNormal"/>
        <w:jc w:val="both"/>
        <w:rPr>
          <w:rFonts w:ascii="Times New Roman" w:hAnsi="Times New Roman" w:cs="Times New Roman"/>
          <w:szCs w:val="22"/>
        </w:rPr>
      </w:pPr>
    </w:p>
    <w:p w:rsidR="00927FE6" w:rsidRPr="0071192D" w:rsidRDefault="00927FE6">
      <w:pPr>
        <w:pStyle w:val="ConsPlusNormal"/>
        <w:jc w:val="center"/>
        <w:outlineLvl w:val="2"/>
        <w:rPr>
          <w:rFonts w:ascii="Times New Roman" w:hAnsi="Times New Roman" w:cs="Times New Roman"/>
          <w:szCs w:val="22"/>
        </w:rPr>
      </w:pPr>
      <w:r w:rsidRPr="0071192D">
        <w:rPr>
          <w:rFonts w:ascii="Times New Roman" w:hAnsi="Times New Roman" w:cs="Times New Roman"/>
          <w:szCs w:val="22"/>
        </w:rPr>
        <w:t xml:space="preserve">III. Оценка степени соблюдения </w:t>
      </w:r>
      <w:proofErr w:type="gramStart"/>
      <w:r w:rsidRPr="0071192D">
        <w:rPr>
          <w:rFonts w:ascii="Times New Roman" w:hAnsi="Times New Roman" w:cs="Times New Roman"/>
          <w:szCs w:val="22"/>
        </w:rPr>
        <w:t>установленных</w:t>
      </w:r>
      <w:proofErr w:type="gramEnd"/>
      <w:r w:rsidRPr="0071192D">
        <w:rPr>
          <w:rFonts w:ascii="Times New Roman" w:hAnsi="Times New Roman" w:cs="Times New Roman"/>
          <w:szCs w:val="22"/>
        </w:rPr>
        <w:t xml:space="preserve"> в соответствии</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с бюджетным законодательством Российской Федерации и иными</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 xml:space="preserve">нормативными правовыми актами, регулирующими </w:t>
      </w:r>
      <w:proofErr w:type="gramStart"/>
      <w:r w:rsidRPr="0071192D">
        <w:rPr>
          <w:rFonts w:ascii="Times New Roman" w:hAnsi="Times New Roman" w:cs="Times New Roman"/>
          <w:szCs w:val="22"/>
        </w:rPr>
        <w:t>бюджетные</w:t>
      </w:r>
      <w:proofErr w:type="gramEnd"/>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правоотношения, внутренних стандартов и процедур</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составления и исполнения бюджета, составления</w:t>
      </w:r>
    </w:p>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бюджетной отчетности и ведения бюджетного учета</w:t>
      </w:r>
    </w:p>
    <w:p w:rsidR="00927FE6" w:rsidRPr="0071192D"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36"/>
        <w:gridCol w:w="1134"/>
        <w:gridCol w:w="1191"/>
      </w:tblGrid>
      <w:tr w:rsidR="00927FE6" w:rsidRPr="0071192D">
        <w:tc>
          <w:tcPr>
            <w:tcW w:w="510"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lastRenderedPageBreak/>
              <w:t xml:space="preserve">N </w:t>
            </w:r>
            <w:proofErr w:type="spellStart"/>
            <w:proofErr w:type="gramStart"/>
            <w:r w:rsidRPr="0071192D">
              <w:rPr>
                <w:rFonts w:ascii="Times New Roman" w:hAnsi="Times New Roman" w:cs="Times New Roman"/>
                <w:szCs w:val="22"/>
              </w:rPr>
              <w:t>п</w:t>
            </w:r>
            <w:proofErr w:type="spellEnd"/>
            <w:proofErr w:type="gramEnd"/>
            <w:r w:rsidRPr="0071192D">
              <w:rPr>
                <w:rFonts w:ascii="Times New Roman" w:hAnsi="Times New Roman" w:cs="Times New Roman"/>
                <w:szCs w:val="22"/>
              </w:rPr>
              <w:t>/</w:t>
            </w:r>
            <w:proofErr w:type="spellStart"/>
            <w:r w:rsidRPr="0071192D">
              <w:rPr>
                <w:rFonts w:ascii="Times New Roman" w:hAnsi="Times New Roman" w:cs="Times New Roman"/>
                <w:szCs w:val="22"/>
              </w:rPr>
              <w:t>п</w:t>
            </w:r>
            <w:proofErr w:type="spellEnd"/>
          </w:p>
        </w:tc>
        <w:tc>
          <w:tcPr>
            <w:tcW w:w="6236" w:type="dxa"/>
            <w:vMerge w:val="restart"/>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Показатели</w:t>
            </w:r>
          </w:p>
        </w:tc>
        <w:tc>
          <w:tcPr>
            <w:tcW w:w="2325" w:type="dxa"/>
            <w:gridSpan w:val="2"/>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Оценка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ведения бюджетного учета и составления бюджетной отчетности</w:t>
            </w:r>
          </w:p>
        </w:tc>
      </w:tr>
      <w:tr w:rsidR="00927FE6" w:rsidRPr="0071192D">
        <w:tc>
          <w:tcPr>
            <w:tcW w:w="510" w:type="dxa"/>
            <w:vMerge/>
          </w:tcPr>
          <w:p w:rsidR="00927FE6" w:rsidRPr="0071192D" w:rsidRDefault="00927FE6">
            <w:pPr>
              <w:rPr>
                <w:rFonts w:ascii="Times New Roman" w:hAnsi="Times New Roman" w:cs="Times New Roman"/>
              </w:rPr>
            </w:pPr>
          </w:p>
        </w:tc>
        <w:tc>
          <w:tcPr>
            <w:tcW w:w="6236" w:type="dxa"/>
            <w:vMerge/>
          </w:tcPr>
          <w:p w:rsidR="00927FE6" w:rsidRPr="0071192D" w:rsidRDefault="00927FE6">
            <w:pPr>
              <w:rPr>
                <w:rFonts w:ascii="Times New Roman" w:hAnsi="Times New Roman" w:cs="Times New Roman"/>
              </w:rPr>
            </w:pP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положительная</w:t>
            </w:r>
            <w:proofErr w:type="gramStart"/>
            <w:r w:rsidRPr="0071192D">
              <w:rPr>
                <w:rFonts w:ascii="Times New Roman" w:hAnsi="Times New Roman" w:cs="Times New Roman"/>
                <w:szCs w:val="22"/>
              </w:rPr>
              <w:t xml:space="preserve"> (+)</w:t>
            </w:r>
            <w:proofErr w:type="gramEnd"/>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отрицательная</w:t>
            </w:r>
            <w:proofErr w:type="gramStart"/>
            <w:r w:rsidRPr="0071192D">
              <w:rPr>
                <w:rFonts w:ascii="Times New Roman" w:hAnsi="Times New Roman" w:cs="Times New Roman"/>
                <w:szCs w:val="22"/>
              </w:rPr>
              <w:t xml:space="preserve"> (-)</w:t>
            </w:r>
            <w:proofErr w:type="gramEnd"/>
          </w:p>
        </w:tc>
      </w:tr>
      <w:tr w:rsidR="00927FE6" w:rsidRPr="0071192D">
        <w:tc>
          <w:tcPr>
            <w:tcW w:w="510"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1</w:t>
            </w:r>
          </w:p>
        </w:tc>
        <w:tc>
          <w:tcPr>
            <w:tcW w:w="6236"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2</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3</w:t>
            </w: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4</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3.1</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Установленные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внутренние стандарты и процедуры составления и исполнения бюджета соблюдаются (по результатам аудиторской проверки)</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3.2</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Установленные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внутренние стандарты и процедуры ведения бюджетного учета и составления бюджетной отчетности соблюдаются (по результатам аудиторской проверки)</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А</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положительных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vAlign w:val="center"/>
          </w:tcPr>
          <w:p w:rsidR="00927FE6" w:rsidRPr="0071192D" w:rsidRDefault="00927FE6">
            <w:pPr>
              <w:pStyle w:val="ConsPlusNormal"/>
              <w:rPr>
                <w:rFonts w:ascii="Times New Roman" w:hAnsi="Times New Roman" w:cs="Times New Roman"/>
                <w:szCs w:val="22"/>
              </w:rPr>
            </w:pPr>
          </w:p>
        </w:tc>
        <w:tc>
          <w:tcPr>
            <w:tcW w:w="1191"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Б</w:t>
            </w:r>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Сумма отрицательных</w:t>
            </w:r>
            <w:proofErr w:type="gramStart"/>
            <w:r w:rsidRPr="0071192D">
              <w:rPr>
                <w:rFonts w:ascii="Times New Roman" w:hAnsi="Times New Roman" w:cs="Times New Roman"/>
                <w:szCs w:val="22"/>
              </w:rPr>
              <w:t xml:space="preserve"> (-) </w:t>
            </w:r>
            <w:proofErr w:type="gramEnd"/>
            <w:r w:rsidRPr="0071192D">
              <w:rPr>
                <w:rFonts w:ascii="Times New Roman" w:hAnsi="Times New Roman" w:cs="Times New Roman"/>
                <w:szCs w:val="22"/>
              </w:rPr>
              <w:t>оценок</w:t>
            </w:r>
          </w:p>
        </w:tc>
        <w:tc>
          <w:tcPr>
            <w:tcW w:w="1134" w:type="dxa"/>
            <w:vAlign w:val="center"/>
          </w:tcPr>
          <w:p w:rsidR="00927FE6" w:rsidRPr="0071192D" w:rsidRDefault="00927FE6">
            <w:pPr>
              <w:pStyle w:val="ConsPlusNormal"/>
              <w:jc w:val="center"/>
              <w:rPr>
                <w:rFonts w:ascii="Times New Roman" w:hAnsi="Times New Roman" w:cs="Times New Roman"/>
                <w:szCs w:val="22"/>
              </w:rPr>
            </w:pPr>
            <w:r w:rsidRPr="0071192D">
              <w:rPr>
                <w:rFonts w:ascii="Times New Roman" w:hAnsi="Times New Roman" w:cs="Times New Roman"/>
                <w:szCs w:val="22"/>
              </w:rPr>
              <w:t>X</w:t>
            </w:r>
          </w:p>
        </w:tc>
        <w:tc>
          <w:tcPr>
            <w:tcW w:w="1191" w:type="dxa"/>
            <w:vAlign w:val="center"/>
          </w:tcPr>
          <w:p w:rsidR="00927FE6" w:rsidRPr="0071192D" w:rsidRDefault="00927FE6">
            <w:pPr>
              <w:pStyle w:val="ConsPlusNormal"/>
              <w:rPr>
                <w:rFonts w:ascii="Times New Roman" w:hAnsi="Times New Roman" w:cs="Times New Roman"/>
                <w:szCs w:val="22"/>
              </w:rPr>
            </w:pPr>
          </w:p>
        </w:tc>
      </w:tr>
      <w:tr w:rsidR="00927FE6" w:rsidRPr="0071192D">
        <w:tc>
          <w:tcPr>
            <w:tcW w:w="510" w:type="dxa"/>
            <w:vAlign w:val="center"/>
          </w:tcPr>
          <w:p w:rsidR="00927FE6" w:rsidRPr="0071192D" w:rsidRDefault="00927FE6">
            <w:pPr>
              <w:pStyle w:val="ConsPlusNormal"/>
              <w:rPr>
                <w:rFonts w:ascii="Times New Roman" w:hAnsi="Times New Roman" w:cs="Times New Roman"/>
                <w:szCs w:val="22"/>
              </w:rPr>
            </w:pPr>
            <w:proofErr w:type="spellStart"/>
            <w:r w:rsidRPr="0071192D">
              <w:rPr>
                <w:rFonts w:ascii="Times New Roman" w:hAnsi="Times New Roman" w:cs="Times New Roman"/>
                <w:szCs w:val="22"/>
              </w:rPr>
              <w:t>pIII</w:t>
            </w:r>
            <w:proofErr w:type="spellEnd"/>
          </w:p>
        </w:tc>
        <w:tc>
          <w:tcPr>
            <w:tcW w:w="6236" w:type="dxa"/>
            <w:vAlign w:val="center"/>
          </w:tcPr>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Интегральная (обобщающая) оценка</w:t>
            </w:r>
            <w:proofErr w:type="gramStart"/>
            <w:r w:rsidRPr="0071192D">
              <w:rPr>
                <w:rFonts w:ascii="Times New Roman" w:hAnsi="Times New Roman" w:cs="Times New Roman"/>
                <w:szCs w:val="22"/>
              </w:rPr>
              <w:t xml:space="preserve"> (%)</w:t>
            </w:r>
            <w:proofErr w:type="gramEnd"/>
          </w:p>
          <w:p w:rsidR="00927FE6" w:rsidRPr="0071192D" w:rsidRDefault="00927FE6">
            <w:pPr>
              <w:pStyle w:val="ConsPlusNormal"/>
              <w:rPr>
                <w:rFonts w:ascii="Times New Roman" w:hAnsi="Times New Roman" w:cs="Times New Roman"/>
                <w:szCs w:val="22"/>
              </w:rPr>
            </w:pPr>
            <w:r w:rsidRPr="0071192D">
              <w:rPr>
                <w:rFonts w:ascii="Times New Roman" w:hAnsi="Times New Roman" w:cs="Times New Roman"/>
                <w:szCs w:val="22"/>
              </w:rPr>
              <w:t>(</w:t>
            </w:r>
            <w:proofErr w:type="spellStart"/>
            <w:r w:rsidRPr="0071192D">
              <w:rPr>
                <w:rFonts w:ascii="Times New Roman" w:hAnsi="Times New Roman" w:cs="Times New Roman"/>
                <w:szCs w:val="22"/>
              </w:rPr>
              <w:t>pIII</w:t>
            </w:r>
            <w:proofErr w:type="spellEnd"/>
            <w:r w:rsidRPr="0071192D">
              <w:rPr>
                <w:rFonts w:ascii="Times New Roman" w:hAnsi="Times New Roman" w:cs="Times New Roman"/>
                <w:szCs w:val="22"/>
              </w:rPr>
              <w:t xml:space="preserve"> = [гр. 3 п. А / (гр. 3 п. А + гр. 4 п. Б) </w:t>
            </w:r>
            <w:proofErr w:type="spellStart"/>
            <w:r w:rsidRPr="0071192D">
              <w:rPr>
                <w:rFonts w:ascii="Times New Roman" w:hAnsi="Times New Roman" w:cs="Times New Roman"/>
                <w:szCs w:val="22"/>
              </w:rPr>
              <w:t>x</w:t>
            </w:r>
            <w:proofErr w:type="spellEnd"/>
            <w:r w:rsidRPr="0071192D">
              <w:rPr>
                <w:rFonts w:ascii="Times New Roman" w:hAnsi="Times New Roman" w:cs="Times New Roman"/>
                <w:szCs w:val="22"/>
              </w:rPr>
              <w:t xml:space="preserve"> 100])</w:t>
            </w:r>
          </w:p>
        </w:tc>
        <w:tc>
          <w:tcPr>
            <w:tcW w:w="2325" w:type="dxa"/>
            <w:gridSpan w:val="2"/>
            <w:vAlign w:val="center"/>
          </w:tcPr>
          <w:p w:rsidR="00927FE6" w:rsidRPr="0071192D" w:rsidRDefault="00927FE6">
            <w:pPr>
              <w:pStyle w:val="ConsPlusNormal"/>
              <w:rPr>
                <w:rFonts w:ascii="Times New Roman" w:hAnsi="Times New Roman" w:cs="Times New Roman"/>
                <w:szCs w:val="22"/>
              </w:rPr>
            </w:pPr>
          </w:p>
        </w:tc>
      </w:tr>
    </w:tbl>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Title"/>
        <w:jc w:val="center"/>
        <w:outlineLvl w:val="2"/>
        <w:rPr>
          <w:rFonts w:ascii="Times New Roman" w:hAnsi="Times New Roman" w:cs="Times New Roman"/>
          <w:szCs w:val="22"/>
        </w:rPr>
      </w:pPr>
      <w:r w:rsidRPr="0071192D">
        <w:rPr>
          <w:rFonts w:ascii="Times New Roman" w:hAnsi="Times New Roman" w:cs="Times New Roman"/>
          <w:szCs w:val="22"/>
        </w:rPr>
        <w:t>РЕКОМЕНДАЦИИ</w:t>
      </w:r>
    </w:p>
    <w:p w:rsidR="00927FE6" w:rsidRPr="0071192D" w:rsidRDefault="00927FE6">
      <w:pPr>
        <w:pStyle w:val="ConsPlusTitle"/>
        <w:jc w:val="center"/>
        <w:rPr>
          <w:rFonts w:ascii="Times New Roman" w:hAnsi="Times New Roman" w:cs="Times New Roman"/>
          <w:szCs w:val="22"/>
        </w:rPr>
      </w:pPr>
      <w:r w:rsidRPr="0071192D">
        <w:rPr>
          <w:rFonts w:ascii="Times New Roman" w:hAnsi="Times New Roman" w:cs="Times New Roman"/>
          <w:szCs w:val="22"/>
        </w:rPr>
        <w:t xml:space="preserve">ПО ПРОВЕДЕНИЮ ОЦЕНКИ НАДЕЖНОСТИ </w:t>
      </w:r>
      <w:proofErr w:type="gramStart"/>
      <w:r w:rsidRPr="0071192D">
        <w:rPr>
          <w:rFonts w:ascii="Times New Roman" w:hAnsi="Times New Roman" w:cs="Times New Roman"/>
          <w:szCs w:val="22"/>
        </w:rPr>
        <w:t>ВНУТРЕННЕГО</w:t>
      </w:r>
      <w:proofErr w:type="gramEnd"/>
      <w:r w:rsidRPr="0071192D">
        <w:rPr>
          <w:rFonts w:ascii="Times New Roman" w:hAnsi="Times New Roman" w:cs="Times New Roman"/>
          <w:szCs w:val="22"/>
        </w:rPr>
        <w:t xml:space="preserve"> ФИНАНСОВОГО</w:t>
      </w:r>
    </w:p>
    <w:p w:rsidR="00927FE6" w:rsidRPr="0071192D" w:rsidRDefault="00927FE6">
      <w:pPr>
        <w:pStyle w:val="ConsPlusTitle"/>
        <w:jc w:val="center"/>
        <w:rPr>
          <w:rFonts w:ascii="Times New Roman" w:hAnsi="Times New Roman" w:cs="Times New Roman"/>
          <w:szCs w:val="22"/>
        </w:rPr>
      </w:pPr>
      <w:r w:rsidRPr="0071192D">
        <w:rPr>
          <w:rFonts w:ascii="Times New Roman" w:hAnsi="Times New Roman" w:cs="Times New Roman"/>
          <w:szCs w:val="22"/>
        </w:rPr>
        <w:t>КОНТРОЛЯ, ОСУЩЕСТВЛЯЕМОГО СТРУКТУРНЫМИ ПОДРАЗДЕЛЕНИЯМИ</w:t>
      </w:r>
    </w:p>
    <w:p w:rsidR="00927FE6" w:rsidRPr="0071192D" w:rsidRDefault="00927FE6">
      <w:pPr>
        <w:pStyle w:val="ConsPlusTitle"/>
        <w:jc w:val="center"/>
        <w:rPr>
          <w:rFonts w:ascii="Times New Roman" w:hAnsi="Times New Roman" w:cs="Times New Roman"/>
          <w:szCs w:val="22"/>
        </w:rPr>
      </w:pPr>
      <w:r w:rsidRPr="0071192D">
        <w:rPr>
          <w:rFonts w:ascii="Times New Roman" w:hAnsi="Times New Roman" w:cs="Times New Roman"/>
          <w:szCs w:val="22"/>
        </w:rPr>
        <w:t>ГЛАВНОГО АДМИНИСТРАТОРА (АДМИНИСТРАТОРА) БЮДЖЕТНЫХ СРЕДСТВ</w:t>
      </w: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ind w:firstLine="540"/>
        <w:jc w:val="both"/>
        <w:rPr>
          <w:rFonts w:ascii="Times New Roman" w:hAnsi="Times New Roman" w:cs="Times New Roman"/>
          <w:szCs w:val="22"/>
        </w:rPr>
      </w:pPr>
      <w:r w:rsidRPr="0071192D">
        <w:rPr>
          <w:rFonts w:ascii="Times New Roman" w:hAnsi="Times New Roman" w:cs="Times New Roman"/>
          <w:szCs w:val="22"/>
        </w:rPr>
        <w:t xml:space="preserve">1. Оценка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проводится должностными лицами субъекта внутреннего финансового аудита при расчете субъектом внутреннего финансового аудита оценки организации и осуществления внутреннего финансового </w:t>
      </w:r>
      <w:r w:rsidRPr="0071192D">
        <w:rPr>
          <w:rFonts w:ascii="Times New Roman" w:hAnsi="Times New Roman" w:cs="Times New Roman"/>
          <w:szCs w:val="22"/>
        </w:rPr>
        <w:lastRenderedPageBreak/>
        <w:t>контроля.</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2. Оценка надежности внутреннего финансового контроля (далее - оценка надежности ВФК), осуществляемого объектом аудита в отношении внутренних бюджетных процедур, проводится субъектом внутреннего финансового аудита на основании акта аудиторской проверки, проведенной на объекте аудита, по трем направлениям оценки:</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оценка организации внутреннего финансового контроля;</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оценка результатов осуществления внутреннего финансового контроля;</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степень соблюдения внутренних стандартов и процедур).</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Оценка степени соблюдения внутренних стандартов и процедур осуществляется по результатам проведенной аудиторской проверки - при оценке надежности внутреннего финансового контроля, осуществляемого объектами аудита при исполнении проверяемой внутренней бюджетной процедуры.</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3. Для определения оценки надежности ВФК используется Перечень показателей оценки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в отношении внутренних бюджетных процедур, согласно приложению к настоящим рекомендациям (далее - Перечень показателей оценки).</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4. При выполнении соответствующего показателя оценки надежности ВФК по всем направлениям Перечня показателей оценки заполняется графа 3 "Положительная оценка" путем проставления знака "+", при невыполнении - заполняется графа 4 "Отрицательная оценка" со знаком "</w:t>
      </w:r>
      <w:proofErr w:type="gramStart"/>
      <w:r w:rsidRPr="0071192D">
        <w:rPr>
          <w:rFonts w:ascii="Times New Roman" w:hAnsi="Times New Roman" w:cs="Times New Roman"/>
          <w:szCs w:val="22"/>
        </w:rPr>
        <w:t>-"</w:t>
      </w:r>
      <w:proofErr w:type="gramEnd"/>
      <w:r w:rsidRPr="0071192D">
        <w:rPr>
          <w:rFonts w:ascii="Times New Roman" w:hAnsi="Times New Roman" w:cs="Times New Roman"/>
          <w:szCs w:val="22"/>
        </w:rPr>
        <w:t>.</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При завершении оценки показателей надежности внутреннего финансового контроля по каждому направлению оценки надежности ВФК (</w:t>
      </w:r>
      <w:proofErr w:type="spellStart"/>
      <w:r w:rsidRPr="0071192D">
        <w:rPr>
          <w:rFonts w:ascii="Times New Roman" w:hAnsi="Times New Roman" w:cs="Times New Roman"/>
          <w:szCs w:val="22"/>
        </w:rPr>
        <w:t>pI</w:t>
      </w:r>
      <w:proofErr w:type="spellEnd"/>
      <w:r w:rsidRPr="0071192D">
        <w:rPr>
          <w:rFonts w:ascii="Times New Roman" w:hAnsi="Times New Roman" w:cs="Times New Roman"/>
          <w:szCs w:val="22"/>
        </w:rPr>
        <w:t xml:space="preserve">; </w:t>
      </w:r>
      <w:proofErr w:type="spellStart"/>
      <w:r w:rsidRPr="0071192D">
        <w:rPr>
          <w:rFonts w:ascii="Times New Roman" w:hAnsi="Times New Roman" w:cs="Times New Roman"/>
          <w:szCs w:val="22"/>
        </w:rPr>
        <w:t>pII</w:t>
      </w:r>
      <w:proofErr w:type="spellEnd"/>
      <w:r w:rsidRPr="0071192D">
        <w:rPr>
          <w:rFonts w:ascii="Times New Roman" w:hAnsi="Times New Roman" w:cs="Times New Roman"/>
          <w:szCs w:val="22"/>
        </w:rPr>
        <w:t xml:space="preserve">; </w:t>
      </w:r>
      <w:proofErr w:type="spellStart"/>
      <w:r w:rsidRPr="0071192D">
        <w:rPr>
          <w:rFonts w:ascii="Times New Roman" w:hAnsi="Times New Roman" w:cs="Times New Roman"/>
          <w:szCs w:val="22"/>
        </w:rPr>
        <w:t>pIII</w:t>
      </w:r>
      <w:proofErr w:type="spellEnd"/>
      <w:r w:rsidRPr="0071192D">
        <w:rPr>
          <w:rFonts w:ascii="Times New Roman" w:hAnsi="Times New Roman" w:cs="Times New Roman"/>
          <w:szCs w:val="22"/>
        </w:rPr>
        <w:t xml:space="preserve">) определяется оценка надежности ВФК как процентное соотношение количества знаков "+" в итоговой графе "Положительные оценки" к общему количеству знаков "+" и </w:t>
      </w:r>
      <w:proofErr w:type="gramStart"/>
      <w:r w:rsidRPr="0071192D">
        <w:rPr>
          <w:rFonts w:ascii="Times New Roman" w:hAnsi="Times New Roman" w:cs="Times New Roman"/>
          <w:szCs w:val="22"/>
        </w:rPr>
        <w:t>"-</w:t>
      </w:r>
      <w:proofErr w:type="gramEnd"/>
      <w:r w:rsidRPr="0071192D">
        <w:rPr>
          <w:rFonts w:ascii="Times New Roman" w:hAnsi="Times New Roman" w:cs="Times New Roman"/>
          <w:szCs w:val="22"/>
        </w:rPr>
        <w:t>" в итоговых графах "Положительные оценки" и "Отрицательные оценки".</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 xml:space="preserve">5. В случае если значение показателя </w:t>
      </w:r>
      <w:proofErr w:type="spellStart"/>
      <w:r w:rsidRPr="0071192D">
        <w:rPr>
          <w:rFonts w:ascii="Times New Roman" w:hAnsi="Times New Roman" w:cs="Times New Roman"/>
          <w:szCs w:val="22"/>
        </w:rPr>
        <w:t>pI</w:t>
      </w:r>
      <w:proofErr w:type="spellEnd"/>
      <w:r w:rsidRPr="0071192D">
        <w:rPr>
          <w:rFonts w:ascii="Times New Roman" w:hAnsi="Times New Roman" w:cs="Times New Roman"/>
          <w:szCs w:val="22"/>
        </w:rPr>
        <w:t xml:space="preserve"> &lt;= 10%, то внутренний финансовый контроль объекта внутреннего финансового аудита признается ненадежным и оценка надежности ВФК по другим направлениям </w:t>
      </w:r>
      <w:proofErr w:type="spellStart"/>
      <w:r w:rsidRPr="0071192D">
        <w:rPr>
          <w:rFonts w:ascii="Times New Roman" w:hAnsi="Times New Roman" w:cs="Times New Roman"/>
          <w:szCs w:val="22"/>
        </w:rPr>
        <w:t>pII</w:t>
      </w:r>
      <w:proofErr w:type="spellEnd"/>
      <w:r w:rsidRPr="0071192D">
        <w:rPr>
          <w:rFonts w:ascii="Times New Roman" w:hAnsi="Times New Roman" w:cs="Times New Roman"/>
          <w:szCs w:val="22"/>
        </w:rPr>
        <w:t xml:space="preserve"> и </w:t>
      </w:r>
      <w:proofErr w:type="spellStart"/>
      <w:r w:rsidRPr="0071192D">
        <w:rPr>
          <w:rFonts w:ascii="Times New Roman" w:hAnsi="Times New Roman" w:cs="Times New Roman"/>
          <w:szCs w:val="22"/>
        </w:rPr>
        <w:t>pIII</w:t>
      </w:r>
      <w:proofErr w:type="spellEnd"/>
      <w:r w:rsidRPr="0071192D">
        <w:rPr>
          <w:rFonts w:ascii="Times New Roman" w:hAnsi="Times New Roman" w:cs="Times New Roman"/>
          <w:szCs w:val="22"/>
        </w:rPr>
        <w:t xml:space="preserve"> не осуществляется.</w:t>
      </w:r>
    </w:p>
    <w:p w:rsidR="00927FE6" w:rsidRPr="0071192D" w:rsidRDefault="00927FE6">
      <w:pPr>
        <w:pStyle w:val="ConsPlusNormal"/>
        <w:spacing w:before="220"/>
        <w:ind w:firstLine="540"/>
        <w:jc w:val="both"/>
        <w:rPr>
          <w:rFonts w:ascii="Times New Roman" w:hAnsi="Times New Roman" w:cs="Times New Roman"/>
          <w:szCs w:val="22"/>
        </w:rPr>
      </w:pPr>
      <w:r w:rsidRPr="0071192D">
        <w:rPr>
          <w:rFonts w:ascii="Times New Roman" w:hAnsi="Times New Roman" w:cs="Times New Roman"/>
          <w:szCs w:val="22"/>
        </w:rPr>
        <w:t>6. Для целей оценки надежности ВФК выводится интегральная (обобщающая) оценка путем определения среднеарифметического значения суммы оценок, полученных по трем направлениям оценки надежности ВФК, в процентах (p0):</w:t>
      </w:r>
    </w:p>
    <w:p w:rsidR="00927FE6" w:rsidRPr="0071192D" w:rsidRDefault="00927FE6">
      <w:pPr>
        <w:pStyle w:val="ConsPlusNormal"/>
        <w:jc w:val="both"/>
        <w:rPr>
          <w:rFonts w:ascii="Times New Roman" w:hAnsi="Times New Roman" w:cs="Times New Roman"/>
          <w:szCs w:val="22"/>
        </w:rPr>
      </w:pPr>
    </w:p>
    <w:p w:rsidR="00927FE6" w:rsidRPr="0071192D" w:rsidRDefault="007B44AC">
      <w:pPr>
        <w:pStyle w:val="ConsPlusNormal"/>
        <w:jc w:val="center"/>
        <w:rPr>
          <w:rFonts w:ascii="Times New Roman" w:hAnsi="Times New Roman" w:cs="Times New Roman"/>
          <w:szCs w:val="22"/>
        </w:rPr>
      </w:pPr>
      <w:r w:rsidRPr="007B44AC">
        <w:rPr>
          <w:rFonts w:ascii="Times New Roman" w:hAnsi="Times New Roman" w:cs="Times New Roman"/>
          <w:position w:val="-22"/>
          <w:szCs w:val="22"/>
        </w:rPr>
        <w:pict>
          <v:shape id="_x0000_i1025" style="width:96pt;height:33.75pt" coordsize="" o:spt="100" adj="0,,0" path="" filled="f" stroked="f">
            <v:stroke joinstyle="miter"/>
            <v:imagedata r:id="rId19" o:title="base_23836_93186_32768"/>
            <v:formulas/>
            <v:path o:connecttype="segments"/>
          </v:shape>
        </w:pict>
      </w:r>
      <w:r w:rsidR="00927FE6" w:rsidRPr="0071192D">
        <w:rPr>
          <w:rFonts w:ascii="Times New Roman" w:hAnsi="Times New Roman" w:cs="Times New Roman"/>
          <w:szCs w:val="22"/>
        </w:rPr>
        <w:t>.</w:t>
      </w:r>
    </w:p>
    <w:p w:rsidR="00927FE6" w:rsidRPr="0071192D" w:rsidRDefault="00927FE6">
      <w:pPr>
        <w:pStyle w:val="ConsPlusNormal"/>
        <w:jc w:val="both"/>
        <w:rPr>
          <w:rFonts w:ascii="Times New Roman" w:hAnsi="Times New Roman" w:cs="Times New Roman"/>
          <w:szCs w:val="22"/>
        </w:rPr>
      </w:pPr>
    </w:p>
    <w:p w:rsidR="00927FE6" w:rsidRDefault="00927FE6">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Pr="0071192D" w:rsidRDefault="00F91F30">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927FE6" w:rsidRPr="0071192D" w:rsidRDefault="00927FE6">
      <w:pPr>
        <w:pStyle w:val="ConsPlusNormal"/>
        <w:jc w:val="both"/>
        <w:rPr>
          <w:rFonts w:ascii="Times New Roman" w:hAnsi="Times New Roman" w:cs="Times New Roman"/>
          <w:szCs w:val="22"/>
        </w:rPr>
      </w:pPr>
    </w:p>
    <w:p w:rsidR="0071192D" w:rsidRPr="00F91F30" w:rsidRDefault="0071192D" w:rsidP="0071192D">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Приложение N 4</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927FE6" w:rsidRDefault="00927FE6" w:rsidP="0071192D">
      <w:pPr>
        <w:pStyle w:val="ConsPlusNormal"/>
        <w:jc w:val="center"/>
        <w:rPr>
          <w:rFonts w:ascii="Times New Roman" w:hAnsi="Times New Roman" w:cs="Times New Roman"/>
          <w:sz w:val="20"/>
        </w:rPr>
      </w:pPr>
    </w:p>
    <w:p w:rsidR="00F91F30" w:rsidRPr="00F91F30" w:rsidRDefault="00F91F30" w:rsidP="0071192D">
      <w:pPr>
        <w:pStyle w:val="ConsPlusNormal"/>
        <w:jc w:val="center"/>
        <w:rPr>
          <w:rFonts w:ascii="Times New Roman" w:hAnsi="Times New Roman" w:cs="Times New Roman"/>
          <w:sz w:val="20"/>
        </w:rPr>
      </w:pPr>
    </w:p>
    <w:p w:rsidR="00927FE6" w:rsidRPr="0071192D" w:rsidRDefault="00927FE6" w:rsidP="0071192D">
      <w:pPr>
        <w:pStyle w:val="ConsPlusNonformat"/>
        <w:jc w:val="center"/>
        <w:rPr>
          <w:rFonts w:ascii="Times New Roman" w:hAnsi="Times New Roman" w:cs="Times New Roman"/>
          <w:sz w:val="22"/>
          <w:szCs w:val="22"/>
        </w:rPr>
      </w:pPr>
      <w:bookmarkStart w:id="24" w:name="P1656"/>
      <w:bookmarkEnd w:id="24"/>
      <w:r w:rsidRPr="0071192D">
        <w:rPr>
          <w:rFonts w:ascii="Times New Roman" w:hAnsi="Times New Roman" w:cs="Times New Roman"/>
          <w:sz w:val="22"/>
          <w:szCs w:val="22"/>
        </w:rPr>
        <w:t>АКТ N _________</w:t>
      </w:r>
    </w:p>
    <w:p w:rsidR="00927FE6" w:rsidRPr="0071192D" w:rsidRDefault="00927FE6" w:rsidP="0071192D">
      <w:pPr>
        <w:pStyle w:val="ConsPlusNonformat"/>
        <w:jc w:val="center"/>
        <w:rPr>
          <w:rFonts w:ascii="Times New Roman" w:hAnsi="Times New Roman" w:cs="Times New Roman"/>
          <w:sz w:val="22"/>
          <w:szCs w:val="22"/>
        </w:rPr>
      </w:pPr>
      <w:r w:rsidRPr="0071192D">
        <w:rPr>
          <w:rFonts w:ascii="Times New Roman" w:hAnsi="Times New Roman" w:cs="Times New Roman"/>
          <w:sz w:val="22"/>
          <w:szCs w:val="22"/>
        </w:rPr>
        <w:t>по результатам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(тема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(проверяемый период)</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    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(место составления Акта)                    </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(дата)</w:t>
      </w:r>
    </w:p>
    <w:p w:rsidR="00927FE6" w:rsidRPr="00DD5B1D" w:rsidRDefault="00927FE6">
      <w:pPr>
        <w:pStyle w:val="ConsPlusNonformat"/>
        <w:jc w:val="both"/>
        <w:rPr>
          <w:rFonts w:ascii="Times New Roman" w:hAnsi="Times New Roman" w:cs="Times New Roman"/>
          <w:sz w:val="18"/>
          <w:szCs w:val="18"/>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Во исполнение 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71192D">
        <w:rPr>
          <w:rFonts w:ascii="Times New Roman" w:hAnsi="Times New Roman" w:cs="Times New Roman"/>
          <w:sz w:val="22"/>
          <w:szCs w:val="22"/>
        </w:rPr>
        <w:t xml:space="preserve">                    </w:t>
      </w:r>
      <w:proofErr w:type="gramStart"/>
      <w:r w:rsidRPr="00DD5B1D">
        <w:rPr>
          <w:rFonts w:ascii="Times New Roman" w:hAnsi="Times New Roman" w:cs="Times New Roman"/>
          <w:sz w:val="18"/>
          <w:szCs w:val="18"/>
        </w:rPr>
        <w:t>(реквизиты решения о назначении аудиторской проверки,</w:t>
      </w:r>
      <w:proofErr w:type="gramEnd"/>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w:t>
      </w:r>
      <w:proofErr w:type="gramStart"/>
      <w:r w:rsidRPr="00DD5B1D">
        <w:rPr>
          <w:rFonts w:ascii="Times New Roman" w:hAnsi="Times New Roman" w:cs="Times New Roman"/>
          <w:sz w:val="18"/>
          <w:szCs w:val="18"/>
        </w:rPr>
        <w:t>N пункта плана)</w:t>
      </w:r>
      <w:proofErr w:type="gramEnd"/>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в соответствии с Программой 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(реквизиты Программы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группой в составе: 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proofErr w:type="gramStart"/>
      <w:r w:rsidRPr="0071192D">
        <w:rPr>
          <w:rFonts w:ascii="Times New Roman" w:hAnsi="Times New Roman" w:cs="Times New Roman"/>
          <w:sz w:val="22"/>
          <w:szCs w:val="22"/>
        </w:rPr>
        <w:t>Фамилия, инициалы  руководителя  группы  аудита  (руководитель  аудиторской</w:t>
      </w:r>
      <w:proofErr w:type="gramEnd"/>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группы) - должность руководителя 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(в творительном падеже)</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Фамилия,  инициалы  участника  аудиторской  группы  -  должность участника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(в творительном падеже)</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проведена аудиторская проверка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(область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(проверяемый период)</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Вид аудиторской проверки: 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Срок проведения аудиторской проверки: 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Методы проведения аудиторской проверки: 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Перечень вопросов, изученных в ходе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 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2. 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3. 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Проверка проведена в присутствии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rsidP="00DD5B1D">
      <w:pPr>
        <w:pStyle w:val="ConsPlusNonformat"/>
        <w:rPr>
          <w:rFonts w:ascii="Times New Roman" w:hAnsi="Times New Roman" w:cs="Times New Roman"/>
          <w:sz w:val="18"/>
          <w:szCs w:val="18"/>
        </w:rPr>
      </w:pPr>
      <w:r w:rsidRPr="00DD5B1D">
        <w:rPr>
          <w:rFonts w:ascii="Times New Roman" w:hAnsi="Times New Roman" w:cs="Times New Roman"/>
          <w:sz w:val="18"/>
          <w:szCs w:val="18"/>
        </w:rPr>
        <w:t xml:space="preserve">           </w:t>
      </w:r>
      <w:proofErr w:type="gramStart"/>
      <w:r w:rsidRPr="00DD5B1D">
        <w:rPr>
          <w:rFonts w:ascii="Times New Roman" w:hAnsi="Times New Roman" w:cs="Times New Roman"/>
          <w:sz w:val="18"/>
          <w:szCs w:val="18"/>
        </w:rPr>
        <w:t>(должность, Ф.И.О. руководителя объекта аудита (иных</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уполномоченных лиц) (заполняется в случае осуществления           проверки по месту нахождения объекта аудита)</w:t>
      </w:r>
      <w:proofErr w:type="gramEnd"/>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В ходе проведения аудиторской проверки установлено следующее.</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По вопросу N 1</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По вопросу N 2</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Краткое   изложение   результатов   аудиторской    проверки  в  разрезе</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исследуемых вопросов со ссылкой на прилагаемые к Акту документы: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p>
    <w:p w:rsidR="0071192D" w:rsidRDefault="0071192D">
      <w:pPr>
        <w:pStyle w:val="ConsPlusNonformat"/>
        <w:jc w:val="both"/>
        <w:rPr>
          <w:rFonts w:ascii="Times New Roman" w:hAnsi="Times New Roman" w:cs="Times New Roman"/>
          <w:sz w:val="22"/>
          <w:szCs w:val="22"/>
        </w:rPr>
      </w:pPr>
    </w:p>
    <w:p w:rsidR="0071192D" w:rsidRDefault="0071192D">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lastRenderedPageBreak/>
        <w:t>Должность руководителя аудиторской группы (ответственного работника)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Ф.И.О. дата</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Участники 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Должность участника 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(ответственного работника)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Ф.И.О. дата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Один экземпляр Акта получен для ознакомления:</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Должность руководителя объекта аудита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(иного уполномоченного лица)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Ф.И.О. дата</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"Ознакомле</w:t>
      </w:r>
      <w:proofErr w:type="gramStart"/>
      <w:r w:rsidRPr="0071192D">
        <w:rPr>
          <w:rFonts w:ascii="Times New Roman" w:hAnsi="Times New Roman" w:cs="Times New Roman"/>
          <w:sz w:val="22"/>
          <w:szCs w:val="22"/>
        </w:rPr>
        <w:t>н(</w:t>
      </w:r>
      <w:proofErr w:type="gramEnd"/>
      <w:r w:rsidRPr="0071192D">
        <w:rPr>
          <w:rFonts w:ascii="Times New Roman" w:hAnsi="Times New Roman" w:cs="Times New Roman"/>
          <w:sz w:val="22"/>
          <w:szCs w:val="22"/>
        </w:rPr>
        <w:t>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Должность руководителя объекта аудита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(иного уполномоченного лица)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Ф.И.О.</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Один экземпляр Акта получен:</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Должность руководителя объекта аудита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(иного уполномоченного лица)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Ф.И.О.</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Заполняется в случае  отказа руководителя  (иного уполномоченного лица)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объекта аудита от подписи</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От подписи настоящего Акта (получения экземпляра Акта)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отказался.</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71192D">
        <w:rPr>
          <w:rFonts w:ascii="Times New Roman" w:hAnsi="Times New Roman" w:cs="Times New Roman"/>
          <w:sz w:val="22"/>
          <w:szCs w:val="22"/>
        </w:rPr>
        <w:t xml:space="preserve">   </w:t>
      </w:r>
      <w:proofErr w:type="gramStart"/>
      <w:r w:rsidRPr="00DD5B1D">
        <w:rPr>
          <w:rFonts w:ascii="Times New Roman" w:hAnsi="Times New Roman" w:cs="Times New Roman"/>
          <w:sz w:val="18"/>
          <w:szCs w:val="18"/>
        </w:rPr>
        <w:t>(должность руководителя объекта аудита (иного уполномоченного лица)</w:t>
      </w:r>
      <w:proofErr w:type="gramEnd"/>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Должность руководителя (руководитель аудиторской группы)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 __________________ 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(должность)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подпись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 xml:space="preserve">Ф.И.О. </w:t>
      </w:r>
      <w:r w:rsidR="0077232B">
        <w:rPr>
          <w:rFonts w:ascii="Times New Roman" w:hAnsi="Times New Roman" w:cs="Times New Roman"/>
          <w:sz w:val="22"/>
          <w:szCs w:val="22"/>
        </w:rPr>
        <w:t xml:space="preserve">   </w:t>
      </w:r>
      <w:r w:rsidRPr="0071192D">
        <w:rPr>
          <w:rFonts w:ascii="Times New Roman" w:hAnsi="Times New Roman" w:cs="Times New Roman"/>
          <w:sz w:val="22"/>
          <w:szCs w:val="22"/>
        </w:rPr>
        <w:t>дата</w:t>
      </w:r>
    </w:p>
    <w:p w:rsidR="00927FE6" w:rsidRPr="0071192D" w:rsidRDefault="00927FE6">
      <w:pPr>
        <w:pStyle w:val="ConsPlusNormal"/>
        <w:jc w:val="both"/>
        <w:rPr>
          <w:rFonts w:ascii="Times New Roman" w:hAnsi="Times New Roman" w:cs="Times New Roman"/>
          <w:szCs w:val="22"/>
        </w:rPr>
      </w:pPr>
    </w:p>
    <w:p w:rsidR="00927FE6" w:rsidRDefault="00927FE6">
      <w:pPr>
        <w:pStyle w:val="ConsPlusNormal"/>
        <w:jc w:val="both"/>
      </w:pPr>
    </w:p>
    <w:p w:rsidR="00927FE6" w:rsidRDefault="00927FE6">
      <w:pPr>
        <w:pStyle w:val="ConsPlusNormal"/>
        <w:jc w:val="both"/>
      </w:pPr>
    </w:p>
    <w:p w:rsidR="00927FE6" w:rsidRDefault="00927FE6">
      <w:pPr>
        <w:pStyle w:val="ConsPlusNormal"/>
        <w:jc w:val="both"/>
      </w:pPr>
    </w:p>
    <w:p w:rsidR="00927FE6" w:rsidRDefault="00927FE6">
      <w:pPr>
        <w:pStyle w:val="ConsPlusNormal"/>
        <w:jc w:val="both"/>
      </w:pPr>
    </w:p>
    <w:p w:rsidR="0071192D" w:rsidRDefault="0071192D">
      <w:pPr>
        <w:pStyle w:val="ConsPlusNormal"/>
        <w:jc w:val="both"/>
      </w:pPr>
    </w:p>
    <w:p w:rsidR="0071192D" w:rsidRDefault="0071192D">
      <w:pPr>
        <w:pStyle w:val="ConsPlusNormal"/>
        <w:jc w:val="both"/>
      </w:pPr>
    </w:p>
    <w:p w:rsidR="0071192D" w:rsidRDefault="0071192D">
      <w:pPr>
        <w:pStyle w:val="ConsPlusNormal"/>
        <w:jc w:val="both"/>
      </w:pPr>
    </w:p>
    <w:p w:rsidR="00F91F30" w:rsidRDefault="00F91F30">
      <w:pPr>
        <w:pStyle w:val="ConsPlusNormal"/>
        <w:jc w:val="both"/>
      </w:pPr>
    </w:p>
    <w:p w:rsidR="00F91F30" w:rsidRDefault="00F91F30">
      <w:pPr>
        <w:pStyle w:val="ConsPlusNormal"/>
        <w:jc w:val="both"/>
      </w:pPr>
    </w:p>
    <w:p w:rsidR="00F91F30" w:rsidRDefault="00F91F30">
      <w:pPr>
        <w:pStyle w:val="ConsPlusNormal"/>
        <w:jc w:val="both"/>
      </w:pPr>
    </w:p>
    <w:p w:rsidR="00F91F30" w:rsidRDefault="00F91F30">
      <w:pPr>
        <w:pStyle w:val="ConsPlusNormal"/>
        <w:jc w:val="both"/>
      </w:pPr>
    </w:p>
    <w:p w:rsidR="00F91F30" w:rsidRDefault="00F91F30">
      <w:pPr>
        <w:pStyle w:val="ConsPlusNormal"/>
        <w:jc w:val="both"/>
      </w:pPr>
    </w:p>
    <w:p w:rsidR="00F91F30" w:rsidRDefault="00F91F30">
      <w:pPr>
        <w:pStyle w:val="ConsPlusNormal"/>
        <w:jc w:val="both"/>
      </w:pPr>
    </w:p>
    <w:p w:rsidR="00F91F30" w:rsidRDefault="00F91F30" w:rsidP="0071192D">
      <w:pPr>
        <w:pStyle w:val="ConsPlusNormal"/>
        <w:jc w:val="right"/>
        <w:outlineLvl w:val="1"/>
        <w:rPr>
          <w:rFonts w:ascii="Times New Roman" w:hAnsi="Times New Roman" w:cs="Times New Roman"/>
          <w:sz w:val="20"/>
        </w:rPr>
      </w:pPr>
    </w:p>
    <w:p w:rsidR="0071192D" w:rsidRPr="00F91F30" w:rsidRDefault="0071192D" w:rsidP="0071192D">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Приложение N 5</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71192D" w:rsidRPr="00F91F30" w:rsidRDefault="0071192D" w:rsidP="0071192D">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F91F30" w:rsidRDefault="00F91F30" w:rsidP="00F91F30">
      <w:pPr>
        <w:pStyle w:val="ConsPlusNonformat"/>
        <w:jc w:val="center"/>
        <w:rPr>
          <w:rFonts w:ascii="Times New Roman" w:hAnsi="Times New Roman" w:cs="Times New Roman"/>
          <w:sz w:val="22"/>
          <w:szCs w:val="22"/>
        </w:rPr>
      </w:pPr>
      <w:bookmarkStart w:id="25" w:name="P1760"/>
      <w:bookmarkEnd w:id="25"/>
    </w:p>
    <w:p w:rsidR="00927FE6" w:rsidRPr="0071192D" w:rsidRDefault="00927FE6" w:rsidP="00F91F30">
      <w:pPr>
        <w:pStyle w:val="ConsPlusNonformat"/>
        <w:jc w:val="center"/>
        <w:rPr>
          <w:rFonts w:ascii="Times New Roman" w:hAnsi="Times New Roman" w:cs="Times New Roman"/>
          <w:sz w:val="22"/>
          <w:szCs w:val="22"/>
        </w:rPr>
      </w:pPr>
      <w:r w:rsidRPr="0071192D">
        <w:rPr>
          <w:rFonts w:ascii="Times New Roman" w:hAnsi="Times New Roman" w:cs="Times New Roman"/>
          <w:sz w:val="22"/>
          <w:szCs w:val="22"/>
        </w:rPr>
        <w:t>Отчет о результатах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(полное наименование объекта аудиторской проверки)</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 Основание для проведения аудиторской проверки: 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w:t>
      </w:r>
      <w:proofErr w:type="gramStart"/>
      <w:r w:rsidRPr="0071192D">
        <w:rPr>
          <w:rFonts w:ascii="Times New Roman" w:hAnsi="Times New Roman" w:cs="Times New Roman"/>
          <w:sz w:val="22"/>
          <w:szCs w:val="22"/>
        </w:rPr>
        <w:t>(реквизиты решения о назначении аудиторской проверки,</w:t>
      </w:r>
      <w:proofErr w:type="gramEnd"/>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w:t>
      </w:r>
      <w:proofErr w:type="gramStart"/>
      <w:r w:rsidRPr="0071192D">
        <w:rPr>
          <w:rFonts w:ascii="Times New Roman" w:hAnsi="Times New Roman" w:cs="Times New Roman"/>
          <w:sz w:val="22"/>
          <w:szCs w:val="22"/>
        </w:rPr>
        <w:t>N пункта плана внутреннему финансовому аудиту)</w:t>
      </w:r>
      <w:proofErr w:type="gramEnd"/>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2. Тема аудиторской проверки: 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3. Проверяемый период: 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4. Срок проведения аудиторской проверки: 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5. Цель аудиторской проверки: 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6. Вид аудиторской проверки: 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7. Срок проведения аудиторской проверки: 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 Перечень вопросов, изученных в ходе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8.1.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8.2.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8.3. ______________________________________________________________________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9. По результатам аудиторской проверки установлено следующее:</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w:t>
      </w:r>
      <w:proofErr w:type="gramStart"/>
      <w:r w:rsidRPr="00DD5B1D">
        <w:rPr>
          <w:rFonts w:ascii="Times New Roman" w:hAnsi="Times New Roman" w:cs="Times New Roman"/>
          <w:sz w:val="18"/>
          <w:szCs w:val="18"/>
        </w:rPr>
        <w:t>(кратко излагается информация о выявленных в ходе аудиторской проверки</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недостатках и нарушениях (в количественном и денежном выражении), об</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10. Возражения руководителя (иного уполномоченного лица)  объекта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изложенные по результатам проверки:</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w:t>
      </w:r>
      <w:proofErr w:type="gramStart"/>
      <w:r w:rsidRPr="00DD5B1D">
        <w:rPr>
          <w:rFonts w:ascii="Times New Roman" w:hAnsi="Times New Roman" w:cs="Times New Roman"/>
          <w:sz w:val="18"/>
          <w:szCs w:val="18"/>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roofErr w:type="gramEnd"/>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11. Выводы:</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11.1. _____________________________________________________________________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(излагаются выводы о степени надежности внутреннего финансового контроля)</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11.2. 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(излагаются выводы о достоверности бюджетной отчетности    и соответствии ведения бюджетного учета объектами аудита методологии</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и стандартам бюджетного учета)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12. Предложения и рекомендации: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927FE6" w:rsidRPr="00DD5B1D" w:rsidRDefault="00927FE6">
      <w:pPr>
        <w:pStyle w:val="ConsPlusNonformat"/>
        <w:jc w:val="both"/>
        <w:rPr>
          <w:rFonts w:ascii="Times New Roman" w:hAnsi="Times New Roman" w:cs="Times New Roman"/>
          <w:sz w:val="18"/>
          <w:szCs w:val="18"/>
        </w:rPr>
      </w:pPr>
      <w:r w:rsidRPr="0071192D">
        <w:rPr>
          <w:rFonts w:ascii="Times New Roman" w:hAnsi="Times New Roman" w:cs="Times New Roman"/>
          <w:sz w:val="22"/>
          <w:szCs w:val="22"/>
        </w:rPr>
        <w:t xml:space="preserve">     </w:t>
      </w:r>
      <w:proofErr w:type="gramStart"/>
      <w:r w:rsidRPr="00DD5B1D">
        <w:rPr>
          <w:rFonts w:ascii="Times New Roman" w:hAnsi="Times New Roman" w:cs="Times New Roman"/>
          <w:sz w:val="18"/>
          <w:szCs w:val="18"/>
        </w:rPr>
        <w:t>(излагаются предложения и рекомендации по устранению выявленных</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нарушений и недостатков, принятию мер по минимизации бюджетных рисков,   внесению изменений в карты внутреннего финансового контроля и (или)</w:t>
      </w:r>
      <w:proofErr w:type="gramEnd"/>
    </w:p>
    <w:p w:rsidR="00927FE6" w:rsidRPr="00DD5B1D" w:rsidRDefault="00927FE6">
      <w:pPr>
        <w:pStyle w:val="ConsPlusNonformat"/>
        <w:jc w:val="both"/>
        <w:rPr>
          <w:rFonts w:ascii="Times New Roman" w:hAnsi="Times New Roman" w:cs="Times New Roman"/>
          <w:sz w:val="18"/>
          <w:szCs w:val="18"/>
        </w:rPr>
      </w:pPr>
      <w:r w:rsidRPr="00DD5B1D">
        <w:rPr>
          <w:rFonts w:ascii="Times New Roman" w:hAnsi="Times New Roman" w:cs="Times New Roman"/>
          <w:sz w:val="18"/>
          <w:szCs w:val="18"/>
        </w:rPr>
        <w:t xml:space="preserve">  предложения  по повышению экономности и результативности использования</w:t>
      </w:r>
      <w:r w:rsidR="00DD5B1D">
        <w:rPr>
          <w:rFonts w:ascii="Times New Roman" w:hAnsi="Times New Roman" w:cs="Times New Roman"/>
          <w:sz w:val="18"/>
          <w:szCs w:val="18"/>
        </w:rPr>
        <w:t xml:space="preserve"> </w:t>
      </w:r>
      <w:r w:rsidRPr="00DD5B1D">
        <w:rPr>
          <w:rFonts w:ascii="Times New Roman" w:hAnsi="Times New Roman" w:cs="Times New Roman"/>
          <w:sz w:val="18"/>
          <w:szCs w:val="18"/>
        </w:rPr>
        <w:t xml:space="preserve">                 бюджетных средств)</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Приложения:</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1. Акт проверки ___________________________________________________________</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(полное наименование объекта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на __  листах в 1 экз.</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2. Возражения к Акту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___________________________________________________________________________</w:t>
      </w:r>
    </w:p>
    <w:p w:rsidR="00DD5B1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 xml:space="preserve">            </w:t>
      </w:r>
      <w:r w:rsidRPr="00DD5B1D">
        <w:rPr>
          <w:rFonts w:ascii="Times New Roman" w:hAnsi="Times New Roman" w:cs="Times New Roman"/>
          <w:sz w:val="18"/>
          <w:szCs w:val="18"/>
        </w:rPr>
        <w:t>(полное наименование объекта аудиторской проверки)</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на __ листах в 1 экз.</w:t>
      </w:r>
    </w:p>
    <w:p w:rsidR="00927FE6" w:rsidRPr="0071192D" w:rsidRDefault="00927FE6">
      <w:pPr>
        <w:pStyle w:val="ConsPlusNonformat"/>
        <w:jc w:val="both"/>
        <w:rPr>
          <w:rFonts w:ascii="Times New Roman" w:hAnsi="Times New Roman" w:cs="Times New Roman"/>
          <w:sz w:val="22"/>
          <w:szCs w:val="22"/>
        </w:rPr>
      </w:pP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Руководитель субъекта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внутреннего финансового аудита</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(иное уполномоченное лицо)</w:t>
      </w:r>
    </w:p>
    <w:p w:rsidR="00927FE6" w:rsidRPr="0071192D" w:rsidRDefault="00927FE6">
      <w:pPr>
        <w:pStyle w:val="ConsPlusNonformat"/>
        <w:jc w:val="both"/>
        <w:rPr>
          <w:rFonts w:ascii="Times New Roman" w:hAnsi="Times New Roman" w:cs="Times New Roman"/>
          <w:sz w:val="22"/>
          <w:szCs w:val="22"/>
        </w:rPr>
      </w:pPr>
      <w:r w:rsidRPr="0071192D">
        <w:rPr>
          <w:rFonts w:ascii="Times New Roman" w:hAnsi="Times New Roman" w:cs="Times New Roman"/>
          <w:sz w:val="22"/>
          <w:szCs w:val="22"/>
        </w:rPr>
        <w:t>__________________________    _____________    ____________________________</w:t>
      </w:r>
    </w:p>
    <w:p w:rsidR="00927FE6" w:rsidRPr="00F91F30" w:rsidRDefault="00927FE6">
      <w:pPr>
        <w:pStyle w:val="ConsPlusNonformat"/>
        <w:jc w:val="both"/>
        <w:rPr>
          <w:rFonts w:ascii="Times New Roman" w:hAnsi="Times New Roman" w:cs="Times New Roman"/>
        </w:rPr>
      </w:pPr>
      <w:r w:rsidRPr="00F91F30">
        <w:rPr>
          <w:rFonts w:ascii="Times New Roman" w:hAnsi="Times New Roman" w:cs="Times New Roman"/>
        </w:rPr>
        <w:t xml:space="preserve">      (должность)               (подпись)       (расшифровка подписи) дата</w:t>
      </w:r>
    </w:p>
    <w:p w:rsidR="00C12CC3" w:rsidRPr="00F91F30" w:rsidRDefault="00C12CC3" w:rsidP="00C12CC3">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 xml:space="preserve">Приложение N </w:t>
      </w:r>
      <w:r>
        <w:rPr>
          <w:rFonts w:ascii="Times New Roman" w:hAnsi="Times New Roman" w:cs="Times New Roman"/>
          <w:sz w:val="20"/>
        </w:rPr>
        <w:t>6</w:t>
      </w:r>
    </w:p>
    <w:p w:rsidR="00C12CC3" w:rsidRPr="00F91F30" w:rsidRDefault="00C12CC3" w:rsidP="00C12CC3">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C12CC3" w:rsidRPr="00F91F30" w:rsidRDefault="00C12CC3" w:rsidP="00C12CC3">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C12CC3" w:rsidRPr="00F91F30" w:rsidRDefault="00C12CC3" w:rsidP="00C12CC3">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C12CC3" w:rsidRPr="00F91F30" w:rsidRDefault="00C12CC3" w:rsidP="00C12CC3">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927FE6" w:rsidRDefault="00927FE6">
      <w:pPr>
        <w:pStyle w:val="ConsPlusNormal"/>
        <w:jc w:val="both"/>
      </w:pPr>
    </w:p>
    <w:p w:rsidR="00927FE6" w:rsidRDefault="00927FE6">
      <w:pPr>
        <w:pStyle w:val="ConsPlusNonformat"/>
        <w:jc w:val="both"/>
      </w:pPr>
      <w:bookmarkStart w:id="26" w:name="P1833"/>
      <w:bookmarkEnd w:id="26"/>
      <w:r>
        <w:t xml:space="preserve">                                ОТЧЕТНОСТЬ</w:t>
      </w:r>
    </w:p>
    <w:p w:rsidR="00927FE6" w:rsidRDefault="00927FE6">
      <w:pPr>
        <w:pStyle w:val="ConsPlusNonformat"/>
        <w:jc w:val="both"/>
      </w:pPr>
      <w:r>
        <w:t xml:space="preserve">        о результатах осуществления внутреннего финансового аудита</w:t>
      </w:r>
    </w:p>
    <w:p w:rsidR="00927FE6" w:rsidRDefault="00927FE6">
      <w:pPr>
        <w:pStyle w:val="ConsPlusNonformat"/>
        <w:jc w:val="both"/>
      </w:pPr>
      <w:r>
        <w:t xml:space="preserve">                                                                 ┌────────┐</w:t>
      </w:r>
    </w:p>
    <w:p w:rsidR="00927FE6" w:rsidRDefault="00927FE6">
      <w:pPr>
        <w:pStyle w:val="ConsPlusNonformat"/>
        <w:jc w:val="both"/>
      </w:pPr>
      <w:r>
        <w:t xml:space="preserve">                                                                 │  КОДЫ  │</w:t>
      </w:r>
    </w:p>
    <w:p w:rsidR="00927FE6" w:rsidRDefault="00927FE6">
      <w:pPr>
        <w:pStyle w:val="ConsPlusNonformat"/>
        <w:jc w:val="both"/>
      </w:pPr>
      <w:r>
        <w:t xml:space="preserve">                            __ _______ 20__ г.                   ├────────┤</w:t>
      </w:r>
    </w:p>
    <w:p w:rsidR="00927FE6" w:rsidRDefault="00927FE6">
      <w:pPr>
        <w:pStyle w:val="ConsPlusNonformat"/>
        <w:jc w:val="both"/>
      </w:pPr>
      <w:r>
        <w:t xml:space="preserve">                                                                 ├────────┤</w:t>
      </w:r>
    </w:p>
    <w:p w:rsidR="00927FE6" w:rsidRDefault="00927FE6">
      <w:pPr>
        <w:pStyle w:val="ConsPlusNonformat"/>
        <w:jc w:val="both"/>
      </w:pPr>
      <w:r>
        <w:t>Дата                                                             ├────────┤</w:t>
      </w:r>
    </w:p>
    <w:p w:rsidR="00927FE6" w:rsidRDefault="00927FE6">
      <w:pPr>
        <w:pStyle w:val="ConsPlusNonformat"/>
        <w:jc w:val="both"/>
      </w:pPr>
      <w:r>
        <w:t xml:space="preserve">Наименование главного                                            │        </w:t>
      </w:r>
      <w:proofErr w:type="spellStart"/>
      <w:r>
        <w:t>│</w:t>
      </w:r>
      <w:proofErr w:type="spellEnd"/>
    </w:p>
    <w:p w:rsidR="00927FE6" w:rsidRDefault="009F71E7">
      <w:pPr>
        <w:pStyle w:val="ConsPlusNonformat"/>
        <w:jc w:val="both"/>
      </w:pPr>
      <w:r>
        <w:t>А</w:t>
      </w:r>
      <w:r w:rsidR="00927FE6">
        <w:t>дминистратора</w:t>
      </w:r>
      <w:r>
        <w:t xml:space="preserve">        </w:t>
      </w:r>
      <w:r w:rsidR="00927FE6">
        <w:t xml:space="preserve">                                           │        </w:t>
      </w:r>
      <w:proofErr w:type="spellStart"/>
      <w:r w:rsidR="00927FE6">
        <w:t>│</w:t>
      </w:r>
      <w:proofErr w:type="spellEnd"/>
    </w:p>
    <w:p w:rsidR="00927FE6" w:rsidRDefault="009F71E7">
      <w:pPr>
        <w:pStyle w:val="ConsPlusNonformat"/>
        <w:jc w:val="both"/>
      </w:pPr>
      <w:r>
        <w:t>бюджетных средств</w:t>
      </w:r>
      <w:r w:rsidR="00927FE6">
        <w:t xml:space="preserve">, администратора    </w:t>
      </w:r>
      <w:r>
        <w:t xml:space="preserve"> </w:t>
      </w:r>
      <w:r w:rsidR="00927FE6">
        <w:t xml:space="preserve">                           │        </w:t>
      </w:r>
      <w:proofErr w:type="spellStart"/>
      <w:r w:rsidR="00927FE6">
        <w:t>│</w:t>
      </w:r>
      <w:proofErr w:type="spellEnd"/>
    </w:p>
    <w:p w:rsidR="00927FE6" w:rsidRDefault="009F71E7">
      <w:pPr>
        <w:pStyle w:val="ConsPlusNonformat"/>
        <w:jc w:val="both"/>
      </w:pPr>
      <w:r>
        <w:t xml:space="preserve">бюджетных </w:t>
      </w:r>
      <w:r w:rsidR="00927FE6">
        <w:t xml:space="preserve">средств </w:t>
      </w:r>
      <w:r>
        <w:t xml:space="preserve">         </w:t>
      </w:r>
      <w:r w:rsidR="00927FE6">
        <w:t xml:space="preserve">                                      │        </w:t>
      </w:r>
      <w:proofErr w:type="spellStart"/>
      <w:r w:rsidR="00927FE6">
        <w:t>│</w:t>
      </w:r>
      <w:proofErr w:type="spellEnd"/>
    </w:p>
    <w:p w:rsidR="00927FE6" w:rsidRDefault="00927FE6">
      <w:pPr>
        <w:pStyle w:val="ConsPlusNonformat"/>
        <w:jc w:val="both"/>
      </w:pPr>
      <w:r>
        <w:t xml:space="preserve">                                                                 ├────────┤</w:t>
      </w:r>
    </w:p>
    <w:p w:rsidR="00927FE6" w:rsidRDefault="00927FE6">
      <w:pPr>
        <w:pStyle w:val="ConsPlusNonformat"/>
        <w:jc w:val="both"/>
      </w:pPr>
      <w:r>
        <w:t xml:space="preserve">Наименование бюджета ______________________ Глава по БК          │        </w:t>
      </w:r>
      <w:proofErr w:type="spellStart"/>
      <w:r>
        <w:t>│</w:t>
      </w:r>
      <w:proofErr w:type="spellEnd"/>
    </w:p>
    <w:p w:rsidR="00927FE6" w:rsidRDefault="00927FE6">
      <w:pPr>
        <w:pStyle w:val="ConsPlusNonformat"/>
        <w:jc w:val="both"/>
      </w:pPr>
      <w:r>
        <w:t xml:space="preserve">                                                                 ├────────┤</w:t>
      </w:r>
    </w:p>
    <w:p w:rsidR="00927FE6" w:rsidRDefault="00927FE6">
      <w:pPr>
        <w:pStyle w:val="ConsPlusNonformat"/>
        <w:jc w:val="both"/>
      </w:pPr>
      <w:r>
        <w:t xml:space="preserve">Периодичность: годовая ____________________ по </w:t>
      </w:r>
      <w:hyperlink r:id="rId20" w:history="1">
        <w:r>
          <w:rPr>
            <w:color w:val="0000FF"/>
          </w:rPr>
          <w:t>ОКТМО</w:t>
        </w:r>
      </w:hyperlink>
      <w:r>
        <w:t xml:space="preserve">             ├────────┤</w:t>
      </w:r>
    </w:p>
    <w:p w:rsidR="00927FE6" w:rsidRDefault="00927FE6">
      <w:pPr>
        <w:pStyle w:val="ConsPlusNonformat"/>
        <w:jc w:val="both"/>
      </w:pPr>
      <w:r>
        <w:t xml:space="preserve">                                                                 └────────┘</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jc w:val="center"/>
        <w:outlineLvl w:val="2"/>
        <w:rPr>
          <w:rFonts w:ascii="Times New Roman" w:hAnsi="Times New Roman" w:cs="Times New Roman"/>
          <w:szCs w:val="22"/>
        </w:rPr>
      </w:pPr>
      <w:r w:rsidRPr="00F91F30">
        <w:rPr>
          <w:rFonts w:ascii="Times New Roman" w:hAnsi="Times New Roman" w:cs="Times New Roman"/>
          <w:szCs w:val="22"/>
        </w:rPr>
        <w:t>1. Общие сведения о результатах</w:t>
      </w:r>
    </w:p>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внутреннего финансового аудита</w:t>
      </w:r>
    </w:p>
    <w:p w:rsidR="00927FE6" w:rsidRPr="00F91F30"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850"/>
        <w:gridCol w:w="1361"/>
      </w:tblGrid>
      <w:tr w:rsidR="00927FE6" w:rsidRPr="00F91F30">
        <w:tc>
          <w:tcPr>
            <w:tcW w:w="686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Наименование показателя</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Код строки</w:t>
            </w:r>
          </w:p>
        </w:tc>
        <w:tc>
          <w:tcPr>
            <w:tcW w:w="1361"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Значения показателя</w:t>
            </w:r>
          </w:p>
        </w:tc>
      </w:tr>
      <w:tr w:rsidR="00927FE6" w:rsidRPr="00F91F30">
        <w:tc>
          <w:tcPr>
            <w:tcW w:w="686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1</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2</w:t>
            </w:r>
          </w:p>
        </w:tc>
        <w:tc>
          <w:tcPr>
            <w:tcW w:w="1361"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3</w:t>
            </w: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Штатная численность субъекта внутреннего финансового аудита, человек</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010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из них:</w:t>
            </w:r>
          </w:p>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фактическая численность субъекта внутреннего финансового аудита</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011</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проведенных аудиторских проверок, единиц</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020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в том числе:</w:t>
            </w:r>
          </w:p>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в отношении системы внутреннего финансового контроля</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021</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достоверности бюджетной отчетности</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022</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экономности и результативности использования бюджетных средств</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023</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аудиторских проверок, предусмотренных в плане внутреннего финансового аудита на отчетный год, единиц</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030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из них:</w:t>
            </w:r>
          </w:p>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проведенных плановых аудиторских проверок</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031</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проведенных внеплановых аудиторских проверок, единиц</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040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направленных рекомендаций по повышению эффективности внутреннего финансового контроля, единиц</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050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из них:</w:t>
            </w:r>
          </w:p>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исполненных рекомендаций</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051</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lastRenderedPageBreak/>
              <w:t>Количество направленных предложений о повышении экономности и результативности использования бюджетных средств, единиц</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060</w:t>
            </w:r>
          </w:p>
        </w:tc>
        <w:tc>
          <w:tcPr>
            <w:tcW w:w="1361"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6860"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из них:</w:t>
            </w:r>
          </w:p>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количество исполненных предложений</w:t>
            </w:r>
          </w:p>
        </w:tc>
        <w:tc>
          <w:tcPr>
            <w:tcW w:w="85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061</w:t>
            </w:r>
          </w:p>
        </w:tc>
        <w:tc>
          <w:tcPr>
            <w:tcW w:w="1361" w:type="dxa"/>
            <w:vAlign w:val="center"/>
          </w:tcPr>
          <w:p w:rsidR="00927FE6" w:rsidRPr="00F91F30" w:rsidRDefault="00927FE6">
            <w:pPr>
              <w:pStyle w:val="ConsPlusNormal"/>
              <w:rPr>
                <w:rFonts w:ascii="Times New Roman" w:hAnsi="Times New Roman" w:cs="Times New Roman"/>
                <w:szCs w:val="22"/>
              </w:rPr>
            </w:pPr>
          </w:p>
        </w:tc>
      </w:tr>
    </w:tbl>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jc w:val="center"/>
        <w:outlineLvl w:val="2"/>
        <w:rPr>
          <w:rFonts w:ascii="Times New Roman" w:hAnsi="Times New Roman" w:cs="Times New Roman"/>
          <w:szCs w:val="22"/>
        </w:rPr>
      </w:pPr>
      <w:r w:rsidRPr="00F91F30">
        <w:rPr>
          <w:rFonts w:ascii="Times New Roman" w:hAnsi="Times New Roman" w:cs="Times New Roman"/>
          <w:szCs w:val="22"/>
        </w:rPr>
        <w:t>2. Сведения о выявленных нарушениях и недостатках, тыс. руб.</w:t>
      </w:r>
    </w:p>
    <w:p w:rsidR="00927FE6" w:rsidRPr="00F91F30" w:rsidRDefault="00927FE6">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907"/>
        <w:gridCol w:w="1134"/>
        <w:gridCol w:w="907"/>
        <w:gridCol w:w="794"/>
        <w:gridCol w:w="680"/>
      </w:tblGrid>
      <w:tr w:rsidR="00927FE6" w:rsidRPr="00F91F30">
        <w:tc>
          <w:tcPr>
            <w:tcW w:w="4649" w:type="dxa"/>
            <w:vMerge w:val="restart"/>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Наименование показателя</w:t>
            </w:r>
          </w:p>
        </w:tc>
        <w:tc>
          <w:tcPr>
            <w:tcW w:w="907" w:type="dxa"/>
            <w:vMerge w:val="restart"/>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Код строки</w:t>
            </w:r>
          </w:p>
        </w:tc>
        <w:tc>
          <w:tcPr>
            <w:tcW w:w="1134" w:type="dxa"/>
            <w:vMerge w:val="restart"/>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Количество (единиц)</w:t>
            </w:r>
          </w:p>
        </w:tc>
        <w:tc>
          <w:tcPr>
            <w:tcW w:w="907" w:type="dxa"/>
            <w:vMerge w:val="restart"/>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Объем</w:t>
            </w:r>
          </w:p>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(тыс. руб.)</w:t>
            </w:r>
          </w:p>
        </w:tc>
        <w:tc>
          <w:tcPr>
            <w:tcW w:w="1474" w:type="dxa"/>
            <w:gridSpan w:val="2"/>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Динамика нарушений и недостатков</w:t>
            </w:r>
          </w:p>
        </w:tc>
      </w:tr>
      <w:tr w:rsidR="00927FE6" w:rsidRPr="00F91F30">
        <w:tc>
          <w:tcPr>
            <w:tcW w:w="4649" w:type="dxa"/>
            <w:vMerge/>
          </w:tcPr>
          <w:p w:rsidR="00927FE6" w:rsidRPr="00F91F30" w:rsidRDefault="00927FE6">
            <w:pPr>
              <w:rPr>
                <w:rFonts w:ascii="Times New Roman" w:hAnsi="Times New Roman" w:cs="Times New Roman"/>
              </w:rPr>
            </w:pPr>
          </w:p>
        </w:tc>
        <w:tc>
          <w:tcPr>
            <w:tcW w:w="907" w:type="dxa"/>
            <w:vMerge/>
          </w:tcPr>
          <w:p w:rsidR="00927FE6" w:rsidRPr="00F91F30" w:rsidRDefault="00927FE6">
            <w:pPr>
              <w:rPr>
                <w:rFonts w:ascii="Times New Roman" w:hAnsi="Times New Roman" w:cs="Times New Roman"/>
              </w:rPr>
            </w:pPr>
          </w:p>
        </w:tc>
        <w:tc>
          <w:tcPr>
            <w:tcW w:w="1134" w:type="dxa"/>
            <w:vMerge/>
          </w:tcPr>
          <w:p w:rsidR="00927FE6" w:rsidRPr="00F91F30" w:rsidRDefault="00927FE6">
            <w:pPr>
              <w:rPr>
                <w:rFonts w:ascii="Times New Roman" w:hAnsi="Times New Roman" w:cs="Times New Roman"/>
              </w:rPr>
            </w:pPr>
          </w:p>
        </w:tc>
        <w:tc>
          <w:tcPr>
            <w:tcW w:w="907" w:type="dxa"/>
            <w:vMerge/>
          </w:tcPr>
          <w:p w:rsidR="00927FE6" w:rsidRPr="00F91F30" w:rsidRDefault="00927FE6">
            <w:pPr>
              <w:rPr>
                <w:rFonts w:ascii="Times New Roman" w:hAnsi="Times New Roman" w:cs="Times New Roman"/>
              </w:rPr>
            </w:pPr>
          </w:p>
        </w:tc>
        <w:tc>
          <w:tcPr>
            <w:tcW w:w="794"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(тыс. руб.)</w:t>
            </w:r>
          </w:p>
        </w:tc>
        <w:tc>
          <w:tcPr>
            <w:tcW w:w="68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w:t>
            </w:r>
          </w:p>
        </w:tc>
      </w:tr>
      <w:tr w:rsidR="00927FE6" w:rsidRPr="00F91F30">
        <w:tc>
          <w:tcPr>
            <w:tcW w:w="4649"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1</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2</w:t>
            </w:r>
          </w:p>
        </w:tc>
        <w:tc>
          <w:tcPr>
            <w:tcW w:w="1134"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3</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4</w:t>
            </w:r>
          </w:p>
        </w:tc>
        <w:tc>
          <w:tcPr>
            <w:tcW w:w="794"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5</w:t>
            </w:r>
          </w:p>
        </w:tc>
        <w:tc>
          <w:tcPr>
            <w:tcW w:w="680"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6</w:t>
            </w: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Нецелевое использование бюджетных средств</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010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Неправомерное использование бюджетных средств (кроме нецелевого использования)</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020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процедур составления и исполнения бюджета по расходам, установленных бюджетным законодательством</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030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правил ведения бюджетного учета</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040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порядка составления бюджетной отчетности</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050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060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порядка администрирования доходов бюджета</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070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в сфере закупок в части обоснования закупок и исполнения контрактов</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080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Нарушения установленных процедур и требований по осуществлению внутреннего финансового контроля</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090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X</w:t>
            </w:r>
          </w:p>
        </w:tc>
        <w:tc>
          <w:tcPr>
            <w:tcW w:w="794"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X</w:t>
            </w:r>
          </w:p>
        </w:tc>
        <w:tc>
          <w:tcPr>
            <w:tcW w:w="680" w:type="dxa"/>
            <w:vAlign w:val="center"/>
          </w:tcPr>
          <w:p w:rsidR="00927FE6" w:rsidRPr="00F91F30" w:rsidRDefault="00927FE6">
            <w:pPr>
              <w:pStyle w:val="ConsPlusNormal"/>
              <w:rPr>
                <w:rFonts w:ascii="Times New Roman" w:hAnsi="Times New Roman" w:cs="Times New Roman"/>
                <w:szCs w:val="22"/>
              </w:rPr>
            </w:pPr>
          </w:p>
        </w:tc>
      </w:tr>
      <w:tr w:rsidR="00927FE6" w:rsidRPr="00F91F30">
        <w:tc>
          <w:tcPr>
            <w:tcW w:w="4649" w:type="dxa"/>
            <w:vAlign w:val="center"/>
          </w:tcPr>
          <w:p w:rsidR="00927FE6" w:rsidRPr="00F91F30" w:rsidRDefault="00927FE6">
            <w:pPr>
              <w:pStyle w:val="ConsPlusNormal"/>
              <w:rPr>
                <w:rFonts w:ascii="Times New Roman" w:hAnsi="Times New Roman" w:cs="Times New Roman"/>
                <w:szCs w:val="22"/>
              </w:rPr>
            </w:pPr>
            <w:r w:rsidRPr="00F91F30">
              <w:rPr>
                <w:rFonts w:ascii="Times New Roman" w:hAnsi="Times New Roman" w:cs="Times New Roman"/>
                <w:szCs w:val="22"/>
              </w:rPr>
              <w:t>Прочие нарушения и недостатки</w:t>
            </w:r>
          </w:p>
        </w:tc>
        <w:tc>
          <w:tcPr>
            <w:tcW w:w="907" w:type="dxa"/>
            <w:vAlign w:val="center"/>
          </w:tcPr>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100</w:t>
            </w:r>
          </w:p>
        </w:tc>
        <w:tc>
          <w:tcPr>
            <w:tcW w:w="1134" w:type="dxa"/>
            <w:vAlign w:val="center"/>
          </w:tcPr>
          <w:p w:rsidR="00927FE6" w:rsidRPr="00F91F30" w:rsidRDefault="00927FE6">
            <w:pPr>
              <w:pStyle w:val="ConsPlusNormal"/>
              <w:rPr>
                <w:rFonts w:ascii="Times New Roman" w:hAnsi="Times New Roman" w:cs="Times New Roman"/>
                <w:szCs w:val="22"/>
              </w:rPr>
            </w:pPr>
          </w:p>
        </w:tc>
        <w:tc>
          <w:tcPr>
            <w:tcW w:w="907" w:type="dxa"/>
            <w:vAlign w:val="center"/>
          </w:tcPr>
          <w:p w:rsidR="00927FE6" w:rsidRPr="00F91F30" w:rsidRDefault="00927FE6">
            <w:pPr>
              <w:pStyle w:val="ConsPlusNormal"/>
              <w:rPr>
                <w:rFonts w:ascii="Times New Roman" w:hAnsi="Times New Roman" w:cs="Times New Roman"/>
                <w:szCs w:val="22"/>
              </w:rPr>
            </w:pPr>
          </w:p>
        </w:tc>
        <w:tc>
          <w:tcPr>
            <w:tcW w:w="794" w:type="dxa"/>
            <w:vAlign w:val="center"/>
          </w:tcPr>
          <w:p w:rsidR="00927FE6" w:rsidRPr="00F91F30" w:rsidRDefault="00927FE6">
            <w:pPr>
              <w:pStyle w:val="ConsPlusNormal"/>
              <w:rPr>
                <w:rFonts w:ascii="Times New Roman" w:hAnsi="Times New Roman" w:cs="Times New Roman"/>
                <w:szCs w:val="22"/>
              </w:rPr>
            </w:pPr>
          </w:p>
        </w:tc>
        <w:tc>
          <w:tcPr>
            <w:tcW w:w="680" w:type="dxa"/>
            <w:vAlign w:val="center"/>
          </w:tcPr>
          <w:p w:rsidR="00927FE6" w:rsidRPr="00F91F30" w:rsidRDefault="00927FE6">
            <w:pPr>
              <w:pStyle w:val="ConsPlusNormal"/>
              <w:rPr>
                <w:rFonts w:ascii="Times New Roman" w:hAnsi="Times New Roman" w:cs="Times New Roman"/>
                <w:szCs w:val="22"/>
              </w:rPr>
            </w:pPr>
          </w:p>
        </w:tc>
      </w:tr>
    </w:tbl>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                           Пояснительная записка</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Руководитель субъекта внутреннего</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финансового аудита _______________ _____________ __________________________</w:t>
      </w:r>
    </w:p>
    <w:p w:rsidR="00927FE6" w:rsidRPr="009F71E7" w:rsidRDefault="00927FE6">
      <w:pPr>
        <w:pStyle w:val="ConsPlusNonformat"/>
        <w:jc w:val="both"/>
        <w:rPr>
          <w:rFonts w:ascii="Times New Roman" w:hAnsi="Times New Roman" w:cs="Times New Roman"/>
        </w:rPr>
      </w:pPr>
      <w:r w:rsidRPr="009F71E7">
        <w:rPr>
          <w:rFonts w:ascii="Times New Roman" w:hAnsi="Times New Roman" w:cs="Times New Roman"/>
        </w:rPr>
        <w:t xml:space="preserve">                   </w:t>
      </w:r>
      <w:r w:rsidR="009F71E7" w:rsidRPr="009F71E7">
        <w:rPr>
          <w:rFonts w:ascii="Times New Roman" w:hAnsi="Times New Roman" w:cs="Times New Roman"/>
        </w:rPr>
        <w:t xml:space="preserve">                        </w:t>
      </w:r>
      <w:r w:rsidRPr="009F71E7">
        <w:rPr>
          <w:rFonts w:ascii="Times New Roman" w:hAnsi="Times New Roman" w:cs="Times New Roman"/>
        </w:rPr>
        <w:t xml:space="preserve">  (должность)   </w:t>
      </w:r>
      <w:r w:rsidR="00C12CC3" w:rsidRPr="009F71E7">
        <w:rPr>
          <w:rFonts w:ascii="Times New Roman" w:hAnsi="Times New Roman" w:cs="Times New Roman"/>
        </w:rPr>
        <w:t xml:space="preserve">    </w:t>
      </w:r>
      <w:r w:rsidRPr="009F71E7">
        <w:rPr>
          <w:rFonts w:ascii="Times New Roman" w:hAnsi="Times New Roman" w:cs="Times New Roman"/>
        </w:rPr>
        <w:t xml:space="preserve">  (подпись)   </w:t>
      </w:r>
      <w:r w:rsidR="00C12CC3" w:rsidRPr="009F71E7">
        <w:rPr>
          <w:rFonts w:ascii="Times New Roman" w:hAnsi="Times New Roman" w:cs="Times New Roman"/>
        </w:rPr>
        <w:t xml:space="preserve">     </w:t>
      </w:r>
      <w:r w:rsidRPr="009F71E7">
        <w:rPr>
          <w:rFonts w:ascii="Times New Roman" w:hAnsi="Times New Roman" w:cs="Times New Roman"/>
        </w:rPr>
        <w:t xml:space="preserve">   (расшифровка подписи)</w:t>
      </w:r>
    </w:p>
    <w:p w:rsidR="00927FE6" w:rsidRPr="00C12CC3" w:rsidRDefault="00927FE6">
      <w:pPr>
        <w:pStyle w:val="ConsPlusNonformat"/>
        <w:jc w:val="both"/>
        <w:rPr>
          <w:rFonts w:ascii="Times New Roman" w:hAnsi="Times New Roman" w:cs="Times New Roman"/>
        </w:rPr>
      </w:pPr>
    </w:p>
    <w:p w:rsidR="00927FE6" w:rsidRPr="00C12CC3" w:rsidRDefault="00927FE6">
      <w:pPr>
        <w:pStyle w:val="ConsPlusNonformat"/>
        <w:jc w:val="both"/>
        <w:rPr>
          <w:rFonts w:ascii="Times New Roman" w:hAnsi="Times New Roman" w:cs="Times New Roman"/>
        </w:rPr>
      </w:pPr>
      <w:r w:rsidRPr="00C12CC3">
        <w:rPr>
          <w:rFonts w:ascii="Times New Roman" w:hAnsi="Times New Roman" w:cs="Times New Roman"/>
        </w:rPr>
        <w:t>"__"_______________ 20__ г.</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Title"/>
        <w:jc w:val="center"/>
        <w:outlineLvl w:val="2"/>
        <w:rPr>
          <w:rFonts w:ascii="Times New Roman" w:hAnsi="Times New Roman" w:cs="Times New Roman"/>
          <w:szCs w:val="22"/>
        </w:rPr>
      </w:pPr>
      <w:r w:rsidRPr="00F91F30">
        <w:rPr>
          <w:rFonts w:ascii="Times New Roman" w:hAnsi="Times New Roman" w:cs="Times New Roman"/>
          <w:szCs w:val="22"/>
        </w:rPr>
        <w:t>РЕКОМЕНДАЦИИ</w:t>
      </w:r>
    </w:p>
    <w:p w:rsidR="00927FE6" w:rsidRPr="00F91F30" w:rsidRDefault="00927FE6">
      <w:pPr>
        <w:pStyle w:val="ConsPlusTitle"/>
        <w:jc w:val="center"/>
        <w:rPr>
          <w:rFonts w:ascii="Times New Roman" w:hAnsi="Times New Roman" w:cs="Times New Roman"/>
          <w:szCs w:val="22"/>
        </w:rPr>
      </w:pPr>
      <w:r w:rsidRPr="00F91F30">
        <w:rPr>
          <w:rFonts w:ascii="Times New Roman" w:hAnsi="Times New Roman" w:cs="Times New Roman"/>
          <w:szCs w:val="22"/>
        </w:rPr>
        <w:t>ПО ЗАПОЛНЕНИЮ ГОДОВОЙ ОТЧЕТНОСТИ О РЕЗУЛЬТАТАХ</w:t>
      </w:r>
    </w:p>
    <w:p w:rsidR="00927FE6" w:rsidRPr="00F91F30" w:rsidRDefault="00927FE6">
      <w:pPr>
        <w:pStyle w:val="ConsPlusTitle"/>
        <w:jc w:val="center"/>
        <w:rPr>
          <w:rFonts w:ascii="Times New Roman" w:hAnsi="Times New Roman" w:cs="Times New Roman"/>
          <w:szCs w:val="22"/>
        </w:rPr>
      </w:pPr>
      <w:r w:rsidRPr="00F91F30">
        <w:rPr>
          <w:rFonts w:ascii="Times New Roman" w:hAnsi="Times New Roman" w:cs="Times New Roman"/>
          <w:szCs w:val="22"/>
        </w:rPr>
        <w:t>ОСУЩЕСТВЛЕНИЯ ВНУТРЕННЕГО ФИНАНСОВОГО АУДИТА</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rPr>
          <w:rFonts w:ascii="Times New Roman" w:hAnsi="Times New Roman" w:cs="Times New Roman"/>
          <w:szCs w:val="22"/>
        </w:rPr>
      </w:pPr>
      <w:r w:rsidRPr="00F91F30">
        <w:rPr>
          <w:rFonts w:ascii="Times New Roman" w:hAnsi="Times New Roman" w:cs="Times New Roman"/>
          <w:szCs w:val="22"/>
        </w:rPr>
        <w:t>1. В годовой отчетности о результатах осуществления внутреннего финансового аудита (далее - Отчетность) отражаются сведения об осуществлении внутреннего финансового аудита субъектом внутреннего финансового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2. Отчетным периодом является календарный год - с 1 января по 31 декабря включительно.</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3. </w:t>
      </w:r>
      <w:proofErr w:type="gramStart"/>
      <w:r w:rsidRPr="00F91F30">
        <w:rPr>
          <w:rFonts w:ascii="Times New Roman" w:hAnsi="Times New Roman" w:cs="Times New Roman"/>
          <w:szCs w:val="22"/>
        </w:rPr>
        <w:t>Отчетность включает данные, сформированные на основании отчетов о проведенных субъектом внутреннего финансового аудита аудиторских проверок, информации органов государственного финансового контроля (Счетной палаты Российской Федерации, Федерального казначейства) о выявленных нарушениях в финансово-бюджетной сфере.</w:t>
      </w:r>
      <w:proofErr w:type="gramEnd"/>
      <w:r w:rsidRPr="00F91F30">
        <w:rPr>
          <w:rFonts w:ascii="Times New Roman" w:hAnsi="Times New Roman" w:cs="Times New Roman"/>
          <w:szCs w:val="22"/>
        </w:rPr>
        <w:t xml:space="preserve"> В Отчет включаются сведения по аудиторским проверкам, завершенным в отчетном периоде независимо от даты их начала.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4. Суммовые показатели отражаются в </w:t>
      </w:r>
      <w:proofErr w:type="gramStart"/>
      <w:r w:rsidRPr="00F91F30">
        <w:rPr>
          <w:rFonts w:ascii="Times New Roman" w:hAnsi="Times New Roman" w:cs="Times New Roman"/>
          <w:szCs w:val="22"/>
        </w:rPr>
        <w:t>тысячах</w:t>
      </w:r>
      <w:r w:rsidR="00413507">
        <w:rPr>
          <w:rFonts w:ascii="Times New Roman" w:hAnsi="Times New Roman" w:cs="Times New Roman"/>
          <w:szCs w:val="22"/>
        </w:rPr>
        <w:t xml:space="preserve"> </w:t>
      </w:r>
      <w:r w:rsidRPr="00F91F30">
        <w:rPr>
          <w:rFonts w:ascii="Times New Roman" w:hAnsi="Times New Roman" w:cs="Times New Roman"/>
          <w:szCs w:val="22"/>
        </w:rPr>
        <w:t xml:space="preserve"> рублей</w:t>
      </w:r>
      <w:proofErr w:type="gramEnd"/>
      <w:r w:rsidRPr="00F91F30">
        <w:rPr>
          <w:rFonts w:ascii="Times New Roman" w:hAnsi="Times New Roman" w:cs="Times New Roman"/>
          <w:szCs w:val="22"/>
        </w:rPr>
        <w:t xml:space="preserve"> с точностью до первого десятичного знака.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5. Отчетность представляется с Пояснительной запиской, включающей:</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сведения о подчиненности субъекта внутреннего финансового аудита, правовых актах главного администратора (администратора) бюджетных средств,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сведения о принятых мерах по повышению квалификации указанных должностных лиц, а также мерах по обеспечению надлежащего качества осуществления внутреннего финансового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сведения об обеспеченности ресурсами (материальными и финансовыми), состав основных фондов, используемых при осуществлении внутреннего финансового аудита, и их техническом состоянии;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информацию о событиях, оказавших существенное влияние на осуществление внутреннего финансового аудита, не нашедшую отражения в отчете;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информацию о результатах осуществления внутреннего финансового аудита, не нашедшую отражения в отчете, в том числе: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которые не устранены в ходе процедур внутреннего финансового контроля, и предпринимаемых по ним мер;</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w:t>
      </w:r>
      <w:proofErr w:type="gramStart"/>
      <w:r w:rsidRPr="00F91F30">
        <w:rPr>
          <w:rFonts w:ascii="Times New Roman" w:hAnsi="Times New Roman" w:cs="Times New Roman"/>
          <w:szCs w:val="22"/>
        </w:rPr>
        <w:t>.</w:t>
      </w:r>
      <w:proofErr w:type="gramEnd"/>
      <w:r w:rsidRPr="00F91F30">
        <w:rPr>
          <w:rFonts w:ascii="Times New Roman" w:hAnsi="Times New Roman" w:cs="Times New Roman"/>
          <w:szCs w:val="22"/>
        </w:rPr>
        <w:t xml:space="preserve"> - </w:t>
      </w:r>
      <w:proofErr w:type="gramStart"/>
      <w:r w:rsidRPr="00F91F30">
        <w:rPr>
          <w:rFonts w:ascii="Times New Roman" w:hAnsi="Times New Roman" w:cs="Times New Roman"/>
          <w:szCs w:val="22"/>
        </w:rPr>
        <w:t>и</w:t>
      </w:r>
      <w:proofErr w:type="gramEnd"/>
      <w:r w:rsidRPr="00F91F30">
        <w:rPr>
          <w:rFonts w:ascii="Times New Roman" w:hAnsi="Times New Roman" w:cs="Times New Roman"/>
          <w:szCs w:val="22"/>
        </w:rPr>
        <w:t>ную информацию о событиях, оказавших существенное влияние на осуществление внутреннего финансового аудита, не нашедшую отражения в отчете.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6. Данные отражаются по следующим разделам Отчета: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lastRenderedPageBreak/>
        <w:t>общие сведения о результатах осуществления внутреннего финансового аудита; сведения о выявленных нарушениях и недостатках.</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7. В разделе 1 "Общие сведения о результатах внутреннего финансового аудита" по строкам 010 - 061 отражаются общие сведения об осуществлении внутреннего финансового аудита в отчетном периоде. В графе 3 по каждому показателю указываются значения в установленных единицах измерения.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8. В разделе 2 "Сведения о выявленных нарушениях и недостатках при осуществлении внутреннего финансового аудита" в сроках 010 - 020 по каждому показателю:</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в графе 3 указывается количество выявленных нарушений (недостатков) по результатам проведения аудиторских проверок в отчетном году;</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в графе 4 указывается объем выявленных нарушений (недостатков) по результатам проведения аудиторских проверок в отчетном году;</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в графах 5 - 6 указывается рост (снижение) объема нарушений (недостатков), выявленных субъектом внутреннего финансового аудита и органами государственного финансового контроля (Счетной палатой Российской Федерации, Федеральным казначейством) в отчетном году, по отношению к предыдущему году, в абсолютных и относительных величинах соответственно.</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jc w:val="both"/>
        <w:rPr>
          <w:rFonts w:ascii="Times New Roman" w:hAnsi="Times New Roman" w:cs="Times New Roman"/>
          <w:szCs w:val="22"/>
        </w:rPr>
      </w:pPr>
    </w:p>
    <w:p w:rsidR="00927FE6" w:rsidRDefault="00927FE6">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Default="00F91F30">
      <w:pPr>
        <w:pStyle w:val="ConsPlusNormal"/>
        <w:jc w:val="both"/>
        <w:rPr>
          <w:rFonts w:ascii="Times New Roman" w:hAnsi="Times New Roman" w:cs="Times New Roman"/>
          <w:szCs w:val="22"/>
        </w:rPr>
      </w:pPr>
    </w:p>
    <w:p w:rsidR="00F91F30" w:rsidRPr="00F91F30" w:rsidRDefault="00F91F30">
      <w:pPr>
        <w:pStyle w:val="ConsPlusNormal"/>
        <w:jc w:val="both"/>
        <w:rPr>
          <w:rFonts w:ascii="Times New Roman" w:hAnsi="Times New Roman" w:cs="Times New Roman"/>
          <w:szCs w:val="22"/>
        </w:rPr>
      </w:pPr>
    </w:p>
    <w:p w:rsidR="00927FE6" w:rsidRDefault="00927FE6">
      <w:pPr>
        <w:pStyle w:val="ConsPlusNormal"/>
        <w:jc w:val="both"/>
      </w:pPr>
    </w:p>
    <w:p w:rsidR="0077232B" w:rsidRDefault="0077232B">
      <w:pPr>
        <w:pStyle w:val="ConsPlusNormal"/>
        <w:jc w:val="both"/>
      </w:pPr>
    </w:p>
    <w:p w:rsidR="0077232B" w:rsidRDefault="0077232B">
      <w:pPr>
        <w:pStyle w:val="ConsPlusNormal"/>
        <w:jc w:val="both"/>
      </w:pPr>
    </w:p>
    <w:p w:rsidR="0077232B" w:rsidRDefault="0077232B">
      <w:pPr>
        <w:pStyle w:val="ConsPlusNormal"/>
        <w:jc w:val="both"/>
      </w:pPr>
    </w:p>
    <w:p w:rsidR="0077232B" w:rsidRDefault="0077232B">
      <w:pPr>
        <w:pStyle w:val="ConsPlusNormal"/>
        <w:jc w:val="both"/>
      </w:pPr>
    </w:p>
    <w:p w:rsidR="0077232B" w:rsidRDefault="0077232B">
      <w:pPr>
        <w:pStyle w:val="ConsPlusNormal"/>
        <w:jc w:val="both"/>
      </w:pPr>
    </w:p>
    <w:p w:rsidR="0077232B" w:rsidRDefault="0077232B">
      <w:pPr>
        <w:pStyle w:val="ConsPlusNormal"/>
        <w:jc w:val="both"/>
      </w:pPr>
    </w:p>
    <w:p w:rsidR="0077232B" w:rsidRDefault="0077232B">
      <w:pPr>
        <w:pStyle w:val="ConsPlusNormal"/>
        <w:jc w:val="both"/>
      </w:pPr>
    </w:p>
    <w:p w:rsidR="00927FE6" w:rsidRPr="00F91F30" w:rsidRDefault="00927FE6">
      <w:pPr>
        <w:pStyle w:val="ConsPlusNormal"/>
        <w:jc w:val="both"/>
        <w:rPr>
          <w:rFonts w:ascii="Times New Roman" w:hAnsi="Times New Roman" w:cs="Times New Roman"/>
        </w:rPr>
      </w:pPr>
    </w:p>
    <w:p w:rsidR="0077232B" w:rsidRPr="00F91F30" w:rsidRDefault="0077232B" w:rsidP="0077232B">
      <w:pPr>
        <w:pStyle w:val="ConsPlusNormal"/>
        <w:jc w:val="right"/>
        <w:outlineLvl w:val="1"/>
        <w:rPr>
          <w:rFonts w:ascii="Times New Roman" w:hAnsi="Times New Roman" w:cs="Times New Roman"/>
          <w:sz w:val="20"/>
        </w:rPr>
      </w:pPr>
      <w:r w:rsidRPr="00F91F30">
        <w:rPr>
          <w:rFonts w:ascii="Times New Roman" w:hAnsi="Times New Roman" w:cs="Times New Roman"/>
          <w:sz w:val="20"/>
        </w:rPr>
        <w:lastRenderedPageBreak/>
        <w:t xml:space="preserve">Приложение N </w:t>
      </w:r>
      <w:r>
        <w:rPr>
          <w:rFonts w:ascii="Times New Roman" w:hAnsi="Times New Roman" w:cs="Times New Roman"/>
          <w:sz w:val="20"/>
        </w:rPr>
        <w:t>7</w:t>
      </w:r>
    </w:p>
    <w:p w:rsidR="0077232B" w:rsidRPr="00F91F30" w:rsidRDefault="0077232B" w:rsidP="0077232B">
      <w:pPr>
        <w:pStyle w:val="ConsPlusNormal"/>
        <w:jc w:val="right"/>
        <w:rPr>
          <w:rFonts w:ascii="Times New Roman" w:hAnsi="Times New Roman" w:cs="Times New Roman"/>
          <w:sz w:val="20"/>
        </w:rPr>
      </w:pPr>
      <w:r w:rsidRPr="00F91F30">
        <w:rPr>
          <w:rFonts w:ascii="Times New Roman" w:hAnsi="Times New Roman" w:cs="Times New Roman"/>
          <w:sz w:val="20"/>
        </w:rPr>
        <w:t>к Порядку</w:t>
      </w:r>
    </w:p>
    <w:p w:rsidR="0077232B" w:rsidRPr="00F91F30" w:rsidRDefault="0077232B" w:rsidP="0077232B">
      <w:pPr>
        <w:pStyle w:val="ConsPlusNormal"/>
        <w:jc w:val="right"/>
        <w:rPr>
          <w:rFonts w:ascii="Times New Roman" w:hAnsi="Times New Roman" w:cs="Times New Roman"/>
          <w:sz w:val="20"/>
        </w:rPr>
      </w:pPr>
      <w:r w:rsidRPr="00F91F30">
        <w:rPr>
          <w:rFonts w:ascii="Times New Roman" w:hAnsi="Times New Roman" w:cs="Times New Roman"/>
          <w:sz w:val="20"/>
        </w:rPr>
        <w:t>осуществления внутреннего</w:t>
      </w:r>
    </w:p>
    <w:p w:rsidR="0077232B" w:rsidRPr="00F91F30" w:rsidRDefault="0077232B" w:rsidP="0077232B">
      <w:pPr>
        <w:pStyle w:val="ConsPlusNormal"/>
        <w:jc w:val="right"/>
        <w:rPr>
          <w:rFonts w:ascii="Times New Roman" w:hAnsi="Times New Roman" w:cs="Times New Roman"/>
          <w:sz w:val="20"/>
        </w:rPr>
      </w:pPr>
      <w:r w:rsidRPr="00F91F30">
        <w:rPr>
          <w:rFonts w:ascii="Times New Roman" w:hAnsi="Times New Roman" w:cs="Times New Roman"/>
          <w:sz w:val="20"/>
        </w:rPr>
        <w:t>финансового аудита</w:t>
      </w:r>
    </w:p>
    <w:p w:rsidR="0077232B" w:rsidRPr="00F91F30" w:rsidRDefault="0077232B" w:rsidP="0077232B">
      <w:pPr>
        <w:pStyle w:val="ConsPlusNormal"/>
        <w:jc w:val="right"/>
        <w:rPr>
          <w:rFonts w:ascii="Times New Roman" w:hAnsi="Times New Roman" w:cs="Times New Roman"/>
          <w:sz w:val="20"/>
        </w:rPr>
      </w:pPr>
      <w:r w:rsidRPr="00F91F30">
        <w:rPr>
          <w:rFonts w:ascii="Times New Roman" w:hAnsi="Times New Roman" w:cs="Times New Roman"/>
          <w:sz w:val="20"/>
        </w:rPr>
        <w:t>в Таштагольском муниципальном районе</w:t>
      </w:r>
    </w:p>
    <w:p w:rsidR="00927FE6" w:rsidRDefault="00927FE6">
      <w:pPr>
        <w:pStyle w:val="ConsPlusNormal"/>
        <w:jc w:val="both"/>
      </w:pPr>
    </w:p>
    <w:p w:rsidR="00927FE6" w:rsidRPr="00F91F30" w:rsidRDefault="00927FE6">
      <w:pPr>
        <w:pStyle w:val="ConsPlusNormal"/>
        <w:jc w:val="center"/>
        <w:rPr>
          <w:rFonts w:ascii="Times New Roman" w:hAnsi="Times New Roman" w:cs="Times New Roman"/>
          <w:szCs w:val="22"/>
        </w:rPr>
      </w:pPr>
      <w:bookmarkStart w:id="27" w:name="P2037"/>
      <w:bookmarkEnd w:id="27"/>
      <w:r w:rsidRPr="00F91F30">
        <w:rPr>
          <w:rFonts w:ascii="Times New Roman" w:hAnsi="Times New Roman" w:cs="Times New Roman"/>
          <w:szCs w:val="22"/>
        </w:rPr>
        <w:t>Соглашение N _________</w:t>
      </w:r>
    </w:p>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 xml:space="preserve">о передаче полномочия администратора </w:t>
      </w:r>
      <w:r w:rsidR="00C12CC3">
        <w:rPr>
          <w:rFonts w:ascii="Times New Roman" w:hAnsi="Times New Roman" w:cs="Times New Roman"/>
          <w:szCs w:val="22"/>
        </w:rPr>
        <w:t xml:space="preserve">бюджетных </w:t>
      </w:r>
      <w:r w:rsidRPr="00F91F30">
        <w:rPr>
          <w:rFonts w:ascii="Times New Roman" w:hAnsi="Times New Roman" w:cs="Times New Roman"/>
          <w:szCs w:val="22"/>
        </w:rPr>
        <w:t>средств  по осуществлению внутреннего</w:t>
      </w:r>
    </w:p>
    <w:p w:rsidR="00927FE6" w:rsidRPr="00F91F30" w:rsidRDefault="00927FE6">
      <w:pPr>
        <w:pStyle w:val="ConsPlusNormal"/>
        <w:jc w:val="center"/>
        <w:rPr>
          <w:rFonts w:ascii="Times New Roman" w:hAnsi="Times New Roman" w:cs="Times New Roman"/>
          <w:szCs w:val="22"/>
        </w:rPr>
      </w:pPr>
      <w:r w:rsidRPr="00F91F30">
        <w:rPr>
          <w:rFonts w:ascii="Times New Roman" w:hAnsi="Times New Roman" w:cs="Times New Roman"/>
          <w:szCs w:val="22"/>
        </w:rPr>
        <w:t>финансового аудита</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____________________                               </w:t>
      </w:r>
      <w:r w:rsidR="00C12CC3">
        <w:rPr>
          <w:rFonts w:ascii="Times New Roman" w:hAnsi="Times New Roman" w:cs="Times New Roman"/>
          <w:sz w:val="22"/>
          <w:szCs w:val="22"/>
        </w:rPr>
        <w:t xml:space="preserve">                       </w:t>
      </w:r>
      <w:r w:rsidRPr="00F91F30">
        <w:rPr>
          <w:rFonts w:ascii="Times New Roman" w:hAnsi="Times New Roman" w:cs="Times New Roman"/>
          <w:sz w:val="22"/>
          <w:szCs w:val="22"/>
        </w:rPr>
        <w:t xml:space="preserve">     ___________________</w:t>
      </w:r>
    </w:p>
    <w:p w:rsidR="00927FE6" w:rsidRPr="00C12CC3" w:rsidRDefault="00927FE6">
      <w:pPr>
        <w:pStyle w:val="ConsPlusNonformat"/>
        <w:jc w:val="both"/>
        <w:rPr>
          <w:rFonts w:ascii="Times New Roman" w:hAnsi="Times New Roman" w:cs="Times New Roman"/>
        </w:rPr>
      </w:pPr>
      <w:r w:rsidRPr="00C12CC3">
        <w:rPr>
          <w:rFonts w:ascii="Times New Roman" w:hAnsi="Times New Roman" w:cs="Times New Roman"/>
        </w:rPr>
        <w:t xml:space="preserve">(место заключения)                        </w:t>
      </w:r>
      <w:r w:rsidR="00C12CC3">
        <w:rPr>
          <w:rFonts w:ascii="Times New Roman" w:hAnsi="Times New Roman" w:cs="Times New Roman"/>
        </w:rPr>
        <w:t xml:space="preserve">                         </w:t>
      </w:r>
      <w:r w:rsidRPr="00C12CC3">
        <w:rPr>
          <w:rFonts w:ascii="Times New Roman" w:hAnsi="Times New Roman" w:cs="Times New Roman"/>
        </w:rPr>
        <w:t xml:space="preserve">             </w:t>
      </w:r>
      <w:r w:rsidR="00C12CC3">
        <w:rPr>
          <w:rFonts w:ascii="Times New Roman" w:hAnsi="Times New Roman" w:cs="Times New Roman"/>
        </w:rPr>
        <w:t xml:space="preserve">                               </w:t>
      </w:r>
      <w:r w:rsidRPr="00C12CC3">
        <w:rPr>
          <w:rFonts w:ascii="Times New Roman" w:hAnsi="Times New Roman" w:cs="Times New Roman"/>
        </w:rPr>
        <w:t xml:space="preserve"> (дата заключения)</w:t>
      </w:r>
    </w:p>
    <w:p w:rsidR="00927FE6" w:rsidRPr="00C12CC3" w:rsidRDefault="00927FE6">
      <w:pPr>
        <w:pStyle w:val="ConsPlusNonformat"/>
        <w:jc w:val="both"/>
        <w:rPr>
          <w:rFonts w:ascii="Times New Roman" w:hAnsi="Times New Roman" w:cs="Times New Roman"/>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F91F30">
        <w:rPr>
          <w:rFonts w:ascii="Times New Roman" w:hAnsi="Times New Roman" w:cs="Times New Roman"/>
          <w:sz w:val="22"/>
          <w:szCs w:val="22"/>
        </w:rPr>
        <w:t xml:space="preserve">     (</w:t>
      </w:r>
      <w:r w:rsidRPr="00C12CC3">
        <w:rPr>
          <w:rFonts w:ascii="Times New Roman" w:hAnsi="Times New Roman" w:cs="Times New Roman"/>
          <w:sz w:val="18"/>
          <w:szCs w:val="18"/>
        </w:rPr>
        <w:t xml:space="preserve">наименование главного администратора средств городского </w:t>
      </w:r>
      <w:proofErr w:type="spellStart"/>
      <w:r w:rsidRPr="00C12CC3">
        <w:rPr>
          <w:rFonts w:ascii="Times New Roman" w:hAnsi="Times New Roman" w:cs="Times New Roman"/>
          <w:sz w:val="18"/>
          <w:szCs w:val="18"/>
        </w:rPr>
        <w:t>бюджета</w:t>
      </w:r>
      <w:proofErr w:type="gramStart"/>
      <w:r w:rsidRPr="00C12CC3">
        <w:rPr>
          <w:rFonts w:ascii="Times New Roman" w:hAnsi="Times New Roman" w:cs="Times New Roman"/>
          <w:sz w:val="18"/>
          <w:szCs w:val="18"/>
        </w:rPr>
        <w:t>,п</w:t>
      </w:r>
      <w:proofErr w:type="gramEnd"/>
      <w:r w:rsidRPr="00C12CC3">
        <w:rPr>
          <w:rFonts w:ascii="Times New Roman" w:hAnsi="Times New Roman" w:cs="Times New Roman"/>
          <w:sz w:val="18"/>
          <w:szCs w:val="18"/>
        </w:rPr>
        <w:t>ринимающего</w:t>
      </w:r>
      <w:proofErr w:type="spellEnd"/>
      <w:r w:rsidRPr="00C12CC3">
        <w:rPr>
          <w:rFonts w:ascii="Times New Roman" w:hAnsi="Times New Roman" w:cs="Times New Roman"/>
          <w:sz w:val="18"/>
          <w:szCs w:val="18"/>
        </w:rPr>
        <w:t xml:space="preserve"> полномочие по осуществлению внутреннего</w:t>
      </w:r>
      <w:r w:rsidR="00C12CC3">
        <w:rPr>
          <w:rFonts w:ascii="Times New Roman" w:hAnsi="Times New Roman" w:cs="Times New Roman"/>
          <w:sz w:val="18"/>
          <w:szCs w:val="18"/>
        </w:rPr>
        <w:t xml:space="preserve"> </w:t>
      </w:r>
      <w:r w:rsidRPr="00C12CC3">
        <w:rPr>
          <w:rFonts w:ascii="Times New Roman" w:hAnsi="Times New Roman" w:cs="Times New Roman"/>
          <w:sz w:val="18"/>
          <w:szCs w:val="18"/>
        </w:rPr>
        <w:t xml:space="preserve">  финансового аудита)</w:t>
      </w:r>
    </w:p>
    <w:p w:rsidR="00927FE6" w:rsidRPr="00F91F30" w:rsidRDefault="00927FE6">
      <w:pPr>
        <w:pStyle w:val="ConsPlusNonformat"/>
        <w:jc w:val="both"/>
        <w:rPr>
          <w:rFonts w:ascii="Times New Roman" w:hAnsi="Times New Roman" w:cs="Times New Roman"/>
          <w:sz w:val="22"/>
          <w:szCs w:val="22"/>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именуемо</w:t>
      </w:r>
      <w:proofErr w:type="gramStart"/>
      <w:r w:rsidRPr="00F91F30">
        <w:rPr>
          <w:rFonts w:ascii="Times New Roman" w:hAnsi="Times New Roman" w:cs="Times New Roman"/>
          <w:sz w:val="22"/>
          <w:szCs w:val="22"/>
        </w:rPr>
        <w:t>е(</w:t>
      </w:r>
      <w:proofErr w:type="spellStart"/>
      <w:proofErr w:type="gramEnd"/>
      <w:r w:rsidRPr="00F91F30">
        <w:rPr>
          <w:rFonts w:ascii="Times New Roman" w:hAnsi="Times New Roman" w:cs="Times New Roman"/>
          <w:sz w:val="22"/>
          <w:szCs w:val="22"/>
        </w:rPr>
        <w:t>ый</w:t>
      </w:r>
      <w:proofErr w:type="spellEnd"/>
      <w:r w:rsidRPr="00F91F30">
        <w:rPr>
          <w:rFonts w:ascii="Times New Roman" w:hAnsi="Times New Roman" w:cs="Times New Roman"/>
          <w:sz w:val="22"/>
          <w:szCs w:val="22"/>
        </w:rPr>
        <w:t>) в дальнейшем "Орган, осуществляющий переданное полномочие", в</w:t>
      </w:r>
    </w:p>
    <w:p w:rsidR="00927FE6" w:rsidRPr="00F91F30" w:rsidRDefault="00927FE6">
      <w:pPr>
        <w:pStyle w:val="ConsPlusNonformat"/>
        <w:jc w:val="both"/>
        <w:rPr>
          <w:rFonts w:ascii="Times New Roman" w:hAnsi="Times New Roman" w:cs="Times New Roman"/>
          <w:sz w:val="22"/>
          <w:szCs w:val="22"/>
        </w:rPr>
      </w:pPr>
      <w:proofErr w:type="gramStart"/>
      <w:r w:rsidRPr="00F91F30">
        <w:rPr>
          <w:rFonts w:ascii="Times New Roman" w:hAnsi="Times New Roman" w:cs="Times New Roman"/>
          <w:sz w:val="22"/>
          <w:szCs w:val="22"/>
        </w:rPr>
        <w:t>лице</w:t>
      </w:r>
      <w:proofErr w:type="gramEnd"/>
      <w:r w:rsidRPr="00F91F30">
        <w:rPr>
          <w:rFonts w:ascii="Times New Roman" w:hAnsi="Times New Roman" w:cs="Times New Roman"/>
          <w:sz w:val="22"/>
          <w:szCs w:val="22"/>
        </w:rPr>
        <w:t xml:space="preserve"> 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 xml:space="preserve">         (наименование должности руководителя Органа, осуществляющего</w:t>
      </w:r>
      <w:r w:rsidR="00C12CC3">
        <w:rPr>
          <w:rFonts w:ascii="Times New Roman" w:hAnsi="Times New Roman" w:cs="Times New Roman"/>
          <w:sz w:val="18"/>
          <w:szCs w:val="18"/>
        </w:rPr>
        <w:t xml:space="preserve"> </w:t>
      </w:r>
      <w:r w:rsidRPr="00C12CC3">
        <w:rPr>
          <w:rFonts w:ascii="Times New Roman" w:hAnsi="Times New Roman" w:cs="Times New Roman"/>
          <w:sz w:val="18"/>
          <w:szCs w:val="18"/>
        </w:rPr>
        <w:t xml:space="preserve">     переданное полномочие)</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(фамилия, имя, отчество (при наличии) руководителя Органа, осуществляющего</w:t>
      </w:r>
      <w:r w:rsidR="00C12CC3">
        <w:rPr>
          <w:rFonts w:ascii="Times New Roman" w:hAnsi="Times New Roman" w:cs="Times New Roman"/>
          <w:sz w:val="18"/>
          <w:szCs w:val="18"/>
        </w:rPr>
        <w:t xml:space="preserve"> </w:t>
      </w:r>
      <w:r w:rsidRPr="00C12CC3">
        <w:rPr>
          <w:rFonts w:ascii="Times New Roman" w:hAnsi="Times New Roman" w:cs="Times New Roman"/>
          <w:sz w:val="18"/>
          <w:szCs w:val="18"/>
        </w:rPr>
        <w:t xml:space="preserve"> переданное полномочие)</w:t>
      </w:r>
    </w:p>
    <w:p w:rsidR="00927FE6" w:rsidRPr="00F91F30" w:rsidRDefault="00927FE6">
      <w:pPr>
        <w:pStyle w:val="ConsPlusNonformat"/>
        <w:jc w:val="both"/>
        <w:rPr>
          <w:rFonts w:ascii="Times New Roman" w:hAnsi="Times New Roman" w:cs="Times New Roman"/>
          <w:sz w:val="22"/>
          <w:szCs w:val="22"/>
        </w:rPr>
      </w:pPr>
      <w:proofErr w:type="gramStart"/>
      <w:r w:rsidRPr="00F91F30">
        <w:rPr>
          <w:rFonts w:ascii="Times New Roman" w:hAnsi="Times New Roman" w:cs="Times New Roman"/>
          <w:sz w:val="22"/>
          <w:szCs w:val="22"/>
        </w:rPr>
        <w:t>Действующего</w:t>
      </w:r>
      <w:proofErr w:type="gramEnd"/>
      <w:r w:rsidRPr="00F91F30">
        <w:rPr>
          <w:rFonts w:ascii="Times New Roman" w:hAnsi="Times New Roman" w:cs="Times New Roman"/>
          <w:sz w:val="22"/>
          <w:szCs w:val="22"/>
        </w:rPr>
        <w:t xml:space="preserve"> (ей) на основании 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с одной стороны, и 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 xml:space="preserve">   (наименование администратора средств городского бюджета, передающего</w:t>
      </w:r>
      <w:r w:rsidR="00C12CC3">
        <w:rPr>
          <w:rFonts w:ascii="Times New Roman" w:hAnsi="Times New Roman" w:cs="Times New Roman"/>
          <w:sz w:val="18"/>
          <w:szCs w:val="18"/>
        </w:rPr>
        <w:t xml:space="preserve"> </w:t>
      </w:r>
      <w:r w:rsidRPr="00C12CC3">
        <w:rPr>
          <w:rFonts w:ascii="Times New Roman" w:hAnsi="Times New Roman" w:cs="Times New Roman"/>
          <w:sz w:val="18"/>
          <w:szCs w:val="18"/>
        </w:rPr>
        <w:t>полномочие по осуществлению внутреннего финансового аудита)</w:t>
      </w:r>
    </w:p>
    <w:p w:rsidR="00C12CC3" w:rsidRPr="00C12CC3" w:rsidRDefault="00C12CC3">
      <w:pPr>
        <w:pStyle w:val="ConsPlusNonformat"/>
        <w:jc w:val="both"/>
        <w:rPr>
          <w:rFonts w:ascii="Times New Roman" w:hAnsi="Times New Roman" w:cs="Times New Roman"/>
          <w:sz w:val="18"/>
          <w:szCs w:val="18"/>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именуемо</w:t>
      </w:r>
      <w:proofErr w:type="gramStart"/>
      <w:r w:rsidRPr="00F91F30">
        <w:rPr>
          <w:rFonts w:ascii="Times New Roman" w:hAnsi="Times New Roman" w:cs="Times New Roman"/>
          <w:sz w:val="22"/>
          <w:szCs w:val="22"/>
        </w:rPr>
        <w:t>е(</w:t>
      </w:r>
      <w:proofErr w:type="spellStart"/>
      <w:proofErr w:type="gramEnd"/>
      <w:r w:rsidRPr="00F91F30">
        <w:rPr>
          <w:rFonts w:ascii="Times New Roman" w:hAnsi="Times New Roman" w:cs="Times New Roman"/>
          <w:sz w:val="22"/>
          <w:szCs w:val="22"/>
        </w:rPr>
        <w:t>ый</w:t>
      </w:r>
      <w:proofErr w:type="spellEnd"/>
      <w:r w:rsidRPr="00F91F30">
        <w:rPr>
          <w:rFonts w:ascii="Times New Roman" w:hAnsi="Times New Roman" w:cs="Times New Roman"/>
          <w:sz w:val="22"/>
          <w:szCs w:val="22"/>
        </w:rPr>
        <w:t>) в дальнейшем "</w:t>
      </w:r>
      <w:proofErr w:type="spellStart"/>
      <w:r w:rsidRPr="00F91F30">
        <w:rPr>
          <w:rFonts w:ascii="Times New Roman" w:hAnsi="Times New Roman" w:cs="Times New Roman"/>
          <w:sz w:val="22"/>
          <w:szCs w:val="22"/>
        </w:rPr>
        <w:t>Аудируемое</w:t>
      </w:r>
      <w:proofErr w:type="spellEnd"/>
      <w:r w:rsidRPr="00F91F30">
        <w:rPr>
          <w:rFonts w:ascii="Times New Roman" w:hAnsi="Times New Roman" w:cs="Times New Roman"/>
          <w:sz w:val="22"/>
          <w:szCs w:val="22"/>
        </w:rPr>
        <w:t xml:space="preserve"> лицо", в лице</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 xml:space="preserve">          (наименование должности руководителя </w:t>
      </w:r>
      <w:proofErr w:type="spellStart"/>
      <w:r w:rsidRPr="00C12CC3">
        <w:rPr>
          <w:rFonts w:ascii="Times New Roman" w:hAnsi="Times New Roman" w:cs="Times New Roman"/>
          <w:sz w:val="18"/>
          <w:szCs w:val="18"/>
        </w:rPr>
        <w:t>Аудируемого</w:t>
      </w:r>
      <w:proofErr w:type="spellEnd"/>
      <w:r w:rsidRPr="00C12CC3">
        <w:rPr>
          <w:rFonts w:ascii="Times New Roman" w:hAnsi="Times New Roman" w:cs="Times New Roman"/>
          <w:sz w:val="18"/>
          <w:szCs w:val="18"/>
        </w:rPr>
        <w:t xml:space="preserve"> лица)</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 xml:space="preserve">   (фамилия, имя, отчество (при наличии) руководителя </w:t>
      </w:r>
      <w:proofErr w:type="spellStart"/>
      <w:r w:rsidRPr="00C12CC3">
        <w:rPr>
          <w:rFonts w:ascii="Times New Roman" w:hAnsi="Times New Roman" w:cs="Times New Roman"/>
          <w:sz w:val="18"/>
          <w:szCs w:val="18"/>
        </w:rPr>
        <w:t>Аудируемого</w:t>
      </w:r>
      <w:proofErr w:type="spellEnd"/>
      <w:r w:rsidRPr="00C12CC3">
        <w:rPr>
          <w:rFonts w:ascii="Times New Roman" w:hAnsi="Times New Roman" w:cs="Times New Roman"/>
          <w:sz w:val="18"/>
          <w:szCs w:val="18"/>
        </w:rPr>
        <w:t xml:space="preserve"> лица)</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действующег</w:t>
      </w:r>
      <w:proofErr w:type="gramStart"/>
      <w:r w:rsidRPr="00F91F30">
        <w:rPr>
          <w:rFonts w:ascii="Times New Roman" w:hAnsi="Times New Roman" w:cs="Times New Roman"/>
          <w:sz w:val="22"/>
          <w:szCs w:val="22"/>
        </w:rPr>
        <w:t>о(</w:t>
      </w:r>
      <w:proofErr w:type="gramEnd"/>
      <w:r w:rsidRPr="00F91F30">
        <w:rPr>
          <w:rFonts w:ascii="Times New Roman" w:hAnsi="Times New Roman" w:cs="Times New Roman"/>
          <w:sz w:val="22"/>
          <w:szCs w:val="22"/>
        </w:rPr>
        <w:t>ей) на основании 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с  другой  стороны,  далее  именуемые "Стороны", в соответствии с </w:t>
      </w:r>
      <w:hyperlink w:anchor="P892" w:history="1">
        <w:r w:rsidRPr="00F91F30">
          <w:rPr>
            <w:rFonts w:ascii="Times New Roman" w:hAnsi="Times New Roman" w:cs="Times New Roman"/>
            <w:color w:val="0000FF"/>
            <w:sz w:val="22"/>
            <w:szCs w:val="22"/>
          </w:rPr>
          <w:t>пунктом 1</w:t>
        </w:r>
      </w:hyperlink>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Порядка  осуществления внутреннего финансового аудита в </w:t>
      </w:r>
      <w:r w:rsidR="00413507">
        <w:rPr>
          <w:rFonts w:ascii="Times New Roman" w:hAnsi="Times New Roman" w:cs="Times New Roman"/>
          <w:sz w:val="22"/>
          <w:szCs w:val="22"/>
        </w:rPr>
        <w:t>Таштагольском муниципальном районе</w:t>
      </w:r>
      <w:r w:rsidRPr="00F91F30">
        <w:rPr>
          <w:rFonts w:ascii="Times New Roman" w:hAnsi="Times New Roman" w:cs="Times New Roman"/>
          <w:sz w:val="22"/>
          <w:szCs w:val="22"/>
        </w:rPr>
        <w:t xml:space="preserve"> (далее - Порядок финансового аудита), а также порядком осуществления</w:t>
      </w:r>
    </w:p>
    <w:p w:rsidR="00927FE6" w:rsidRPr="00F91F30" w:rsidRDefault="00927FE6">
      <w:pPr>
        <w:pStyle w:val="ConsPlusNonformat"/>
        <w:jc w:val="both"/>
        <w:rPr>
          <w:rFonts w:ascii="Times New Roman" w:hAnsi="Times New Roman" w:cs="Times New Roman"/>
          <w:sz w:val="22"/>
          <w:szCs w:val="22"/>
        </w:rPr>
      </w:pPr>
      <w:proofErr w:type="gramStart"/>
      <w:r w:rsidRPr="00F91F30">
        <w:rPr>
          <w:rFonts w:ascii="Times New Roman" w:hAnsi="Times New Roman" w:cs="Times New Roman"/>
          <w:sz w:val="22"/>
          <w:szCs w:val="22"/>
        </w:rPr>
        <w:t xml:space="preserve">внутреннего  финансового  контроля  в </w:t>
      </w:r>
      <w:r w:rsidR="00413507">
        <w:rPr>
          <w:rFonts w:ascii="Times New Roman" w:hAnsi="Times New Roman" w:cs="Times New Roman"/>
          <w:sz w:val="22"/>
          <w:szCs w:val="22"/>
        </w:rPr>
        <w:t>Таштагольском муниципальном районе</w:t>
      </w:r>
      <w:r w:rsidRPr="00F91F30">
        <w:rPr>
          <w:rFonts w:ascii="Times New Roman" w:hAnsi="Times New Roman" w:cs="Times New Roman"/>
          <w:sz w:val="22"/>
          <w:szCs w:val="22"/>
        </w:rPr>
        <w:t xml:space="preserve"> (далее -</w:t>
      </w:r>
      <w:proofErr w:type="gramEnd"/>
    </w:p>
    <w:p w:rsidR="00927FE6" w:rsidRPr="00F91F30" w:rsidRDefault="00927FE6">
      <w:pPr>
        <w:pStyle w:val="ConsPlusNonformat"/>
        <w:jc w:val="both"/>
        <w:rPr>
          <w:rFonts w:ascii="Times New Roman" w:hAnsi="Times New Roman" w:cs="Times New Roman"/>
          <w:sz w:val="22"/>
          <w:szCs w:val="22"/>
        </w:rPr>
      </w:pPr>
      <w:proofErr w:type="gramStart"/>
      <w:r w:rsidRPr="00F91F30">
        <w:rPr>
          <w:rFonts w:ascii="Times New Roman" w:hAnsi="Times New Roman" w:cs="Times New Roman"/>
          <w:sz w:val="22"/>
          <w:szCs w:val="22"/>
        </w:rPr>
        <w:t>Порядок финансового контроля)</w:t>
      </w:r>
      <w:proofErr w:type="gramEnd"/>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___________________________________________________________________________</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__________________________________________________________________________,</w:t>
      </w:r>
    </w:p>
    <w:p w:rsidR="00927FE6" w:rsidRPr="00C12CC3" w:rsidRDefault="00927FE6">
      <w:pPr>
        <w:pStyle w:val="ConsPlusNonformat"/>
        <w:jc w:val="both"/>
        <w:rPr>
          <w:rFonts w:ascii="Times New Roman" w:hAnsi="Times New Roman" w:cs="Times New Roman"/>
          <w:sz w:val="18"/>
          <w:szCs w:val="18"/>
        </w:rPr>
      </w:pPr>
      <w:r w:rsidRPr="00F91F30">
        <w:rPr>
          <w:rFonts w:ascii="Times New Roman" w:hAnsi="Times New Roman" w:cs="Times New Roman"/>
          <w:sz w:val="22"/>
          <w:szCs w:val="22"/>
        </w:rPr>
        <w:t xml:space="preserve">         (</w:t>
      </w:r>
      <w:r w:rsidRPr="00C12CC3">
        <w:rPr>
          <w:rFonts w:ascii="Times New Roman" w:hAnsi="Times New Roman" w:cs="Times New Roman"/>
          <w:sz w:val="18"/>
          <w:szCs w:val="18"/>
        </w:rPr>
        <w:t xml:space="preserve">реквизиты правового акта главного администратора </w:t>
      </w:r>
      <w:r w:rsidR="00C12CC3">
        <w:rPr>
          <w:rFonts w:ascii="Times New Roman" w:hAnsi="Times New Roman" w:cs="Times New Roman"/>
          <w:sz w:val="18"/>
          <w:szCs w:val="18"/>
        </w:rPr>
        <w:t xml:space="preserve"> бюджетных </w:t>
      </w:r>
      <w:r w:rsidRPr="00C12CC3">
        <w:rPr>
          <w:rFonts w:ascii="Times New Roman" w:hAnsi="Times New Roman" w:cs="Times New Roman"/>
          <w:sz w:val="18"/>
          <w:szCs w:val="18"/>
        </w:rPr>
        <w:t>средств</w:t>
      </w:r>
      <w:proofErr w:type="gramStart"/>
      <w:r w:rsidR="00C12CC3">
        <w:rPr>
          <w:rFonts w:ascii="Times New Roman" w:hAnsi="Times New Roman" w:cs="Times New Roman"/>
          <w:sz w:val="18"/>
          <w:szCs w:val="18"/>
        </w:rPr>
        <w:t xml:space="preserve"> </w:t>
      </w:r>
      <w:r w:rsidRPr="00C12CC3">
        <w:rPr>
          <w:rFonts w:ascii="Times New Roman" w:hAnsi="Times New Roman" w:cs="Times New Roman"/>
          <w:sz w:val="18"/>
          <w:szCs w:val="18"/>
        </w:rPr>
        <w:t xml:space="preserve"> ,</w:t>
      </w:r>
      <w:proofErr w:type="gramEnd"/>
      <w:r w:rsidRPr="00C12CC3">
        <w:rPr>
          <w:rFonts w:ascii="Times New Roman" w:hAnsi="Times New Roman" w:cs="Times New Roman"/>
          <w:sz w:val="18"/>
          <w:szCs w:val="18"/>
        </w:rPr>
        <w:t xml:space="preserve"> принятого в соответствии</w:t>
      </w:r>
    </w:p>
    <w:p w:rsidR="00927FE6" w:rsidRPr="00C12CC3" w:rsidRDefault="00927FE6">
      <w:pPr>
        <w:pStyle w:val="ConsPlusNonformat"/>
        <w:jc w:val="both"/>
        <w:rPr>
          <w:rFonts w:ascii="Times New Roman" w:hAnsi="Times New Roman" w:cs="Times New Roman"/>
          <w:sz w:val="18"/>
          <w:szCs w:val="18"/>
        </w:rPr>
      </w:pPr>
      <w:r w:rsidRPr="00C12CC3">
        <w:rPr>
          <w:rFonts w:ascii="Times New Roman" w:hAnsi="Times New Roman" w:cs="Times New Roman"/>
          <w:sz w:val="18"/>
          <w:szCs w:val="18"/>
        </w:rPr>
        <w:t xml:space="preserve">                  с </w:t>
      </w:r>
      <w:hyperlink w:anchor="P903" w:history="1">
        <w:r w:rsidRPr="00C12CC3">
          <w:rPr>
            <w:rFonts w:ascii="Times New Roman" w:hAnsi="Times New Roman" w:cs="Times New Roman"/>
            <w:color w:val="0000FF"/>
            <w:sz w:val="18"/>
            <w:szCs w:val="18"/>
          </w:rPr>
          <w:t>пунктом 5</w:t>
        </w:r>
      </w:hyperlink>
      <w:r w:rsidRPr="00C12CC3">
        <w:rPr>
          <w:rFonts w:ascii="Times New Roman" w:hAnsi="Times New Roman" w:cs="Times New Roman"/>
          <w:sz w:val="18"/>
          <w:szCs w:val="18"/>
        </w:rPr>
        <w:t xml:space="preserve"> Порядка финансового аудита)</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заключили настоящее Соглашение о нижеследующем:</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outlineLvl w:val="2"/>
        <w:rPr>
          <w:rFonts w:ascii="Times New Roman" w:hAnsi="Times New Roman" w:cs="Times New Roman"/>
          <w:szCs w:val="22"/>
        </w:rPr>
      </w:pPr>
      <w:r w:rsidRPr="00F91F30">
        <w:rPr>
          <w:rFonts w:ascii="Times New Roman" w:hAnsi="Times New Roman" w:cs="Times New Roman"/>
          <w:szCs w:val="22"/>
        </w:rPr>
        <w:t>1. Предмет Соглашения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1.1. </w:t>
      </w:r>
      <w:proofErr w:type="gramStart"/>
      <w:r w:rsidRPr="00F91F30">
        <w:rPr>
          <w:rFonts w:ascii="Times New Roman" w:hAnsi="Times New Roman" w:cs="Times New Roman"/>
          <w:szCs w:val="22"/>
        </w:rPr>
        <w:t xml:space="preserve">В соответствии с настоящим Соглашением </w:t>
      </w:r>
      <w:proofErr w:type="spellStart"/>
      <w:r w:rsidRPr="00F91F30">
        <w:rPr>
          <w:rFonts w:ascii="Times New Roman" w:hAnsi="Times New Roman" w:cs="Times New Roman"/>
          <w:szCs w:val="22"/>
        </w:rPr>
        <w:t>Аудируемое</w:t>
      </w:r>
      <w:proofErr w:type="spellEnd"/>
      <w:r w:rsidRPr="00F91F30">
        <w:rPr>
          <w:rFonts w:ascii="Times New Roman" w:hAnsi="Times New Roman" w:cs="Times New Roman"/>
          <w:szCs w:val="22"/>
        </w:rPr>
        <w:t xml:space="preserve"> лицо передает на безвозмездной основе, а Орган, осуществляющий переданное полномочие (уполномоченное на осуществление внутреннего финансового аудита структурное подразделение Органа, осуществляющего переданное полномочие, и (или) должностные лица, работники Органа, осуществляющего переданное полномочие) (далее - Субъект аудита), принимает и осуществляет полномочие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по осуществлению внутреннего финансового аудита (далее - переданное полномочие).</w:t>
      </w:r>
      <w:proofErr w:type="gramEnd"/>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1.2. Субъект аудита выполняет переданное полномочие для формирования и предоставления независимой и объективной информации о результатах исполнения бюджетных полномочий </w:t>
      </w:r>
      <w:proofErr w:type="spellStart"/>
      <w:r w:rsidRPr="00F91F30">
        <w:rPr>
          <w:rFonts w:ascii="Times New Roman" w:hAnsi="Times New Roman" w:cs="Times New Roman"/>
          <w:szCs w:val="22"/>
        </w:rPr>
        <w:t>Аудируемым</w:t>
      </w:r>
      <w:proofErr w:type="spellEnd"/>
      <w:r w:rsidRPr="00F91F30">
        <w:rPr>
          <w:rFonts w:ascii="Times New Roman" w:hAnsi="Times New Roman" w:cs="Times New Roman"/>
          <w:szCs w:val="22"/>
        </w:rPr>
        <w:t xml:space="preserve"> лицом, направленной на повышение качества осуществления процедур составления </w:t>
      </w:r>
      <w:r w:rsidRPr="00F91F30">
        <w:rPr>
          <w:rFonts w:ascii="Times New Roman" w:hAnsi="Times New Roman" w:cs="Times New Roman"/>
          <w:szCs w:val="22"/>
        </w:rPr>
        <w:lastRenderedPageBreak/>
        <w:t xml:space="preserve">и исполнения бюджета, ведения бюджетного учета и составления бюджетной отчетности (далее - бюджетные процедуры) </w:t>
      </w:r>
      <w:proofErr w:type="spellStart"/>
      <w:r w:rsidRPr="00F91F30">
        <w:rPr>
          <w:rFonts w:ascii="Times New Roman" w:hAnsi="Times New Roman" w:cs="Times New Roman"/>
          <w:szCs w:val="22"/>
        </w:rPr>
        <w:t>Аудируемым</w:t>
      </w:r>
      <w:proofErr w:type="spellEnd"/>
      <w:r w:rsidRPr="00F91F30">
        <w:rPr>
          <w:rFonts w:ascii="Times New Roman" w:hAnsi="Times New Roman" w:cs="Times New Roman"/>
          <w:szCs w:val="22"/>
        </w:rPr>
        <w:t xml:space="preserve"> лицом.</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1.3. Субъект аудита выполняет переданное полномочие в целях:</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оценки надежности внутреннего финансового контроля и подготовки рекомендаций по повышению его эффективности;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подготовки предложений по повышению экономности и результативности использования бюджетных средств.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1.4. Структурные подразделения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являются объектами внутреннего финансового аудита Органа, осуществляющего переданное полномочие (далее - объекты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1.5. Хранение документов, сформированных в процессе выполнения переданного полномочия, в том числе по срокам хранения, осуществляется в установленном действующим законодательством порядке.</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outlineLvl w:val="2"/>
        <w:rPr>
          <w:rFonts w:ascii="Times New Roman" w:hAnsi="Times New Roman" w:cs="Times New Roman"/>
          <w:szCs w:val="22"/>
        </w:rPr>
      </w:pPr>
      <w:r w:rsidRPr="00F91F30">
        <w:rPr>
          <w:rFonts w:ascii="Times New Roman" w:hAnsi="Times New Roman" w:cs="Times New Roman"/>
          <w:szCs w:val="22"/>
        </w:rPr>
        <w:t>2. Права и обязанности Сторон</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2.1. Субъект аудита обязан проводить плановые и внеплановые аудиторские проверки в отношении объектов аудита, а также соблюдать принципы законности и объективности, независимости и профессиональной компетентности, ответственности и эффективности, системности и стандартизации при выполнении переданного полномочия.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2.2. </w:t>
      </w:r>
      <w:proofErr w:type="gramStart"/>
      <w:r w:rsidRPr="00F91F30">
        <w:rPr>
          <w:rFonts w:ascii="Times New Roman" w:hAnsi="Times New Roman" w:cs="Times New Roman"/>
          <w:szCs w:val="22"/>
        </w:rPr>
        <w:t>Составление, утверждение и ведение годового плана внутреннего финансового аудита Органа, осуществляющего переданное полномочие (далее - план), назначение и проведение аудиторских проверок, определение предельных сроков проведения аудиторских проверок и оснований для их приостановления и продления, а также формирование, направление и сроки рассмотрения акта аудиторской проверки (далее - Акт), составление и представление отчета о результатах аудиторской проверки (далее - Отчет) и годовой отчетности о результатах</w:t>
      </w:r>
      <w:proofErr w:type="gramEnd"/>
      <w:r w:rsidRPr="00F91F30">
        <w:rPr>
          <w:rFonts w:ascii="Times New Roman" w:hAnsi="Times New Roman" w:cs="Times New Roman"/>
          <w:szCs w:val="22"/>
        </w:rPr>
        <w:t xml:space="preserve"> осуществления внутреннего финансового аудита осуществляется в соответствии с Порядком финансового аудита, а также положениями настоящего Соглашения.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2.3. Плановые аудиторские проверки в отношении объектов аудита осуществляются на основании плана, составляемого Субъектом аудита в соответствии с Порядком финансового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Руководитель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вправе направить Субъекту аудита в срок до 1 декабря текущего года предложения по формированию проекта плана (изменений к плану) на соответствующий очередной финансовый год.</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Субъект аудита не позднее 3 рабочих дней со дня утверждения руководителем Органа, осуществляющего переданное полномочие, плана на соответствующий год (изменений к нему) направляет его копию (копию изменений к нему) объектам аудита, включенным в план на соответствующий год.</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Внеплановые аудиторские проверки в отношении объектов аудита осуществляются на основании решения руководителя Органа, осуществляющего переданное полномочие, по представлению руководителя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2.4. Субъект аудита обязан направлять на рассмотрение руководителю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Акт, а также Отчет с приложением копии Акта, замечаний и возражений к Акту (при наличии) и проекта одного или нескольких решений руководителя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принимаемых в соответствии с </w:t>
      </w:r>
      <w:hyperlink w:anchor="P1144" w:history="1">
        <w:r w:rsidRPr="00F91F30">
          <w:rPr>
            <w:rFonts w:ascii="Times New Roman" w:hAnsi="Times New Roman" w:cs="Times New Roman"/>
            <w:color w:val="0000FF"/>
            <w:szCs w:val="22"/>
          </w:rPr>
          <w:t>пунктом 53</w:t>
        </w:r>
      </w:hyperlink>
      <w:r w:rsidRPr="00F91F30">
        <w:rPr>
          <w:rFonts w:ascii="Times New Roman" w:hAnsi="Times New Roman" w:cs="Times New Roman"/>
          <w:szCs w:val="22"/>
        </w:rPr>
        <w:t xml:space="preserve"> Порядка финансового аудита по результатам рассмотрения Отчета.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lastRenderedPageBreak/>
        <w:t xml:space="preserve">Субъект аудита вправе направлять на ознакомление руководителю Органа, осуществляющего переданное полномочие, Отчет и информацию о решениях, принятых руководителем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по результатам рассмотрения Отчета.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Акт и Отчет составляются и подписываются Субъектом аудита в двух экземплярах - один для Субъекта аудита, второй для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2.5. Субъект аудита в срок до 1 февраля текущего финансового года на основании Отчетов составляет годовой отчет о результатах осуществления им внутреннего финансового аудита за отчетный финансовый год и направляет его на ознакомление руководителю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2.6. Субъект аудита и (или) привлеченные для проведения аудиторских проверок должностные лица, работники (далее - члены аудиторской группы), обязаны:</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соблюдать требования нормативных правовых актов в установленной сфере деятельности;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w:t>
      </w:r>
      <w:proofErr w:type="spellStart"/>
      <w:r w:rsidRPr="00F91F30">
        <w:rPr>
          <w:rFonts w:ascii="Times New Roman" w:hAnsi="Times New Roman" w:cs="Times New Roman"/>
          <w:szCs w:val="22"/>
        </w:rPr>
        <w:t>Аудируемым</w:t>
      </w:r>
      <w:proofErr w:type="spellEnd"/>
      <w:r w:rsidRPr="00F91F30">
        <w:rPr>
          <w:rFonts w:ascii="Times New Roman" w:hAnsi="Times New Roman" w:cs="Times New Roman"/>
          <w:szCs w:val="22"/>
        </w:rPr>
        <w:t xml:space="preserve"> лицом;</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не допускать к проведению аудиторских проверок членов аудиторской группы, которые в период, подлежащий аудиторской проверке, организовывали и выполняли внутренние бюджетные процедуры в </w:t>
      </w:r>
      <w:proofErr w:type="spellStart"/>
      <w:r w:rsidRPr="00F91F30">
        <w:rPr>
          <w:rFonts w:ascii="Times New Roman" w:hAnsi="Times New Roman" w:cs="Times New Roman"/>
          <w:szCs w:val="22"/>
        </w:rPr>
        <w:t>Аудируемом</w:t>
      </w:r>
      <w:proofErr w:type="spellEnd"/>
      <w:r w:rsidRPr="00F91F30">
        <w:rPr>
          <w:rFonts w:ascii="Times New Roman" w:hAnsi="Times New Roman" w:cs="Times New Roman"/>
          <w:szCs w:val="22"/>
        </w:rPr>
        <w:t xml:space="preserve"> лице;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знакомить руководителя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или уполномоченное им должностное лицо объекта аудита с программой аудиторской проверки;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направлять руководителю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второй экземпляр Акта, Отчета;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осуществлять </w:t>
      </w:r>
      <w:proofErr w:type="gramStart"/>
      <w:r w:rsidRPr="00F91F30">
        <w:rPr>
          <w:rFonts w:ascii="Times New Roman" w:hAnsi="Times New Roman" w:cs="Times New Roman"/>
          <w:szCs w:val="22"/>
        </w:rPr>
        <w:t>хранение</w:t>
      </w:r>
      <w:proofErr w:type="gramEnd"/>
      <w:r w:rsidRPr="00F91F30">
        <w:rPr>
          <w:rFonts w:ascii="Times New Roman" w:hAnsi="Times New Roman" w:cs="Times New Roman"/>
          <w:szCs w:val="22"/>
        </w:rPr>
        <w:t xml:space="preserve"> как на бумажных, так и на электронных носителях документов и информации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в части выполнения переданных полномочий;</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консультировать объекты аудита по вопросам, возникающим в процессе осуществления внутреннего финансового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2.7. Субъект аудита и (или) члены аудиторской группы при проведен</w:t>
      </w:r>
      <w:proofErr w:type="gramStart"/>
      <w:r w:rsidRPr="00F91F30">
        <w:rPr>
          <w:rFonts w:ascii="Times New Roman" w:hAnsi="Times New Roman" w:cs="Times New Roman"/>
          <w:szCs w:val="22"/>
        </w:rPr>
        <w:t>ии ау</w:t>
      </w:r>
      <w:proofErr w:type="gramEnd"/>
      <w:r w:rsidRPr="00F91F30">
        <w:rPr>
          <w:rFonts w:ascii="Times New Roman" w:hAnsi="Times New Roman" w:cs="Times New Roman"/>
          <w:szCs w:val="22"/>
        </w:rPr>
        <w:t>диторских проверок имеют право:</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посещать помещения и территории, которые занимают объекты аудита, в отношении которых осуществляется аудиторская проверка;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привлекать независимых экспертов.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2.8. </w:t>
      </w:r>
      <w:proofErr w:type="spellStart"/>
      <w:r w:rsidRPr="00F91F30">
        <w:rPr>
          <w:rFonts w:ascii="Times New Roman" w:hAnsi="Times New Roman" w:cs="Times New Roman"/>
          <w:szCs w:val="22"/>
        </w:rPr>
        <w:t>Аудируемое</w:t>
      </w:r>
      <w:proofErr w:type="spellEnd"/>
      <w:r w:rsidRPr="00F91F30">
        <w:rPr>
          <w:rFonts w:ascii="Times New Roman" w:hAnsi="Times New Roman" w:cs="Times New Roman"/>
          <w:szCs w:val="22"/>
        </w:rPr>
        <w:t xml:space="preserve"> лицо обязано:</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обеспечить представление на основании мотивированного запроса Субъекта аудита документов, материалов и информации, необходимых для проведения аудиторской проверки, в том числе информации об организации и о результатах проведения внутреннего финансового контроля </w:t>
      </w:r>
      <w:proofErr w:type="spellStart"/>
      <w:r w:rsidRPr="00F91F30">
        <w:rPr>
          <w:rFonts w:ascii="Times New Roman" w:hAnsi="Times New Roman" w:cs="Times New Roman"/>
          <w:szCs w:val="22"/>
        </w:rPr>
        <w:t>Аудируемым</w:t>
      </w:r>
      <w:proofErr w:type="spellEnd"/>
      <w:r w:rsidRPr="00F91F30">
        <w:rPr>
          <w:rFonts w:ascii="Times New Roman" w:hAnsi="Times New Roman" w:cs="Times New Roman"/>
          <w:szCs w:val="22"/>
        </w:rPr>
        <w:t xml:space="preserve"> лицом, письменные объяснения должностных лиц и иных работников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предоставлять Субъекту аудита и (или) членам аудиторской группы допуск в помещения и на территории, которые занимают объекты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lastRenderedPageBreak/>
        <w:t>- обеспечивать Субъект аудита и (или) членов аудиторской группы помещениями и организационной техникой, необходимыми для проведения аудиторской проверки;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обеспечивать разработку плана мероприятий по устранению выявленных недостатков и нарушений в соответствии с предложениями и рекомендациями Субъекта аудита в случае принятия руководителем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решения, предусмотренного </w:t>
      </w:r>
      <w:hyperlink w:anchor="P1145" w:history="1">
        <w:r w:rsidRPr="00F91F30">
          <w:rPr>
            <w:rFonts w:ascii="Times New Roman" w:hAnsi="Times New Roman" w:cs="Times New Roman"/>
            <w:color w:val="0000FF"/>
            <w:szCs w:val="22"/>
          </w:rPr>
          <w:t>подпунктом "а" пункта 53</w:t>
        </w:r>
      </w:hyperlink>
      <w:r w:rsidRPr="00F91F30">
        <w:rPr>
          <w:rFonts w:ascii="Times New Roman" w:hAnsi="Times New Roman" w:cs="Times New Roman"/>
          <w:szCs w:val="22"/>
        </w:rPr>
        <w:t xml:space="preserve"> Порядка финансового аудита, и осуществлять </w:t>
      </w:r>
      <w:proofErr w:type="gramStart"/>
      <w:r w:rsidRPr="00F91F30">
        <w:rPr>
          <w:rFonts w:ascii="Times New Roman" w:hAnsi="Times New Roman" w:cs="Times New Roman"/>
          <w:szCs w:val="22"/>
        </w:rPr>
        <w:t>контроль за</w:t>
      </w:r>
      <w:proofErr w:type="gramEnd"/>
      <w:r w:rsidRPr="00F91F30">
        <w:rPr>
          <w:rFonts w:ascii="Times New Roman" w:hAnsi="Times New Roman" w:cs="Times New Roman"/>
          <w:szCs w:val="22"/>
        </w:rPr>
        <w:t xml:space="preserve"> его выполнением.</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2.9. </w:t>
      </w:r>
      <w:proofErr w:type="spellStart"/>
      <w:r w:rsidRPr="00F91F30">
        <w:rPr>
          <w:rFonts w:ascii="Times New Roman" w:hAnsi="Times New Roman" w:cs="Times New Roman"/>
          <w:szCs w:val="22"/>
        </w:rPr>
        <w:t>Аудируемое</w:t>
      </w:r>
      <w:proofErr w:type="spellEnd"/>
      <w:r w:rsidRPr="00F91F30">
        <w:rPr>
          <w:rFonts w:ascii="Times New Roman" w:hAnsi="Times New Roman" w:cs="Times New Roman"/>
          <w:szCs w:val="22"/>
        </w:rPr>
        <w:t xml:space="preserve"> лицо имеет право:</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представлять предложения о проведении внеплановых аудиторских проверок и плановых аудиторских проверок для формирования плана;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присутствовать при проведен</w:t>
      </w:r>
      <w:proofErr w:type="gramStart"/>
      <w:r w:rsidRPr="00F91F30">
        <w:rPr>
          <w:rFonts w:ascii="Times New Roman" w:hAnsi="Times New Roman" w:cs="Times New Roman"/>
          <w:szCs w:val="22"/>
        </w:rPr>
        <w:t>ии ау</w:t>
      </w:r>
      <w:proofErr w:type="gramEnd"/>
      <w:r w:rsidRPr="00F91F30">
        <w:rPr>
          <w:rFonts w:ascii="Times New Roman" w:hAnsi="Times New Roman" w:cs="Times New Roman"/>
          <w:szCs w:val="22"/>
        </w:rPr>
        <w:t>диторской проверки в случае, если аудиторская проверка проводится с применением инспектирования в качестве метода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при подписании Акта указывать о наличии замечаний и возражений к акту;</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незамедлительно письменно уведомлять Субъект аудита о несоблюдении положений настоящего Соглашения;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требовать от Субъекта аудита своевременного и полного исполнения обязательств по настоящему Соглашению;</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направить (командировать) работника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в Орган, осуществляющий переданное полномочие, для выполнения служебного поручения (задач), связанного с осуществлением внутреннего финансового аудита в объектах аудита.</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outlineLvl w:val="2"/>
        <w:rPr>
          <w:rFonts w:ascii="Times New Roman" w:hAnsi="Times New Roman" w:cs="Times New Roman"/>
          <w:szCs w:val="22"/>
        </w:rPr>
      </w:pPr>
      <w:r w:rsidRPr="00F91F30">
        <w:rPr>
          <w:rFonts w:ascii="Times New Roman" w:hAnsi="Times New Roman" w:cs="Times New Roman"/>
          <w:szCs w:val="22"/>
        </w:rPr>
        <w:t>3. Ответственность Сторон и порядок разрешения споров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3.1. Ответственность Сторон по настоящему Соглашению определяется законодательством Российской Федерации, настоящим Соглашением.</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3.2. Орган, осуществляющий переданное полномочие, при выполнении переданного полномочия в </w:t>
      </w:r>
      <w:proofErr w:type="spellStart"/>
      <w:r w:rsidRPr="00F91F30">
        <w:rPr>
          <w:rFonts w:ascii="Times New Roman" w:hAnsi="Times New Roman" w:cs="Times New Roman"/>
          <w:szCs w:val="22"/>
        </w:rPr>
        <w:t>Аудируемом</w:t>
      </w:r>
      <w:proofErr w:type="spellEnd"/>
      <w:r w:rsidRPr="00F91F30">
        <w:rPr>
          <w:rFonts w:ascii="Times New Roman" w:hAnsi="Times New Roman" w:cs="Times New Roman"/>
          <w:szCs w:val="22"/>
        </w:rPr>
        <w:t xml:space="preserve"> лице несет ответственность </w:t>
      </w:r>
      <w:proofErr w:type="gramStart"/>
      <w:r w:rsidRPr="00F91F30">
        <w:rPr>
          <w:rFonts w:ascii="Times New Roman" w:hAnsi="Times New Roman" w:cs="Times New Roman"/>
          <w:szCs w:val="22"/>
        </w:rPr>
        <w:t>за</w:t>
      </w:r>
      <w:proofErr w:type="gramEnd"/>
      <w:r w:rsidRPr="00F91F30">
        <w:rPr>
          <w:rFonts w:ascii="Times New Roman" w:hAnsi="Times New Roman" w:cs="Times New Roman"/>
          <w:szCs w:val="22"/>
        </w:rPr>
        <w:t>:</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составление и ведение плана;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проведение аудиторских проверок;</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формирование и направление Актов;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составление и представление Отчетов, в том числе содержащих в отношении объектов аудита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составление и представление годовой отчетности о результатах осуществления внутреннего финансового аудита.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3.3. Руководитель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несет ответственность </w:t>
      </w:r>
      <w:proofErr w:type="gramStart"/>
      <w:r w:rsidRPr="00F91F30">
        <w:rPr>
          <w:rFonts w:ascii="Times New Roman" w:hAnsi="Times New Roman" w:cs="Times New Roman"/>
          <w:szCs w:val="22"/>
        </w:rPr>
        <w:t>за</w:t>
      </w:r>
      <w:proofErr w:type="gramEnd"/>
      <w:r w:rsidRPr="00F91F30">
        <w:rPr>
          <w:rFonts w:ascii="Times New Roman" w:hAnsi="Times New Roman" w:cs="Times New Roman"/>
          <w:szCs w:val="22"/>
        </w:rPr>
        <w:t>:</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подготовку предложений по формированию проекта плана на соответствующий год;</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принятие решений, предусмотренных </w:t>
      </w:r>
      <w:hyperlink w:anchor="P1144" w:history="1">
        <w:r w:rsidRPr="00F91F30">
          <w:rPr>
            <w:rFonts w:ascii="Times New Roman" w:hAnsi="Times New Roman" w:cs="Times New Roman"/>
            <w:color w:val="0000FF"/>
            <w:szCs w:val="22"/>
          </w:rPr>
          <w:t>пунктом 53</w:t>
        </w:r>
      </w:hyperlink>
      <w:r w:rsidRPr="00F91F30">
        <w:rPr>
          <w:rFonts w:ascii="Times New Roman" w:hAnsi="Times New Roman" w:cs="Times New Roman"/>
          <w:szCs w:val="22"/>
        </w:rPr>
        <w:t xml:space="preserve"> Порядка финансового аудита, по результатам рассмотрения Отчетов;</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разработку плана мероприятий по устранению выявленных недостатков и нарушений в соответствии с предложениями и рекомендациями Субъекта аудита в случае принятия </w:t>
      </w:r>
      <w:r w:rsidRPr="00F91F30">
        <w:rPr>
          <w:rFonts w:ascii="Times New Roman" w:hAnsi="Times New Roman" w:cs="Times New Roman"/>
          <w:szCs w:val="22"/>
        </w:rPr>
        <w:lastRenderedPageBreak/>
        <w:t xml:space="preserve">руководителем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решения, предусмотренного </w:t>
      </w:r>
      <w:hyperlink w:anchor="P1145" w:history="1">
        <w:r w:rsidRPr="00F91F30">
          <w:rPr>
            <w:rFonts w:ascii="Times New Roman" w:hAnsi="Times New Roman" w:cs="Times New Roman"/>
            <w:color w:val="0000FF"/>
            <w:szCs w:val="22"/>
          </w:rPr>
          <w:t>подпунктом "а" пункта 53</w:t>
        </w:r>
      </w:hyperlink>
      <w:r w:rsidRPr="00F91F30">
        <w:rPr>
          <w:rFonts w:ascii="Times New Roman" w:hAnsi="Times New Roman" w:cs="Times New Roman"/>
          <w:szCs w:val="22"/>
        </w:rPr>
        <w:t xml:space="preserve"> Порядка финансового аудита, а также за осуществление контроля выполнения указанного плана;</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 проведение мероприятий, указанных в </w:t>
      </w:r>
      <w:hyperlink w:anchor="P948" w:history="1">
        <w:r w:rsidRPr="00F91F30">
          <w:rPr>
            <w:rFonts w:ascii="Times New Roman" w:hAnsi="Times New Roman" w:cs="Times New Roman"/>
            <w:color w:val="0000FF"/>
            <w:szCs w:val="22"/>
          </w:rPr>
          <w:t>пункте 18</w:t>
        </w:r>
      </w:hyperlink>
      <w:r w:rsidRPr="00F91F30">
        <w:rPr>
          <w:rFonts w:ascii="Times New Roman" w:hAnsi="Times New Roman" w:cs="Times New Roman"/>
          <w:szCs w:val="22"/>
        </w:rPr>
        <w:t xml:space="preserve"> Порядка финансового контроля, в случае принятия руководителем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решения, предусмотренного </w:t>
      </w:r>
      <w:hyperlink w:anchor="P1144" w:history="1">
        <w:r w:rsidRPr="00F91F30">
          <w:rPr>
            <w:rFonts w:ascii="Times New Roman" w:hAnsi="Times New Roman" w:cs="Times New Roman"/>
            <w:color w:val="0000FF"/>
            <w:szCs w:val="22"/>
          </w:rPr>
          <w:t>пунктом 53</w:t>
        </w:r>
      </w:hyperlink>
      <w:r w:rsidRPr="00F91F30">
        <w:rPr>
          <w:rFonts w:ascii="Times New Roman" w:hAnsi="Times New Roman" w:cs="Times New Roman"/>
          <w:szCs w:val="22"/>
        </w:rPr>
        <w:t xml:space="preserve"> Порядка финансового аудита, а также направленных на совершенствование организации внутреннего финансового контроля в </w:t>
      </w:r>
      <w:proofErr w:type="spellStart"/>
      <w:r w:rsidRPr="00F91F30">
        <w:rPr>
          <w:rFonts w:ascii="Times New Roman" w:hAnsi="Times New Roman" w:cs="Times New Roman"/>
          <w:szCs w:val="22"/>
        </w:rPr>
        <w:t>Аудируемом</w:t>
      </w:r>
      <w:proofErr w:type="spellEnd"/>
      <w:r w:rsidRPr="00F91F30">
        <w:rPr>
          <w:rFonts w:ascii="Times New Roman" w:hAnsi="Times New Roman" w:cs="Times New Roman"/>
          <w:szCs w:val="22"/>
        </w:rPr>
        <w:t xml:space="preserve"> лице;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организацию работы по повышению качества осуществления бюджетных процедур.</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3.4. Споры и разногласия, возникающие в отношении выполнения переданного полномочия, а также 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 рассматриваются в судебном порядке.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3.5.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outlineLvl w:val="2"/>
        <w:rPr>
          <w:rFonts w:ascii="Times New Roman" w:hAnsi="Times New Roman" w:cs="Times New Roman"/>
          <w:szCs w:val="22"/>
        </w:rPr>
      </w:pPr>
      <w:r w:rsidRPr="00F91F30">
        <w:rPr>
          <w:rFonts w:ascii="Times New Roman" w:hAnsi="Times New Roman" w:cs="Times New Roman"/>
          <w:szCs w:val="22"/>
        </w:rPr>
        <w:t>4. Срок действия Соглашения</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4.1. Настоящее Соглашение заключено на неопределенный срок и вступает в силу </w:t>
      </w:r>
      <w:proofErr w:type="gramStart"/>
      <w:r w:rsidRPr="00F91F30">
        <w:rPr>
          <w:rFonts w:ascii="Times New Roman" w:hAnsi="Times New Roman" w:cs="Times New Roman"/>
          <w:szCs w:val="22"/>
        </w:rPr>
        <w:t>с даты</w:t>
      </w:r>
      <w:proofErr w:type="gramEnd"/>
      <w:r w:rsidRPr="00F91F30">
        <w:rPr>
          <w:rFonts w:ascii="Times New Roman" w:hAnsi="Times New Roman" w:cs="Times New Roman"/>
          <w:szCs w:val="22"/>
        </w:rPr>
        <w:t xml:space="preserve"> его подписания Сторонами.</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4.2.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 xml:space="preserve">4.3. Настоящее Соглашение прекращает действие на основании письменного обращения об отказе в передаче полномочия по осуществлению внутреннего финансового аудита, направленного руководителем </w:t>
      </w:r>
      <w:proofErr w:type="spellStart"/>
      <w:r w:rsidRPr="00F91F30">
        <w:rPr>
          <w:rFonts w:ascii="Times New Roman" w:hAnsi="Times New Roman" w:cs="Times New Roman"/>
          <w:szCs w:val="22"/>
        </w:rPr>
        <w:t>Аудируемого</w:t>
      </w:r>
      <w:proofErr w:type="spellEnd"/>
      <w:r w:rsidRPr="00F91F30">
        <w:rPr>
          <w:rFonts w:ascii="Times New Roman" w:hAnsi="Times New Roman" w:cs="Times New Roman"/>
          <w:szCs w:val="22"/>
        </w:rPr>
        <w:t xml:space="preserve"> лица в Орган, осуществляющий переданное полномочие.</w:t>
      </w:r>
    </w:p>
    <w:p w:rsidR="00927FE6" w:rsidRPr="00F91F30" w:rsidRDefault="00927FE6">
      <w:pPr>
        <w:pStyle w:val="ConsPlusNormal"/>
        <w:spacing w:before="220"/>
        <w:ind w:firstLine="540"/>
        <w:jc w:val="both"/>
        <w:rPr>
          <w:rFonts w:ascii="Times New Roman" w:hAnsi="Times New Roman" w:cs="Times New Roman"/>
          <w:szCs w:val="22"/>
        </w:rPr>
      </w:pPr>
      <w:r w:rsidRPr="00F91F30">
        <w:rPr>
          <w:rFonts w:ascii="Times New Roman" w:hAnsi="Times New Roman" w:cs="Times New Roman"/>
          <w:szCs w:val="22"/>
        </w:rPr>
        <w:t>4.4. Расторжение настоящего Соглашения оформляется в виде дополнительного соглашения о расторжении настоящего Соглашения.</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rmal"/>
        <w:ind w:firstLine="540"/>
        <w:jc w:val="both"/>
        <w:outlineLvl w:val="2"/>
        <w:rPr>
          <w:rFonts w:ascii="Times New Roman" w:hAnsi="Times New Roman" w:cs="Times New Roman"/>
          <w:szCs w:val="22"/>
        </w:rPr>
      </w:pPr>
      <w:r w:rsidRPr="00F91F30">
        <w:rPr>
          <w:rFonts w:ascii="Times New Roman" w:hAnsi="Times New Roman" w:cs="Times New Roman"/>
          <w:szCs w:val="22"/>
        </w:rPr>
        <w:t>5. Подписи Сторон</w:t>
      </w:r>
    </w:p>
    <w:p w:rsidR="00927FE6" w:rsidRPr="00F91F30" w:rsidRDefault="00927FE6">
      <w:pPr>
        <w:pStyle w:val="ConsPlusNormal"/>
        <w:jc w:val="both"/>
        <w:rPr>
          <w:rFonts w:ascii="Times New Roman" w:hAnsi="Times New Roman" w:cs="Times New Roman"/>
          <w:szCs w:val="22"/>
        </w:rPr>
      </w:pP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Наименование должности руководителя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 xml:space="preserve">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Наименование должности руководителя</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главного   администратора   </w:t>
      </w:r>
      <w:r w:rsidR="00413507">
        <w:rPr>
          <w:rFonts w:ascii="Times New Roman" w:hAnsi="Times New Roman" w:cs="Times New Roman"/>
          <w:sz w:val="22"/>
          <w:szCs w:val="22"/>
        </w:rPr>
        <w:t xml:space="preserve">бюджетных                </w:t>
      </w:r>
      <w:r w:rsidRPr="00F91F30">
        <w:rPr>
          <w:rFonts w:ascii="Times New Roman" w:hAnsi="Times New Roman" w:cs="Times New Roman"/>
          <w:sz w:val="22"/>
          <w:szCs w:val="22"/>
        </w:rPr>
        <w:t xml:space="preserve">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 xml:space="preserve">администратора </w:t>
      </w:r>
      <w:r w:rsidR="00413507">
        <w:rPr>
          <w:rFonts w:ascii="Times New Roman" w:hAnsi="Times New Roman" w:cs="Times New Roman"/>
          <w:sz w:val="22"/>
          <w:szCs w:val="22"/>
        </w:rPr>
        <w:t>бюджетных</w:t>
      </w:r>
      <w:r w:rsidRPr="00F91F30">
        <w:rPr>
          <w:rFonts w:ascii="Times New Roman" w:hAnsi="Times New Roman" w:cs="Times New Roman"/>
          <w:sz w:val="22"/>
          <w:szCs w:val="22"/>
        </w:rPr>
        <w:t xml:space="preserve"> средств</w:t>
      </w:r>
      <w:r w:rsidR="00413507">
        <w:rPr>
          <w:rFonts w:ascii="Times New Roman" w:hAnsi="Times New Roman" w:cs="Times New Roman"/>
          <w:sz w:val="22"/>
          <w:szCs w:val="22"/>
        </w:rPr>
        <w:t>,</w:t>
      </w:r>
      <w:r w:rsidRPr="00F91F30">
        <w:rPr>
          <w:rFonts w:ascii="Times New Roman" w:hAnsi="Times New Roman" w:cs="Times New Roman"/>
          <w:sz w:val="22"/>
          <w:szCs w:val="22"/>
        </w:rPr>
        <w:t xml:space="preserve">  </w:t>
      </w:r>
    </w:p>
    <w:p w:rsidR="00927FE6" w:rsidRPr="00F91F30" w:rsidRDefault="00413507">
      <w:pPr>
        <w:pStyle w:val="ConsPlusNonformat"/>
        <w:jc w:val="both"/>
        <w:rPr>
          <w:rFonts w:ascii="Times New Roman" w:hAnsi="Times New Roman" w:cs="Times New Roman"/>
          <w:sz w:val="22"/>
          <w:szCs w:val="22"/>
        </w:rPr>
      </w:pPr>
      <w:r>
        <w:rPr>
          <w:rFonts w:ascii="Times New Roman" w:hAnsi="Times New Roman" w:cs="Times New Roman"/>
          <w:sz w:val="22"/>
          <w:szCs w:val="22"/>
        </w:rPr>
        <w:t>средств</w:t>
      </w:r>
      <w:r w:rsidR="00927FE6" w:rsidRPr="00F91F30">
        <w:rPr>
          <w:rFonts w:ascii="Times New Roman" w:hAnsi="Times New Roman" w:cs="Times New Roman"/>
          <w:sz w:val="22"/>
          <w:szCs w:val="22"/>
        </w:rPr>
        <w:t>,  принимающего</w:t>
      </w:r>
      <w:r>
        <w:rPr>
          <w:rFonts w:ascii="Times New Roman" w:hAnsi="Times New Roman" w:cs="Times New Roman"/>
          <w:sz w:val="22"/>
          <w:szCs w:val="22"/>
        </w:rPr>
        <w:t xml:space="preserve">     </w:t>
      </w:r>
      <w:r w:rsidR="00927FE6" w:rsidRPr="00F91F30">
        <w:rPr>
          <w:rFonts w:ascii="Times New Roman" w:hAnsi="Times New Roman" w:cs="Times New Roman"/>
          <w:sz w:val="22"/>
          <w:szCs w:val="22"/>
        </w:rPr>
        <w:t xml:space="preserve">    </w:t>
      </w:r>
      <w:r>
        <w:rPr>
          <w:rFonts w:ascii="Times New Roman" w:hAnsi="Times New Roman" w:cs="Times New Roman"/>
          <w:sz w:val="22"/>
          <w:szCs w:val="22"/>
        </w:rPr>
        <w:t xml:space="preserve">                  </w:t>
      </w:r>
      <w:r w:rsidR="00927FE6" w:rsidRPr="00F91F30">
        <w:rPr>
          <w:rFonts w:ascii="Times New Roman" w:hAnsi="Times New Roman" w:cs="Times New Roman"/>
          <w:sz w:val="22"/>
          <w:szCs w:val="22"/>
        </w:rPr>
        <w:t xml:space="preserve"> </w:t>
      </w:r>
      <w:r>
        <w:rPr>
          <w:rFonts w:ascii="Times New Roman" w:hAnsi="Times New Roman" w:cs="Times New Roman"/>
          <w:sz w:val="22"/>
          <w:szCs w:val="22"/>
        </w:rPr>
        <w:t xml:space="preserve">                </w:t>
      </w:r>
      <w:r w:rsidR="00927FE6" w:rsidRPr="00F91F30">
        <w:rPr>
          <w:rFonts w:ascii="Times New Roman" w:hAnsi="Times New Roman" w:cs="Times New Roman"/>
          <w:sz w:val="22"/>
          <w:szCs w:val="22"/>
        </w:rPr>
        <w:t xml:space="preserve">  передающего    полномочие</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полномочие     по     осуществлению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 xml:space="preserve"> по   осуществлению      </w:t>
      </w:r>
      <w:proofErr w:type="gramStart"/>
      <w:r w:rsidRPr="00F91F30">
        <w:rPr>
          <w:rFonts w:ascii="Times New Roman" w:hAnsi="Times New Roman" w:cs="Times New Roman"/>
          <w:sz w:val="22"/>
          <w:szCs w:val="22"/>
        </w:rPr>
        <w:t>внутреннего</w:t>
      </w:r>
      <w:proofErr w:type="gramEnd"/>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внутреннего финансового аудита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 xml:space="preserve"> финансового аудита.</w:t>
      </w:r>
    </w:p>
    <w:p w:rsidR="00927FE6" w:rsidRPr="00F91F30" w:rsidRDefault="00927FE6">
      <w:pPr>
        <w:pStyle w:val="ConsPlusNonformat"/>
        <w:jc w:val="both"/>
        <w:rPr>
          <w:rFonts w:ascii="Times New Roman" w:hAnsi="Times New Roman" w:cs="Times New Roman"/>
          <w:sz w:val="22"/>
          <w:szCs w:val="22"/>
        </w:rPr>
      </w:pPr>
      <w:r w:rsidRPr="00F91F30">
        <w:rPr>
          <w:rFonts w:ascii="Times New Roman" w:hAnsi="Times New Roman" w:cs="Times New Roman"/>
          <w:sz w:val="22"/>
          <w:szCs w:val="22"/>
        </w:rPr>
        <w:t xml:space="preserve">___________________________________     </w:t>
      </w:r>
      <w:r w:rsidR="00413507">
        <w:rPr>
          <w:rFonts w:ascii="Times New Roman" w:hAnsi="Times New Roman" w:cs="Times New Roman"/>
          <w:sz w:val="22"/>
          <w:szCs w:val="22"/>
        </w:rPr>
        <w:t xml:space="preserve">         </w:t>
      </w:r>
      <w:r w:rsidRPr="00F91F30">
        <w:rPr>
          <w:rFonts w:ascii="Times New Roman" w:hAnsi="Times New Roman" w:cs="Times New Roman"/>
          <w:sz w:val="22"/>
          <w:szCs w:val="22"/>
        </w:rPr>
        <w:t>___________________________________</w:t>
      </w:r>
    </w:p>
    <w:p w:rsidR="00927FE6" w:rsidRPr="00F91F30" w:rsidRDefault="00927FE6">
      <w:pPr>
        <w:pStyle w:val="ConsPlusNonformat"/>
        <w:jc w:val="both"/>
        <w:rPr>
          <w:rFonts w:ascii="Times New Roman" w:hAnsi="Times New Roman" w:cs="Times New Roman"/>
        </w:rPr>
      </w:pPr>
      <w:r w:rsidRPr="00F91F30">
        <w:rPr>
          <w:rFonts w:ascii="Times New Roman" w:hAnsi="Times New Roman" w:cs="Times New Roman"/>
        </w:rPr>
        <w:t xml:space="preserve">         (подпись, Ф.И.О)                       </w:t>
      </w:r>
      <w:r w:rsidR="00413507">
        <w:rPr>
          <w:rFonts w:ascii="Times New Roman" w:hAnsi="Times New Roman" w:cs="Times New Roman"/>
        </w:rPr>
        <w:t xml:space="preserve">                                                                  </w:t>
      </w:r>
      <w:r w:rsidRPr="00F91F30">
        <w:rPr>
          <w:rFonts w:ascii="Times New Roman" w:hAnsi="Times New Roman" w:cs="Times New Roman"/>
        </w:rPr>
        <w:t xml:space="preserve"> (подпись, Ф.И.О)</w:t>
      </w:r>
    </w:p>
    <w:p w:rsidR="00927FE6" w:rsidRPr="00F91F30" w:rsidRDefault="00927FE6">
      <w:pPr>
        <w:pStyle w:val="ConsPlusNormal"/>
        <w:jc w:val="both"/>
        <w:rPr>
          <w:rFonts w:ascii="Times New Roman" w:hAnsi="Times New Roman" w:cs="Times New Roman"/>
          <w:sz w:val="20"/>
        </w:rPr>
      </w:pPr>
    </w:p>
    <w:p w:rsidR="00927FE6" w:rsidRPr="00F91F30" w:rsidRDefault="00927FE6">
      <w:pPr>
        <w:pStyle w:val="ConsPlusNormal"/>
        <w:jc w:val="both"/>
        <w:rPr>
          <w:sz w:val="20"/>
        </w:rPr>
      </w:pPr>
    </w:p>
    <w:p w:rsidR="003E7300" w:rsidRPr="00F91F30" w:rsidRDefault="003E7300">
      <w:pPr>
        <w:rPr>
          <w:sz w:val="20"/>
          <w:szCs w:val="20"/>
        </w:rPr>
      </w:pPr>
    </w:p>
    <w:sectPr w:rsidR="003E7300" w:rsidRPr="00F91F30" w:rsidSect="001D5457">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FE6"/>
    <w:rsid w:val="00061532"/>
    <w:rsid w:val="000724AD"/>
    <w:rsid w:val="000835A3"/>
    <w:rsid w:val="000C5321"/>
    <w:rsid w:val="000F0905"/>
    <w:rsid w:val="00100745"/>
    <w:rsid w:val="001B6FBA"/>
    <w:rsid w:val="001D46A5"/>
    <w:rsid w:val="001D5457"/>
    <w:rsid w:val="001E2C7A"/>
    <w:rsid w:val="00243745"/>
    <w:rsid w:val="002D2918"/>
    <w:rsid w:val="002D33EA"/>
    <w:rsid w:val="003A1644"/>
    <w:rsid w:val="003A5C68"/>
    <w:rsid w:val="003A6D99"/>
    <w:rsid w:val="003E1343"/>
    <w:rsid w:val="003E7300"/>
    <w:rsid w:val="003F12AF"/>
    <w:rsid w:val="00401353"/>
    <w:rsid w:val="00413507"/>
    <w:rsid w:val="00422501"/>
    <w:rsid w:val="004C0786"/>
    <w:rsid w:val="004F5E3E"/>
    <w:rsid w:val="005C7D5A"/>
    <w:rsid w:val="006245FE"/>
    <w:rsid w:val="006349B3"/>
    <w:rsid w:val="00675E9D"/>
    <w:rsid w:val="00683E06"/>
    <w:rsid w:val="006A0F58"/>
    <w:rsid w:val="006D2BCF"/>
    <w:rsid w:val="006D55DC"/>
    <w:rsid w:val="006F49F0"/>
    <w:rsid w:val="00700FAB"/>
    <w:rsid w:val="0071192D"/>
    <w:rsid w:val="0071362B"/>
    <w:rsid w:val="007430D6"/>
    <w:rsid w:val="0077232B"/>
    <w:rsid w:val="00795D9E"/>
    <w:rsid w:val="007A19F9"/>
    <w:rsid w:val="007B44AC"/>
    <w:rsid w:val="008A22AE"/>
    <w:rsid w:val="008F6D0A"/>
    <w:rsid w:val="00927FE6"/>
    <w:rsid w:val="009302A4"/>
    <w:rsid w:val="00951A77"/>
    <w:rsid w:val="00964052"/>
    <w:rsid w:val="009F71E7"/>
    <w:rsid w:val="00A1323D"/>
    <w:rsid w:val="00AC04E5"/>
    <w:rsid w:val="00B17594"/>
    <w:rsid w:val="00B24B49"/>
    <w:rsid w:val="00B50573"/>
    <w:rsid w:val="00C12CC3"/>
    <w:rsid w:val="00C319C3"/>
    <w:rsid w:val="00C40AAD"/>
    <w:rsid w:val="00C750FF"/>
    <w:rsid w:val="00CE1C39"/>
    <w:rsid w:val="00D11988"/>
    <w:rsid w:val="00D213B0"/>
    <w:rsid w:val="00D53934"/>
    <w:rsid w:val="00D66E9D"/>
    <w:rsid w:val="00D93806"/>
    <w:rsid w:val="00DB2B61"/>
    <w:rsid w:val="00DC5A8C"/>
    <w:rsid w:val="00DD5B1D"/>
    <w:rsid w:val="00E11978"/>
    <w:rsid w:val="00E33883"/>
    <w:rsid w:val="00E423C5"/>
    <w:rsid w:val="00E60B22"/>
    <w:rsid w:val="00E72A4D"/>
    <w:rsid w:val="00E848AE"/>
    <w:rsid w:val="00E90C5D"/>
    <w:rsid w:val="00F62C82"/>
    <w:rsid w:val="00F6545B"/>
    <w:rsid w:val="00F84023"/>
    <w:rsid w:val="00F91F30"/>
    <w:rsid w:val="00FA7BCA"/>
    <w:rsid w:val="00FB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53"/>
  </w:style>
  <w:style w:type="paragraph" w:styleId="1">
    <w:name w:val="heading 1"/>
    <w:basedOn w:val="a"/>
    <w:next w:val="a"/>
    <w:link w:val="10"/>
    <w:uiPriority w:val="99"/>
    <w:qFormat/>
    <w:rsid w:val="003A6D99"/>
    <w:pPr>
      <w:keepNext/>
      <w:spacing w:after="0" w:line="240" w:lineRule="auto"/>
      <w:jc w:val="center"/>
      <w:outlineLvl w:val="0"/>
    </w:pPr>
    <w:rPr>
      <w:rFonts w:ascii="Times New Roman" w:eastAsia="Times New Roman" w:hAnsi="Times New Roman" w:cs="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FE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3A6D99"/>
    <w:rPr>
      <w:rFonts w:ascii="Times New Roman" w:eastAsia="Times New Roman" w:hAnsi="Times New Roman" w:cs="Times New Roman"/>
      <w:b/>
      <w:bCs/>
      <w:sz w:val="40"/>
      <w:szCs w:val="40"/>
      <w:lang w:eastAsia="ru-RU"/>
    </w:rPr>
  </w:style>
  <w:style w:type="character" w:customStyle="1" w:styleId="a3">
    <w:name w:val="Основной текст Знак"/>
    <w:link w:val="a4"/>
    <w:uiPriority w:val="99"/>
    <w:rsid w:val="003A6D99"/>
    <w:rPr>
      <w:sz w:val="28"/>
      <w:szCs w:val="28"/>
    </w:rPr>
  </w:style>
  <w:style w:type="paragraph" w:styleId="a4">
    <w:name w:val="Body Text"/>
    <w:basedOn w:val="a"/>
    <w:link w:val="a3"/>
    <w:uiPriority w:val="99"/>
    <w:rsid w:val="003A6D99"/>
    <w:pPr>
      <w:spacing w:after="0" w:line="240" w:lineRule="auto"/>
    </w:pPr>
    <w:rPr>
      <w:sz w:val="28"/>
      <w:szCs w:val="28"/>
    </w:rPr>
  </w:style>
  <w:style w:type="character" w:customStyle="1" w:styleId="11">
    <w:name w:val="Основной текст Знак1"/>
    <w:basedOn w:val="a0"/>
    <w:link w:val="a4"/>
    <w:uiPriority w:val="99"/>
    <w:semiHidden/>
    <w:rsid w:val="003A6D99"/>
  </w:style>
  <w:style w:type="paragraph" w:styleId="3">
    <w:name w:val="Body Text Indent 3"/>
    <w:basedOn w:val="a"/>
    <w:link w:val="30"/>
    <w:rsid w:val="003A6D9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A6D99"/>
    <w:rPr>
      <w:rFonts w:ascii="Times New Roman" w:eastAsia="Times New Roman" w:hAnsi="Times New Roman" w:cs="Times New Roman"/>
      <w:sz w:val="16"/>
      <w:szCs w:val="16"/>
    </w:rPr>
  </w:style>
  <w:style w:type="paragraph" w:styleId="a5">
    <w:name w:val="Balloon Text"/>
    <w:basedOn w:val="a"/>
    <w:link w:val="a6"/>
    <w:uiPriority w:val="99"/>
    <w:semiHidden/>
    <w:unhideWhenUsed/>
    <w:rsid w:val="003A6D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F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F5AEDAC7E42F00596D60A5348E8CF97957388C7B7C7D1B9B7682E7292C54FD29EE8EE28D698325F66736879360252B67F22023C3C7DB1BFxEB" TargetMode="External"/><Relationship Id="rId13" Type="http://schemas.openxmlformats.org/officeDocument/2006/relationships/hyperlink" Target="consultantplus://offline/ref=E03F5AEDAC7E42F00596D60A5348E8CF95917E84C7B5C7D1B9B7682E7292C54FC09EB0E228DF83365E7325393CB6xAB" TargetMode="External"/><Relationship Id="rId18" Type="http://schemas.openxmlformats.org/officeDocument/2006/relationships/hyperlink" Target="consultantplus://offline/ref=E03F5AEDAC7E42F00596D60A5348E8CF95917E84C7B5C7D1B9B7682E7292C54FC09EB0E228DF83365E7325393CB6xA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03F5AEDAC7E42F00596D60A5348E8CF97947F8AC3B7C7D1B9B7682E7292C54FC09EB0E228DF83365E7325393CB6xAB" TargetMode="External"/><Relationship Id="rId12" Type="http://schemas.openxmlformats.org/officeDocument/2006/relationships/hyperlink" Target="consultantplus://offline/ref=E03F5AEDAC7E42F00596D60A5348E8CF95917E84C7B5C7D1B9B7682E7292C54FC09EB0E228DF83365E7325393CB6xAB" TargetMode="External"/><Relationship Id="rId17" Type="http://schemas.openxmlformats.org/officeDocument/2006/relationships/hyperlink" Target="consultantplus://offline/ref=E03F5AEDAC7E42F00596D60A5348E8CF9795738BC3BDC7D1B9B7682E7292C54FD29EE8EE28D794375C66736879360252B67F22023C3C7DB1BFxEB"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03F5AEDAC7E42F00596D60A5348E8CF95917E84C7B5C7D1B9B7682E7292C54FC09EB0E228DF83365E7325393CB6xAB" TargetMode="External"/><Relationship Id="rId20" Type="http://schemas.openxmlformats.org/officeDocument/2006/relationships/hyperlink" Target="consultantplus://offline/ref=E03F5AEDAC7E42F00596D60A5348E8CF95917E84C7B5C7D1B9B7682E7292C54FC09EB0E228DF83365E7325393CB6xAB" TargetMode="External"/><Relationship Id="rId1" Type="http://schemas.openxmlformats.org/officeDocument/2006/relationships/customXml" Target="../customXml/item1.xml"/><Relationship Id="rId6" Type="http://schemas.openxmlformats.org/officeDocument/2006/relationships/hyperlink" Target="consultantplus://offline/ref=E03F5AEDAC7E42F00596D60A5348E8CF97947385C5B4C7D1B9B7682E7292C54FD29EE8EC2ED29A3D0E3C636C3063064CBF653C04223FB7x4B" TargetMode="External"/><Relationship Id="rId11" Type="http://schemas.openxmlformats.org/officeDocument/2006/relationships/hyperlink" Target="consultantplus://offline/ref=E03F5AEDAC7E42F00596D60A5348E8CF97947385C5B4C7D1B9B7682E7292C54FD29EE8EE28D598325266736879360252B67F22023C3C7DB1BFxEB" TargetMode="External"/><Relationship Id="rId5" Type="http://schemas.openxmlformats.org/officeDocument/2006/relationships/image" Target="media/image1.png"/><Relationship Id="rId15" Type="http://schemas.openxmlformats.org/officeDocument/2006/relationships/hyperlink" Target="consultantplus://offline/ref=E03F5AEDAC7E42F00596D60A5348E8CF95917E84C7B5C7D1B9B7682E7292C54FC09EB0E228DF83365E7325393CB6xAB" TargetMode="External"/><Relationship Id="rId10" Type="http://schemas.openxmlformats.org/officeDocument/2006/relationships/hyperlink" Target="consultantplus://offline/ref=E03F5AEDAC7E42F00596D60A5348E8CF9794708CC7B0C7D1B9B7682E7292C54FC09EB0E228DF83365E7325393CB6xAB"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E03F5AEDAC7E42F00596D60A5348E8CF97947385C5B4C7D1B9B7682E7292C54FC09EB0E228DF83365E7325393CB6xAB" TargetMode="External"/><Relationship Id="rId14" Type="http://schemas.openxmlformats.org/officeDocument/2006/relationships/hyperlink" Target="consultantplus://offline/ref=E03F5AEDAC7E42F00596D60A5348E8CF95917E84C7B5C7D1B9B7682E7292C54FC09EB0E228DF83365E7325393CB6xA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E9E22-4209-4175-A392-A8429FA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25081</Words>
  <Characters>142967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Luda</cp:lastModifiedBy>
  <cp:revision>2</cp:revision>
  <cp:lastPrinted>2019-06-20T05:31:00Z</cp:lastPrinted>
  <dcterms:created xsi:type="dcterms:W3CDTF">2019-06-20T05:31:00Z</dcterms:created>
  <dcterms:modified xsi:type="dcterms:W3CDTF">2019-06-20T05:31:00Z</dcterms:modified>
</cp:coreProperties>
</file>