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73" w:rsidRPr="00683E16" w:rsidRDefault="00006273" w:rsidP="00EB16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165869">
        <w:rPr>
          <w:noProof/>
          <w:sz w:val="28"/>
          <w:szCs w:val="28"/>
        </w:rPr>
        <w:drawing>
          <wp:inline distT="0" distB="0" distL="0" distR="0">
            <wp:extent cx="7143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006273" w:rsidRPr="00E84E05" w:rsidRDefault="00006273" w:rsidP="008B30E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КЕМЕРОВСКАЯ ОБЛАСТЬ</w:t>
      </w:r>
    </w:p>
    <w:p w:rsidR="00006273" w:rsidRPr="00E84E05" w:rsidRDefault="00006273" w:rsidP="008B30E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ТАШТАГОЛЬСКИЙ МУНИЦИПАЛЬНЫЙ РАЙОН</w:t>
      </w:r>
    </w:p>
    <w:p w:rsidR="00006273" w:rsidRPr="00AF61C1" w:rsidRDefault="00006273" w:rsidP="008B30E0">
      <w:pPr>
        <w:pStyle w:val="5"/>
        <w:spacing w:before="0" w:line="36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АДМИНИСТРАЦИЯ</w:t>
      </w:r>
    </w:p>
    <w:p w:rsidR="00006273" w:rsidRPr="00AF61C1" w:rsidRDefault="00006273" w:rsidP="008B30E0">
      <w:pPr>
        <w:pStyle w:val="5"/>
        <w:spacing w:before="0" w:line="36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006273" w:rsidRPr="00AF61C1" w:rsidRDefault="00006273" w:rsidP="008B30E0">
      <w:pPr>
        <w:pStyle w:val="4"/>
        <w:spacing w:before="0" w:line="360" w:lineRule="auto"/>
        <w:jc w:val="center"/>
        <w:rPr>
          <w:rFonts w:ascii="Times New Roman" w:hAnsi="Times New Roman"/>
          <w:bCs w:val="0"/>
          <w:spacing w:val="60"/>
        </w:rPr>
      </w:pPr>
      <w:r w:rsidRPr="00AF61C1">
        <w:rPr>
          <w:rFonts w:ascii="Times New Roman" w:hAnsi="Times New Roman"/>
          <w:bCs w:val="0"/>
          <w:spacing w:val="60"/>
        </w:rPr>
        <w:t>ПОСТАНОВЛЕНИЕ</w:t>
      </w:r>
    </w:p>
    <w:p w:rsidR="00006273" w:rsidRPr="00683E16" w:rsidRDefault="00006273" w:rsidP="005A0D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5869">
        <w:rPr>
          <w:sz w:val="28"/>
          <w:szCs w:val="28"/>
        </w:rPr>
        <w:t>27</w:t>
      </w:r>
      <w:r w:rsidRPr="000219BD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»</w:t>
      </w:r>
      <w:r w:rsidR="00165869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83E16">
          <w:rPr>
            <w:sz w:val="28"/>
            <w:szCs w:val="28"/>
          </w:rPr>
          <w:t>20</w:t>
        </w:r>
        <w:r>
          <w:rPr>
            <w:sz w:val="28"/>
            <w:szCs w:val="28"/>
          </w:rPr>
          <w:t>19 г</w:t>
        </w:r>
      </w:smartTag>
      <w:r>
        <w:rPr>
          <w:sz w:val="28"/>
          <w:szCs w:val="28"/>
        </w:rPr>
        <w:t>.</w:t>
      </w:r>
      <w:r w:rsidRPr="000219BD">
        <w:rPr>
          <w:sz w:val="28"/>
          <w:szCs w:val="28"/>
        </w:rPr>
        <w:t xml:space="preserve">  </w:t>
      </w:r>
      <w:r w:rsidR="00165869">
        <w:rPr>
          <w:sz w:val="28"/>
          <w:szCs w:val="28"/>
        </w:rPr>
        <w:t>№ 1256-п</w:t>
      </w:r>
    </w:p>
    <w:p w:rsidR="00006273" w:rsidRPr="001167C5" w:rsidRDefault="00006273" w:rsidP="00951F75">
      <w:pPr>
        <w:rPr>
          <w:sz w:val="28"/>
          <w:szCs w:val="28"/>
        </w:rPr>
      </w:pPr>
    </w:p>
    <w:p w:rsidR="00006273" w:rsidRPr="001167C5" w:rsidRDefault="00006273" w:rsidP="00951F75">
      <w:pPr>
        <w:rPr>
          <w:sz w:val="28"/>
          <w:szCs w:val="28"/>
        </w:rPr>
      </w:pPr>
    </w:p>
    <w:p w:rsidR="00006273" w:rsidRPr="00951F75" w:rsidRDefault="00006273" w:rsidP="00951F75">
      <w:pPr>
        <w:jc w:val="center"/>
        <w:rPr>
          <w:b/>
          <w:bCs/>
          <w:sz w:val="28"/>
          <w:szCs w:val="28"/>
        </w:rPr>
      </w:pPr>
      <w:r w:rsidRPr="00951F75">
        <w:rPr>
          <w:b/>
          <w:bCs/>
          <w:sz w:val="28"/>
          <w:szCs w:val="28"/>
        </w:rPr>
        <w:t>Об утверждении муниципальной программы</w:t>
      </w:r>
    </w:p>
    <w:p w:rsidR="00006273" w:rsidRPr="001167C5" w:rsidRDefault="00006273" w:rsidP="00DE3494">
      <w:pPr>
        <w:jc w:val="center"/>
        <w:rPr>
          <w:sz w:val="28"/>
          <w:szCs w:val="28"/>
        </w:rPr>
      </w:pPr>
      <w:r w:rsidRPr="00951F75">
        <w:rPr>
          <w:b/>
          <w:bCs/>
          <w:sz w:val="28"/>
          <w:szCs w:val="28"/>
        </w:rPr>
        <w:t>«Борьба с преступностью» на 20</w:t>
      </w:r>
      <w:r>
        <w:rPr>
          <w:b/>
          <w:bCs/>
          <w:sz w:val="28"/>
          <w:szCs w:val="28"/>
        </w:rPr>
        <w:t>20-2022</w:t>
      </w:r>
      <w:r w:rsidRPr="00951F75">
        <w:rPr>
          <w:b/>
          <w:bCs/>
          <w:sz w:val="28"/>
          <w:szCs w:val="28"/>
        </w:rPr>
        <w:t xml:space="preserve"> годы</w:t>
      </w:r>
    </w:p>
    <w:p w:rsidR="00006273" w:rsidRPr="001167C5" w:rsidRDefault="00006273" w:rsidP="00951F75">
      <w:pPr>
        <w:rPr>
          <w:sz w:val="28"/>
          <w:szCs w:val="28"/>
        </w:rPr>
      </w:pPr>
    </w:p>
    <w:p w:rsidR="00006273" w:rsidRDefault="00006273" w:rsidP="007B6BF6">
      <w:pPr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>В целях усиления борьбы с преступностью</w:t>
      </w:r>
      <w:r>
        <w:rPr>
          <w:sz w:val="28"/>
          <w:szCs w:val="28"/>
        </w:rPr>
        <w:t xml:space="preserve"> на территории Таштагол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муниципального района</w:t>
      </w:r>
      <w:r w:rsidRPr="00553405">
        <w:rPr>
          <w:sz w:val="28"/>
          <w:szCs w:val="28"/>
        </w:rPr>
        <w:t xml:space="preserve">, </w:t>
      </w:r>
      <w:r w:rsidRPr="007F7A6E">
        <w:rPr>
          <w:sz w:val="28"/>
          <w:szCs w:val="28"/>
        </w:rPr>
        <w:t>администрация Таштагольского муниципал</w:t>
      </w:r>
      <w:r w:rsidRPr="007F7A6E">
        <w:rPr>
          <w:sz w:val="28"/>
          <w:szCs w:val="28"/>
        </w:rPr>
        <w:t>ь</w:t>
      </w:r>
      <w:r w:rsidRPr="007F7A6E">
        <w:rPr>
          <w:sz w:val="28"/>
          <w:szCs w:val="28"/>
        </w:rPr>
        <w:t>ного района, постановляет</w:t>
      </w:r>
      <w:r w:rsidRPr="00951F75">
        <w:rPr>
          <w:sz w:val="28"/>
          <w:szCs w:val="28"/>
        </w:rPr>
        <w:t>:</w:t>
      </w:r>
    </w:p>
    <w:p w:rsidR="00006273" w:rsidRPr="00951F75" w:rsidRDefault="00006273" w:rsidP="007B6BF6">
      <w:pPr>
        <w:ind w:firstLine="708"/>
        <w:jc w:val="both"/>
        <w:rPr>
          <w:sz w:val="28"/>
          <w:szCs w:val="28"/>
        </w:rPr>
      </w:pPr>
    </w:p>
    <w:p w:rsidR="00006273" w:rsidRDefault="00006273" w:rsidP="00976017">
      <w:pPr>
        <w:numPr>
          <w:ilvl w:val="0"/>
          <w:numId w:val="18"/>
        </w:numPr>
        <w:jc w:val="both"/>
        <w:rPr>
          <w:sz w:val="28"/>
          <w:szCs w:val="28"/>
        </w:rPr>
      </w:pPr>
      <w:r w:rsidRPr="00951F75">
        <w:rPr>
          <w:sz w:val="28"/>
          <w:szCs w:val="28"/>
        </w:rPr>
        <w:t>Утвердить муниципальную программу «Борьба с преступностью»  на 20</w:t>
      </w:r>
      <w:r>
        <w:rPr>
          <w:sz w:val="28"/>
          <w:szCs w:val="28"/>
        </w:rPr>
        <w:t>20-2022</w:t>
      </w:r>
      <w:r w:rsidRPr="00951F75">
        <w:rPr>
          <w:sz w:val="28"/>
          <w:szCs w:val="28"/>
        </w:rPr>
        <w:t xml:space="preserve"> годы, согласно приложению.</w:t>
      </w:r>
    </w:p>
    <w:p w:rsidR="00006273" w:rsidRPr="00951F75" w:rsidRDefault="00006273" w:rsidP="007B6BF6">
      <w:pPr>
        <w:ind w:firstLine="708"/>
        <w:jc w:val="both"/>
        <w:rPr>
          <w:sz w:val="28"/>
          <w:szCs w:val="28"/>
        </w:rPr>
      </w:pPr>
    </w:p>
    <w:p w:rsidR="00006273" w:rsidRDefault="00006273" w:rsidP="007B6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 w:rsidR="00657081">
        <w:rPr>
          <w:sz w:val="28"/>
          <w:szCs w:val="28"/>
        </w:rPr>
        <w:t xml:space="preserve"> Пресс-секретарю Г</w:t>
      </w:r>
      <w:r>
        <w:rPr>
          <w:sz w:val="28"/>
          <w:szCs w:val="28"/>
        </w:rPr>
        <w:t>лавы  Таштагольского муниципального района (М.Л. Кустова)  настоящее постановление разместить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006273" w:rsidRDefault="00006273" w:rsidP="007B6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6273" w:rsidRDefault="00006273" w:rsidP="00A665B6">
      <w:pPr>
        <w:spacing w:line="276" w:lineRule="auto"/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951F75">
        <w:rPr>
          <w:sz w:val="28"/>
          <w:szCs w:val="28"/>
        </w:rPr>
        <w:t xml:space="preserve">онтроль за исполнением </w:t>
      </w:r>
      <w:r>
        <w:rPr>
          <w:sz w:val="28"/>
          <w:szCs w:val="28"/>
        </w:rPr>
        <w:t>постановления</w:t>
      </w:r>
      <w:r w:rsidRPr="00951F75">
        <w:rPr>
          <w:sz w:val="28"/>
          <w:szCs w:val="28"/>
        </w:rPr>
        <w:t xml:space="preserve"> возложить на</w:t>
      </w:r>
      <w:bookmarkStart w:id="0" w:name="_GoBack"/>
      <w:bookmarkEnd w:id="0"/>
      <w:r>
        <w:rPr>
          <w:sz w:val="28"/>
          <w:szCs w:val="28"/>
        </w:rPr>
        <w:t xml:space="preserve"> и.о.</w:t>
      </w:r>
      <w:r w:rsidRPr="009150BA">
        <w:rPr>
          <w:sz w:val="28"/>
          <w:szCs w:val="28"/>
        </w:rPr>
        <w:t xml:space="preserve"> замест</w:t>
      </w:r>
      <w:r w:rsidRPr="009150BA">
        <w:rPr>
          <w:sz w:val="28"/>
          <w:szCs w:val="28"/>
        </w:rPr>
        <w:t>и</w:t>
      </w:r>
      <w:r w:rsidRPr="009150BA">
        <w:rPr>
          <w:sz w:val="28"/>
          <w:szCs w:val="28"/>
        </w:rPr>
        <w:t xml:space="preserve">теля Главы Таштагольского муниципального </w:t>
      </w:r>
      <w:r>
        <w:rPr>
          <w:sz w:val="28"/>
          <w:szCs w:val="28"/>
        </w:rPr>
        <w:t xml:space="preserve">района А.В. Гришукова. </w:t>
      </w:r>
    </w:p>
    <w:p w:rsidR="00006273" w:rsidRPr="001167C5" w:rsidRDefault="00006273" w:rsidP="00A665B6">
      <w:pPr>
        <w:spacing w:line="276" w:lineRule="auto"/>
        <w:ind w:firstLine="708"/>
        <w:jc w:val="both"/>
        <w:rPr>
          <w:sz w:val="28"/>
          <w:szCs w:val="28"/>
        </w:rPr>
      </w:pPr>
    </w:p>
    <w:p w:rsidR="00006273" w:rsidRPr="00980EEB" w:rsidRDefault="00006273" w:rsidP="007B6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2AA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>с момента подписания и распространяет свое действие на правоотношения, возникшие с 01.01.2020г.</w:t>
      </w:r>
      <w:r w:rsidRPr="00A3699E">
        <w:rPr>
          <w:snapToGrid w:val="0"/>
          <w:sz w:val="28"/>
          <w:szCs w:val="28"/>
        </w:rPr>
        <w:t xml:space="preserve"> </w:t>
      </w:r>
    </w:p>
    <w:p w:rsidR="00006273" w:rsidRDefault="00006273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273" w:rsidRDefault="00006273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273" w:rsidRDefault="00006273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273" w:rsidRDefault="00006273" w:rsidP="007B6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273" w:rsidRPr="008A5A16" w:rsidRDefault="00006273" w:rsidP="008A5A16">
      <w:pPr>
        <w:suppressAutoHyphens/>
        <w:rPr>
          <w:b/>
          <w:bCs/>
          <w:sz w:val="28"/>
          <w:szCs w:val="28"/>
        </w:rPr>
      </w:pPr>
      <w:r w:rsidRPr="008A5A16">
        <w:rPr>
          <w:b/>
          <w:bCs/>
          <w:sz w:val="28"/>
          <w:szCs w:val="28"/>
        </w:rPr>
        <w:t>Глава Таштагольского</w:t>
      </w:r>
    </w:p>
    <w:p w:rsidR="00006273" w:rsidRPr="00EF289A" w:rsidRDefault="00006273" w:rsidP="00EF289A">
      <w:pPr>
        <w:suppressAutoHyphens/>
        <w:rPr>
          <w:b/>
          <w:bCs/>
          <w:sz w:val="28"/>
          <w:szCs w:val="28"/>
        </w:rPr>
      </w:pPr>
      <w:r w:rsidRPr="008A5A16">
        <w:rPr>
          <w:b/>
          <w:bCs/>
          <w:sz w:val="28"/>
          <w:szCs w:val="28"/>
        </w:rPr>
        <w:t xml:space="preserve">муниципального района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8A5A16">
        <w:rPr>
          <w:b/>
          <w:bCs/>
          <w:sz w:val="28"/>
          <w:szCs w:val="28"/>
        </w:rPr>
        <w:t xml:space="preserve">  В.Н Мак</w:t>
      </w:r>
      <w:r>
        <w:rPr>
          <w:b/>
          <w:bCs/>
          <w:sz w:val="28"/>
          <w:szCs w:val="28"/>
        </w:rPr>
        <w:t>ута</w:t>
      </w:r>
    </w:p>
    <w:p w:rsidR="00006273" w:rsidRDefault="00006273" w:rsidP="000057B8">
      <w:pPr>
        <w:suppressAutoHyphens/>
        <w:jc w:val="right"/>
        <w:rPr>
          <w:sz w:val="28"/>
          <w:szCs w:val="28"/>
        </w:rPr>
      </w:pPr>
    </w:p>
    <w:p w:rsidR="00006273" w:rsidRDefault="00006273" w:rsidP="000057B8">
      <w:pPr>
        <w:suppressAutoHyphens/>
        <w:jc w:val="right"/>
        <w:rPr>
          <w:sz w:val="28"/>
          <w:szCs w:val="28"/>
        </w:rPr>
      </w:pPr>
    </w:p>
    <w:p w:rsidR="00006273" w:rsidRDefault="00006273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6273" w:rsidRDefault="00006273" w:rsidP="000057B8">
      <w:pPr>
        <w:suppressAutoHyphens/>
        <w:jc w:val="right"/>
        <w:rPr>
          <w:sz w:val="28"/>
          <w:szCs w:val="28"/>
        </w:rPr>
      </w:pPr>
    </w:p>
    <w:p w:rsidR="00006273" w:rsidRDefault="00006273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006273" w:rsidRDefault="00006273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006273" w:rsidRDefault="00006273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165869" w:rsidRPr="00683E16" w:rsidRDefault="00165869" w:rsidP="0016586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«27</w:t>
      </w:r>
      <w:r w:rsidRPr="000219BD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19 г"/>
        </w:smartTagPr>
        <w:r w:rsidRPr="00683E16">
          <w:rPr>
            <w:sz w:val="28"/>
            <w:szCs w:val="28"/>
          </w:rPr>
          <w:t>20</w:t>
        </w:r>
        <w:r>
          <w:rPr>
            <w:sz w:val="28"/>
            <w:szCs w:val="28"/>
          </w:rPr>
          <w:t>19 г</w:t>
        </w:r>
      </w:smartTag>
      <w:r>
        <w:rPr>
          <w:sz w:val="28"/>
          <w:szCs w:val="28"/>
        </w:rPr>
        <w:t>.</w:t>
      </w:r>
      <w:r w:rsidRPr="000219BD">
        <w:rPr>
          <w:sz w:val="28"/>
          <w:szCs w:val="28"/>
        </w:rPr>
        <w:t xml:space="preserve">  </w:t>
      </w:r>
      <w:r>
        <w:rPr>
          <w:sz w:val="28"/>
          <w:szCs w:val="28"/>
        </w:rPr>
        <w:t>№ 1256-п</w:t>
      </w:r>
    </w:p>
    <w:p w:rsidR="00006273" w:rsidRDefault="00006273" w:rsidP="00687165">
      <w:pPr>
        <w:rPr>
          <w:sz w:val="28"/>
          <w:szCs w:val="28"/>
        </w:rPr>
      </w:pPr>
    </w:p>
    <w:p w:rsidR="00777F6D" w:rsidRPr="00777F6D" w:rsidRDefault="00777F6D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>Муниципальная программа</w:t>
      </w:r>
    </w:p>
    <w:p w:rsidR="00777F6D" w:rsidRPr="00777F6D" w:rsidRDefault="00777F6D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 xml:space="preserve">«Борьба с преступностью» </w:t>
      </w:r>
    </w:p>
    <w:p w:rsidR="00777F6D" w:rsidRPr="00777F6D" w:rsidRDefault="00777F6D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>на 2020-2022 годы</w:t>
      </w:r>
    </w:p>
    <w:p w:rsidR="00006273" w:rsidRPr="00777F6D" w:rsidRDefault="00777F6D" w:rsidP="00777F6D">
      <w:pPr>
        <w:jc w:val="center"/>
        <w:rPr>
          <w:b/>
          <w:sz w:val="28"/>
          <w:szCs w:val="28"/>
        </w:rPr>
      </w:pPr>
      <w:r w:rsidRPr="00777F6D">
        <w:rPr>
          <w:b/>
          <w:sz w:val="28"/>
          <w:szCs w:val="28"/>
        </w:rPr>
        <w:t xml:space="preserve">  </w:t>
      </w:r>
    </w:p>
    <w:p w:rsidR="00006273" w:rsidRDefault="00006273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273" w:rsidRDefault="00006273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 программы </w:t>
      </w:r>
    </w:p>
    <w:p w:rsidR="00006273" w:rsidRDefault="00006273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с преступностью»</w:t>
      </w:r>
    </w:p>
    <w:p w:rsidR="00006273" w:rsidRDefault="00006273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2020-2022 годы</w:t>
      </w:r>
    </w:p>
    <w:p w:rsidR="00006273" w:rsidRDefault="00006273" w:rsidP="0053603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660"/>
      </w:tblGrid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с преступностью» на  2020 – 2022</w:t>
            </w:r>
          </w:p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годы (Далее Программа)</w:t>
            </w: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006273" w:rsidRDefault="00006273" w:rsidP="00130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9150BA">
              <w:rPr>
                <w:sz w:val="28"/>
                <w:szCs w:val="28"/>
              </w:rPr>
              <w:t xml:space="preserve"> заместителя Главы Таштагольского муниц</w:t>
            </w:r>
            <w:r w:rsidRPr="009150BA">
              <w:rPr>
                <w:sz w:val="28"/>
                <w:szCs w:val="28"/>
              </w:rPr>
              <w:t>и</w:t>
            </w:r>
            <w:r w:rsidRPr="009150BA">
              <w:rPr>
                <w:sz w:val="28"/>
                <w:szCs w:val="28"/>
              </w:rPr>
              <w:t xml:space="preserve">пального </w:t>
            </w:r>
            <w:r w:rsidR="003F14FA">
              <w:rPr>
                <w:sz w:val="28"/>
                <w:szCs w:val="28"/>
              </w:rPr>
              <w:t>района А.В. Гришуков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натор)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0" w:type="dxa"/>
          </w:tcPr>
          <w:p w:rsidR="00006273" w:rsidRDefault="00006273" w:rsidP="00AA0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муниципального района.</w:t>
            </w: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60" w:type="dxa"/>
          </w:tcPr>
          <w:p w:rsidR="00006273" w:rsidRDefault="00006273" w:rsidP="008F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муниципального района, Отдел МВД России по Таштагольскому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и его структурные подразделения.</w:t>
            </w:r>
          </w:p>
          <w:p w:rsidR="00006273" w:rsidRDefault="00006273" w:rsidP="00943727">
            <w:pPr>
              <w:jc w:val="both"/>
              <w:rPr>
                <w:sz w:val="28"/>
                <w:szCs w:val="28"/>
              </w:rPr>
            </w:pP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мунципальной Программы</w:t>
            </w:r>
          </w:p>
        </w:tc>
        <w:tc>
          <w:tcPr>
            <w:tcW w:w="6660" w:type="dxa"/>
          </w:tcPr>
          <w:p w:rsidR="00006273" w:rsidRPr="00547B33" w:rsidRDefault="00006273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беспечение безопасности граждан;</w:t>
            </w:r>
          </w:p>
          <w:p w:rsidR="00006273" w:rsidRPr="00547B33" w:rsidRDefault="00006273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006273" w:rsidRPr="00547B33" w:rsidRDefault="00006273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обеспечение высокого уровня безопасности доро</w:t>
            </w:r>
            <w:r w:rsidRPr="00547B33">
              <w:rPr>
                <w:sz w:val="28"/>
                <w:szCs w:val="28"/>
              </w:rPr>
              <w:t>ж</w:t>
            </w:r>
            <w:r w:rsidRPr="00547B33">
              <w:rPr>
                <w:sz w:val="28"/>
                <w:szCs w:val="28"/>
              </w:rPr>
              <w:t>ного движения;</w:t>
            </w:r>
          </w:p>
          <w:p w:rsidR="00006273" w:rsidRDefault="00006273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происшествий, и количества дорожно-транспортн</w:t>
            </w:r>
            <w:r>
              <w:rPr>
                <w:sz w:val="28"/>
                <w:szCs w:val="28"/>
              </w:rPr>
              <w:t>ых происшествий с пострада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шими;</w:t>
            </w:r>
          </w:p>
          <w:p w:rsidR="00006273" w:rsidRPr="00184F73" w:rsidRDefault="00006273" w:rsidP="00184F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84F73">
              <w:rPr>
                <w:color w:val="000000"/>
                <w:sz w:val="28"/>
                <w:szCs w:val="28"/>
              </w:rPr>
              <w:t>овышение эффективности работы по профилактике и пресечению преступлений, совершаемых в общес</w:t>
            </w:r>
            <w:r w:rsidRPr="00184F73">
              <w:rPr>
                <w:color w:val="000000"/>
                <w:sz w:val="28"/>
                <w:szCs w:val="28"/>
              </w:rPr>
              <w:t>т</w:t>
            </w:r>
            <w:r w:rsidRPr="00184F73">
              <w:rPr>
                <w:color w:val="000000"/>
                <w:sz w:val="28"/>
                <w:szCs w:val="28"/>
              </w:rPr>
              <w:t xml:space="preserve">венных местах </w:t>
            </w:r>
            <w:r>
              <w:rPr>
                <w:color w:val="000000"/>
                <w:sz w:val="28"/>
                <w:szCs w:val="28"/>
              </w:rPr>
              <w:t>и на улицах, п</w:t>
            </w:r>
            <w:r w:rsidRPr="00184F73">
              <w:rPr>
                <w:color w:val="000000"/>
                <w:sz w:val="28"/>
                <w:szCs w:val="28"/>
              </w:rPr>
              <w:t>рофилактика безна</w:t>
            </w:r>
            <w:r w:rsidRPr="00184F73">
              <w:rPr>
                <w:color w:val="000000"/>
                <w:sz w:val="28"/>
                <w:szCs w:val="28"/>
              </w:rPr>
              <w:t>д</w:t>
            </w:r>
            <w:r w:rsidRPr="00184F73">
              <w:rPr>
                <w:color w:val="000000"/>
                <w:sz w:val="28"/>
                <w:szCs w:val="28"/>
              </w:rPr>
              <w:t xml:space="preserve">зорности и правонарушений, </w:t>
            </w:r>
            <w:r>
              <w:rPr>
                <w:color w:val="000000"/>
                <w:sz w:val="28"/>
                <w:szCs w:val="28"/>
              </w:rPr>
              <w:t>совершенных несове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шеннолетними, п</w:t>
            </w:r>
            <w:r w:rsidRPr="00184F73">
              <w:rPr>
                <w:color w:val="000000"/>
                <w:sz w:val="28"/>
                <w:szCs w:val="28"/>
              </w:rPr>
              <w:t>атриотическое воспитание.</w:t>
            </w: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660" w:type="dxa"/>
          </w:tcPr>
          <w:p w:rsidR="00006273" w:rsidRPr="00547B33" w:rsidRDefault="00006273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птимизация работы по предупреждению престу</w:t>
            </w:r>
            <w:r w:rsidRPr="00547B33">
              <w:rPr>
                <w:sz w:val="28"/>
                <w:szCs w:val="28"/>
              </w:rPr>
              <w:t>п</w:t>
            </w:r>
            <w:r w:rsidRPr="00547B33">
              <w:rPr>
                <w:sz w:val="28"/>
                <w:szCs w:val="28"/>
              </w:rPr>
              <w:t xml:space="preserve">лений и правонарушений, всех видов, в том числе </w:t>
            </w:r>
            <w:r w:rsidRPr="00547B33">
              <w:rPr>
                <w:sz w:val="28"/>
                <w:szCs w:val="28"/>
              </w:rPr>
              <w:lastRenderedPageBreak/>
              <w:t>связанных с незаконным оборотом наркотических средств;</w:t>
            </w:r>
          </w:p>
          <w:p w:rsidR="00006273" w:rsidRPr="00547B33" w:rsidRDefault="00006273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проведение работы по профилактике распростран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t>ния наркомании и связанных с ней правонарушений;</w:t>
            </w:r>
          </w:p>
          <w:p w:rsidR="00006273" w:rsidRPr="00547B33" w:rsidRDefault="00006273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го оборота наркотиков;</w:t>
            </w:r>
          </w:p>
          <w:p w:rsidR="00006273" w:rsidRPr="00547B33" w:rsidRDefault="00006273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решение задач по улучшению профилактики пр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t>ступности и правонарушений среди несовершенн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летних, снижению уровня детской и подростковой безнадзорности и беспризорности в муниципальном районе.</w:t>
            </w:r>
          </w:p>
          <w:p w:rsidR="00006273" w:rsidRPr="00547B33" w:rsidRDefault="00006273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006273" w:rsidRPr="00547B33" w:rsidRDefault="00006273" w:rsidP="00D66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совершенствование организации движения тран</w:t>
            </w:r>
            <w:r w:rsidRPr="00547B33">
              <w:rPr>
                <w:sz w:val="28"/>
                <w:szCs w:val="28"/>
              </w:rPr>
              <w:t>с</w:t>
            </w:r>
            <w:r w:rsidRPr="00547B33">
              <w:rPr>
                <w:sz w:val="28"/>
                <w:szCs w:val="28"/>
              </w:rPr>
              <w:t>порта и пешеходов в городах;</w:t>
            </w:r>
          </w:p>
          <w:p w:rsidR="00006273" w:rsidRPr="00547B33" w:rsidRDefault="00006273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006273" w:rsidRPr="00547B33" w:rsidRDefault="00006273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детского дорожно-транспортного тра</w:t>
            </w:r>
            <w:r w:rsidRPr="00547B33">
              <w:rPr>
                <w:sz w:val="28"/>
                <w:szCs w:val="28"/>
              </w:rPr>
              <w:t>в</w:t>
            </w:r>
            <w:r w:rsidRPr="00547B33">
              <w:rPr>
                <w:sz w:val="28"/>
                <w:szCs w:val="28"/>
              </w:rPr>
              <w:t>матизма;</w:t>
            </w:r>
          </w:p>
          <w:p w:rsidR="00006273" w:rsidRDefault="00006273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повышение уровня безопасности транспортных средств и защищенности участников дорожного движения.</w:t>
            </w:r>
          </w:p>
          <w:p w:rsidR="00006273" w:rsidRDefault="00006273" w:rsidP="009108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охрана общественного порядка при проведении о</w:t>
            </w:r>
            <w:r w:rsidRPr="00910875">
              <w:rPr>
                <w:color w:val="000000"/>
                <w:sz w:val="28"/>
                <w:szCs w:val="28"/>
              </w:rPr>
              <w:t>б</w:t>
            </w:r>
            <w:r w:rsidRPr="00910875">
              <w:rPr>
                <w:color w:val="000000"/>
                <w:sz w:val="28"/>
                <w:szCs w:val="28"/>
              </w:rPr>
              <w:t>щественных мероприятий;</w:t>
            </w:r>
          </w:p>
          <w:p w:rsidR="00006273" w:rsidRPr="00910875" w:rsidRDefault="00006273" w:rsidP="009108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патрулирование мест массового скопления насел</w:t>
            </w:r>
            <w:r w:rsidRPr="00910875">
              <w:rPr>
                <w:color w:val="000000"/>
                <w:sz w:val="28"/>
                <w:szCs w:val="28"/>
              </w:rPr>
              <w:t>е</w:t>
            </w:r>
            <w:r w:rsidRPr="00910875">
              <w:rPr>
                <w:color w:val="000000"/>
                <w:sz w:val="28"/>
                <w:szCs w:val="28"/>
              </w:rPr>
              <w:t xml:space="preserve">ния. </w:t>
            </w:r>
          </w:p>
          <w:p w:rsidR="00006273" w:rsidRDefault="00006273" w:rsidP="00FE19B4">
            <w:pPr>
              <w:jc w:val="both"/>
              <w:rPr>
                <w:sz w:val="28"/>
                <w:szCs w:val="28"/>
              </w:rPr>
            </w:pP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660" w:type="dxa"/>
          </w:tcPr>
          <w:p w:rsidR="00006273" w:rsidRDefault="00006273" w:rsidP="0090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 годы</w:t>
            </w: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финансирования муниципальной программы</w:t>
            </w:r>
          </w:p>
        </w:tc>
        <w:tc>
          <w:tcPr>
            <w:tcW w:w="6660" w:type="dxa"/>
          </w:tcPr>
          <w:p w:rsidR="00006273" w:rsidRDefault="00006273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ED29E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ED29E1" w:rsidRPr="00ED29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тыс.руб.,</w:t>
            </w:r>
            <w:r w:rsidRPr="006A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6273" w:rsidRDefault="00006273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2020г.-</w:t>
            </w:r>
            <w:r w:rsidRPr="00F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9E1" w:rsidRPr="00883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тыс.руб.,</w:t>
            </w:r>
          </w:p>
          <w:p w:rsidR="00006273" w:rsidRDefault="00006273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2021г.- 1600 тыс.руб.</w:t>
            </w:r>
          </w:p>
          <w:p w:rsidR="00006273" w:rsidRPr="009E49D0" w:rsidRDefault="00006273" w:rsidP="00882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2022г.- 1600 тыс.руб.</w:t>
            </w:r>
          </w:p>
        </w:tc>
      </w:tr>
      <w:tr w:rsidR="00006273">
        <w:tc>
          <w:tcPr>
            <w:tcW w:w="2700" w:type="dxa"/>
          </w:tcPr>
          <w:p w:rsidR="00006273" w:rsidRDefault="00006273">
            <w:pPr>
              <w:jc w:val="both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Ожидаемые коне</w:t>
            </w:r>
            <w:r w:rsidRPr="00914129">
              <w:rPr>
                <w:sz w:val="28"/>
                <w:szCs w:val="28"/>
              </w:rPr>
              <w:t>ч</w:t>
            </w:r>
            <w:r w:rsidRPr="00914129">
              <w:rPr>
                <w:sz w:val="28"/>
                <w:szCs w:val="28"/>
              </w:rPr>
              <w:t>ные результаты ре</w:t>
            </w:r>
            <w:r w:rsidRPr="00914129">
              <w:rPr>
                <w:sz w:val="28"/>
                <w:szCs w:val="28"/>
              </w:rPr>
              <w:t>а</w:t>
            </w:r>
            <w:r w:rsidRPr="00914129">
              <w:rPr>
                <w:sz w:val="28"/>
                <w:szCs w:val="28"/>
              </w:rPr>
              <w:t xml:space="preserve">лизации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914129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006273" w:rsidRDefault="00006273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высокого уровня раскрываемости преступлений в предельно короткие сроки;</w:t>
            </w:r>
          </w:p>
          <w:p w:rsidR="00006273" w:rsidRDefault="00006273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совершаемых в общественных местах, на улицах и в быту,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ступлений  совершенных несовершеннолетними, в состоянии алкогольного опьянения, ранее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вершавшими лицами;</w:t>
            </w:r>
          </w:p>
          <w:p w:rsidR="00006273" w:rsidRDefault="00006273" w:rsidP="0068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правовой культуры населения, дов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 полиции  во время проводимых оперативно-</w:t>
            </w:r>
            <w:r>
              <w:rPr>
                <w:sz w:val="28"/>
                <w:szCs w:val="28"/>
              </w:rPr>
              <w:lastRenderedPageBreak/>
              <w:t>профилактических операций по обеспечению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порядка и общественной безопасности.</w:t>
            </w:r>
          </w:p>
        </w:tc>
      </w:tr>
    </w:tbl>
    <w:p w:rsidR="00006273" w:rsidRDefault="00006273" w:rsidP="0053603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06273" w:rsidRPr="003B7D2E" w:rsidRDefault="00006273" w:rsidP="0053603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B7D2E">
        <w:rPr>
          <w:rFonts w:ascii="Times New Roman" w:hAnsi="Times New Roman"/>
          <w:b w:val="0"/>
          <w:color w:val="000000"/>
          <w:sz w:val="28"/>
          <w:szCs w:val="28"/>
        </w:rPr>
        <w:t xml:space="preserve">1. Содержание проблемы и </w:t>
      </w:r>
    </w:p>
    <w:p w:rsidR="00006273" w:rsidRPr="003B7D2E" w:rsidRDefault="00006273" w:rsidP="0053603E">
      <w:pPr>
        <w:jc w:val="center"/>
        <w:rPr>
          <w:color w:val="000000"/>
          <w:sz w:val="28"/>
          <w:szCs w:val="28"/>
        </w:rPr>
      </w:pPr>
      <w:r w:rsidRPr="003B7D2E">
        <w:rPr>
          <w:color w:val="000000"/>
          <w:sz w:val="28"/>
          <w:szCs w:val="28"/>
        </w:rPr>
        <w:t>необходимость ее решения  программными методами.</w:t>
      </w:r>
    </w:p>
    <w:p w:rsidR="00006273" w:rsidRPr="00113D4E" w:rsidRDefault="00006273" w:rsidP="0053603E">
      <w:pPr>
        <w:jc w:val="center"/>
        <w:rPr>
          <w:color w:val="FF0000"/>
          <w:sz w:val="28"/>
          <w:szCs w:val="28"/>
        </w:rPr>
      </w:pPr>
    </w:p>
    <w:p w:rsidR="00006273" w:rsidRPr="00113D4E" w:rsidRDefault="00006273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4E">
        <w:rPr>
          <w:rFonts w:ascii="Times New Roman" w:hAnsi="Times New Roman" w:cs="Times New Roman"/>
          <w:sz w:val="28"/>
          <w:szCs w:val="28"/>
        </w:rPr>
        <w:t>В отчетном периоде сотрудниками Отдела приоритетно решались задачи по совершенствованию организации деятельности по рассмотрению заявл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>ний (сообщений) о преступлениях и принятию по ним процессуальных р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>шений, усилению взаимодействия подразделений следствия и дознания, оп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 xml:space="preserve">ративных и экспертно-криминалистических подразделений при раскрытии и расследовании преступлений. </w:t>
      </w:r>
    </w:p>
    <w:p w:rsidR="00006273" w:rsidRDefault="00006273" w:rsidP="001F55B6">
      <w:pPr>
        <w:pStyle w:val="a7"/>
        <w:spacing w:after="0" w:line="276" w:lineRule="auto"/>
        <w:ind w:left="0"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На контроле руководства Отдела находилась работа по борьбе с корру</w:t>
      </w:r>
      <w:r w:rsidRPr="00113D4E">
        <w:rPr>
          <w:sz w:val="28"/>
          <w:szCs w:val="28"/>
        </w:rPr>
        <w:t>п</w:t>
      </w:r>
      <w:r w:rsidRPr="00113D4E">
        <w:rPr>
          <w:sz w:val="28"/>
          <w:szCs w:val="28"/>
        </w:rPr>
        <w:t>цией, по профилактике правонарушений и по противодействию экстремизму, обеспечение антитеррористической защищённости. Совместно с органами исполнительной власти и органов местного самоуправления проводилась планомерная работа по обеспечению безопасности дорожного движения в Таштагольском районе.</w:t>
      </w:r>
    </w:p>
    <w:p w:rsidR="00006273" w:rsidRPr="00FB2F87" w:rsidRDefault="00006273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87">
        <w:rPr>
          <w:rFonts w:ascii="Times New Roman" w:hAnsi="Times New Roman" w:cs="Times New Roman"/>
          <w:sz w:val="28"/>
          <w:szCs w:val="28"/>
        </w:rPr>
        <w:t>В отчетном периоде на контроле руководства Отдела находилась работа по борьбе с коррупцией, противодействие экстремизму, обеспечение ант</w:t>
      </w:r>
      <w:r w:rsidRPr="00FB2F87">
        <w:rPr>
          <w:rFonts w:ascii="Times New Roman" w:hAnsi="Times New Roman" w:cs="Times New Roman"/>
          <w:sz w:val="28"/>
          <w:szCs w:val="28"/>
        </w:rPr>
        <w:t>и</w:t>
      </w:r>
      <w:r w:rsidRPr="00FB2F87">
        <w:rPr>
          <w:rFonts w:ascii="Times New Roman" w:hAnsi="Times New Roman" w:cs="Times New Roman"/>
          <w:sz w:val="28"/>
          <w:szCs w:val="28"/>
        </w:rPr>
        <w:t>террористической защищённости. Совместно с органами исполнительной власти и органов местного самоуправления проводилась планомерная работа по профилактике правонарушений и по обеспечению безопасности дорожн</w:t>
      </w:r>
      <w:r w:rsidRPr="00FB2F87">
        <w:rPr>
          <w:rFonts w:ascii="Times New Roman" w:hAnsi="Times New Roman" w:cs="Times New Roman"/>
          <w:sz w:val="28"/>
          <w:szCs w:val="28"/>
        </w:rPr>
        <w:t>о</w:t>
      </w:r>
      <w:r w:rsidRPr="00FB2F87">
        <w:rPr>
          <w:rFonts w:ascii="Times New Roman" w:hAnsi="Times New Roman" w:cs="Times New Roman"/>
          <w:sz w:val="28"/>
          <w:szCs w:val="28"/>
        </w:rPr>
        <w:t xml:space="preserve">го движения в Таштагольском </w:t>
      </w:r>
      <w:r w:rsidR="00EB3FE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B2F87">
        <w:rPr>
          <w:rFonts w:ascii="Times New Roman" w:hAnsi="Times New Roman" w:cs="Times New Roman"/>
          <w:sz w:val="28"/>
          <w:szCs w:val="28"/>
        </w:rPr>
        <w:t>районе.</w:t>
      </w:r>
    </w:p>
    <w:p w:rsidR="00006273" w:rsidRPr="00FB2F87" w:rsidRDefault="00006273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87">
        <w:rPr>
          <w:rFonts w:ascii="Times New Roman" w:hAnsi="Times New Roman" w:cs="Times New Roman"/>
          <w:sz w:val="28"/>
          <w:szCs w:val="28"/>
        </w:rPr>
        <w:t>Приоритетно решались задачи по совершенствованию организации де</w:t>
      </w:r>
      <w:r w:rsidRPr="00FB2F87">
        <w:rPr>
          <w:rFonts w:ascii="Times New Roman" w:hAnsi="Times New Roman" w:cs="Times New Roman"/>
          <w:sz w:val="28"/>
          <w:szCs w:val="28"/>
        </w:rPr>
        <w:t>я</w:t>
      </w:r>
      <w:r w:rsidRPr="00FB2F87">
        <w:rPr>
          <w:rFonts w:ascii="Times New Roman" w:hAnsi="Times New Roman" w:cs="Times New Roman"/>
          <w:sz w:val="28"/>
          <w:szCs w:val="28"/>
        </w:rPr>
        <w:t>тельности по рассмотрению заявлений (сообщений) о преступлениях и пр</w:t>
      </w:r>
      <w:r w:rsidRPr="00FB2F87">
        <w:rPr>
          <w:rFonts w:ascii="Times New Roman" w:hAnsi="Times New Roman" w:cs="Times New Roman"/>
          <w:sz w:val="28"/>
          <w:szCs w:val="28"/>
        </w:rPr>
        <w:t>и</w:t>
      </w:r>
      <w:r w:rsidRPr="00FB2F87">
        <w:rPr>
          <w:rFonts w:ascii="Times New Roman" w:hAnsi="Times New Roman" w:cs="Times New Roman"/>
          <w:sz w:val="28"/>
          <w:szCs w:val="28"/>
        </w:rPr>
        <w:t>нятию по ним процессуальных решений, усилению взаимодействия подра</w:t>
      </w:r>
      <w:r w:rsidRPr="00FB2F87">
        <w:rPr>
          <w:rFonts w:ascii="Times New Roman" w:hAnsi="Times New Roman" w:cs="Times New Roman"/>
          <w:sz w:val="28"/>
          <w:szCs w:val="28"/>
        </w:rPr>
        <w:t>з</w:t>
      </w:r>
      <w:r w:rsidRPr="00FB2F87">
        <w:rPr>
          <w:rFonts w:ascii="Times New Roman" w:hAnsi="Times New Roman" w:cs="Times New Roman"/>
          <w:sz w:val="28"/>
          <w:szCs w:val="28"/>
        </w:rPr>
        <w:t>делений следствия и дознания, оперативных и экспертно-криминалистических подразделений при раскрытии и расследовании прест</w:t>
      </w:r>
      <w:r w:rsidRPr="00FB2F87">
        <w:rPr>
          <w:rFonts w:ascii="Times New Roman" w:hAnsi="Times New Roman" w:cs="Times New Roman"/>
          <w:sz w:val="28"/>
          <w:szCs w:val="28"/>
        </w:rPr>
        <w:t>у</w:t>
      </w:r>
      <w:r w:rsidRPr="00FB2F87">
        <w:rPr>
          <w:rFonts w:ascii="Times New Roman" w:hAnsi="Times New Roman" w:cs="Times New Roman"/>
          <w:sz w:val="28"/>
          <w:szCs w:val="28"/>
        </w:rPr>
        <w:t xml:space="preserve">плений. </w:t>
      </w:r>
    </w:p>
    <w:p w:rsidR="00006273" w:rsidRPr="008F78E5" w:rsidRDefault="00006273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Одной из главных задач по-прежнему оставалось обеспечение общес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венной безопасности  на территории обслуживания, своевременное и качес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венное реагирование на осложнение оперативной обстановки.</w:t>
      </w:r>
    </w:p>
    <w:p w:rsidR="00006273" w:rsidRPr="008F78E5" w:rsidRDefault="00006273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Особое внимание в  отчетном периоде было уделено работе, связанной с предоставлением государственных услуг по линии: дежурной части, инфо</w:t>
      </w:r>
      <w:r w:rsidRPr="008F78E5">
        <w:rPr>
          <w:sz w:val="28"/>
          <w:szCs w:val="28"/>
        </w:rPr>
        <w:t>р</w:t>
      </w:r>
      <w:r w:rsidRPr="008F78E5">
        <w:rPr>
          <w:sz w:val="28"/>
          <w:szCs w:val="28"/>
        </w:rPr>
        <w:t>мационного центра, ГИБДД, добровольной дактилоскопии и в области м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грационного законодательства.</w:t>
      </w:r>
    </w:p>
    <w:p w:rsidR="00006273" w:rsidRDefault="00006273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2019</w:t>
      </w:r>
      <w:r w:rsidRPr="008F78E5">
        <w:rPr>
          <w:sz w:val="28"/>
          <w:szCs w:val="28"/>
        </w:rPr>
        <w:t xml:space="preserve"> года насыщен масштабными общественно–политическими событиями, как муниципального и регионального, так и ф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дерального уровня, на которые (без учета приданных сил) было задействов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lastRenderedPageBreak/>
        <w:t>но в общей сложности 980 сотрудников Отдела, 92 сотрудника Таштагол</w:t>
      </w:r>
      <w:r w:rsidRPr="008F78E5">
        <w:rPr>
          <w:sz w:val="28"/>
          <w:szCs w:val="28"/>
        </w:rPr>
        <w:t>ь</w:t>
      </w:r>
      <w:r w:rsidRPr="008F78E5">
        <w:rPr>
          <w:sz w:val="28"/>
          <w:szCs w:val="28"/>
        </w:rPr>
        <w:t>ского филиала ФГКУ УВО ВНГ, представителей народных дружин - 409, ч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стных охранных организаций – 202, Таштагольского станичного казачьего общества – 63.</w:t>
      </w:r>
    </w:p>
    <w:p w:rsidR="00006273" w:rsidRPr="008F78E5" w:rsidRDefault="00006273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Все указанные мероприятия проведены на достаточно высоком орган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 xml:space="preserve">зационном уровне, что было оценено со стороны, как Главного управления, так и со стороны администрации Таштагольского </w:t>
      </w:r>
      <w:r w:rsidR="000D303F">
        <w:rPr>
          <w:sz w:val="28"/>
          <w:szCs w:val="28"/>
        </w:rPr>
        <w:t xml:space="preserve">муниципального </w:t>
      </w:r>
      <w:r w:rsidRPr="008F78E5">
        <w:rPr>
          <w:sz w:val="28"/>
          <w:szCs w:val="28"/>
        </w:rPr>
        <w:t>района. 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Подводя итоги работы Отдела за 1 полугодие 2019 года, хочется отм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 xml:space="preserve">тить, что в целом сотрудниками Отдела обеспечен необходимый контроль над оперативной обстановкой в Таштагольском </w:t>
      </w:r>
      <w:r w:rsidR="00A16350">
        <w:rPr>
          <w:sz w:val="28"/>
          <w:szCs w:val="28"/>
        </w:rPr>
        <w:t xml:space="preserve">муниципальном </w:t>
      </w:r>
      <w:r w:rsidRPr="0090410E">
        <w:rPr>
          <w:sz w:val="28"/>
          <w:szCs w:val="28"/>
        </w:rPr>
        <w:t xml:space="preserve">районе в полном объёме.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В целом за 1 полугодие 2019 год отмечается улучшение основных пок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t>зателей Отдела по приказу Главного управления № 118-2014 (приказ МВД России № 1040-2013).  Соответственно, если за 6 месяцев 2018 года Отдел занимал 28 место из 31 в рейтинге ОВД области, то за 6 месяцев 2019 года – 23. По 19 из 29 критериев оценки Отдел оценивается положительно.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В 1 полугодии текущего года с учетом сохраняющихся недостатков, ст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>вились задачи о выработке и реализации неотложных мер по таким пробле</w:t>
      </w:r>
      <w:r w:rsidRPr="0090706C">
        <w:rPr>
          <w:sz w:val="28"/>
          <w:szCs w:val="28"/>
        </w:rPr>
        <w:t>м</w:t>
      </w:r>
      <w:r w:rsidRPr="0090706C">
        <w:rPr>
          <w:sz w:val="28"/>
          <w:szCs w:val="28"/>
        </w:rPr>
        <w:t>ным направлениям, как: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повышению эффективности профилактической работы с подучетными категориями граждан, сокращению бытовой преступности, оздоровлению оперативной обстановки в жилом секторе и общественных местах;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снижению подростковой преступности;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противодействию экономической преступности и коррупции, незако</w:t>
      </w:r>
      <w:r w:rsidRPr="0090706C">
        <w:rPr>
          <w:sz w:val="28"/>
          <w:szCs w:val="28"/>
        </w:rPr>
        <w:t>н</w:t>
      </w:r>
      <w:r w:rsidRPr="0090706C">
        <w:rPr>
          <w:sz w:val="28"/>
          <w:szCs w:val="28"/>
        </w:rPr>
        <w:t>ному обороту наркотиков;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сокращению числа нераскрытых преступлений, в том числе против со</w:t>
      </w:r>
      <w:r w:rsidRPr="0090706C">
        <w:rPr>
          <w:sz w:val="28"/>
          <w:szCs w:val="28"/>
        </w:rPr>
        <w:t>б</w:t>
      </w:r>
      <w:r w:rsidRPr="0090706C">
        <w:rPr>
          <w:sz w:val="28"/>
          <w:szCs w:val="28"/>
        </w:rPr>
        <w:t>ственности;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улучшения качества предварительного расследования;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Однако принимаемые в 1 полугодии текущего года меры, направленные на изменение ситуации, повлияли лишь частично.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Всего за 1 полугодие Отделом на учет ИЦ поставлено 412 преступных посягательств, что полностью соответствует аналогичному уровню прошлого года </w:t>
      </w:r>
      <w:r w:rsidRPr="0090706C">
        <w:rPr>
          <w:sz w:val="28"/>
          <w:szCs w:val="28"/>
        </w:rPr>
        <w:t>(2018г.- 410; +0,5%).</w:t>
      </w:r>
      <w:r w:rsidRPr="0090410E">
        <w:rPr>
          <w:sz w:val="28"/>
          <w:szCs w:val="28"/>
        </w:rPr>
        <w:t xml:space="preserve"> При этом снизилось число особо тяжких </w:t>
      </w:r>
      <w:r w:rsidRPr="0090706C">
        <w:rPr>
          <w:sz w:val="28"/>
          <w:szCs w:val="28"/>
        </w:rPr>
        <w:t>(5 против 10 АППГ)</w:t>
      </w:r>
      <w:r w:rsidRPr="0090410E">
        <w:rPr>
          <w:sz w:val="28"/>
          <w:szCs w:val="28"/>
        </w:rPr>
        <w:t xml:space="preserve"> и тяжких </w:t>
      </w:r>
      <w:r w:rsidRPr="0090706C">
        <w:rPr>
          <w:sz w:val="28"/>
          <w:szCs w:val="28"/>
        </w:rPr>
        <w:t>(5 против 11 АППГ)</w:t>
      </w:r>
      <w:r w:rsidRPr="0090410E">
        <w:rPr>
          <w:sz w:val="28"/>
          <w:szCs w:val="28"/>
        </w:rPr>
        <w:t xml:space="preserve"> преступлений против личности, а также отмечено снижение на 14,0% числа тяжких преступлений против со</w:t>
      </w:r>
      <w:r w:rsidRPr="0090410E">
        <w:rPr>
          <w:sz w:val="28"/>
          <w:szCs w:val="28"/>
        </w:rPr>
        <w:t>б</w:t>
      </w:r>
      <w:r w:rsidRPr="0090410E">
        <w:rPr>
          <w:sz w:val="28"/>
          <w:szCs w:val="28"/>
        </w:rPr>
        <w:t xml:space="preserve">ственности </w:t>
      </w:r>
      <w:r w:rsidRPr="0090706C">
        <w:rPr>
          <w:sz w:val="28"/>
          <w:szCs w:val="28"/>
        </w:rPr>
        <w:t>(40 против 47 АППГ).</w:t>
      </w:r>
      <w:r w:rsidRPr="0090410E">
        <w:rPr>
          <w:sz w:val="28"/>
          <w:szCs w:val="28"/>
        </w:rPr>
        <w:t xml:space="preserve">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Снизилось число грабежей (-54,4%, с 11 в 2018г. до 5), краж (-2,2%; со 138 до 135), в том числе краж из квартир (-68,8%, с 32 до 10), краж из мест хранения (-12,5%, с 8 до 7), угонов (-50%; с 4 до 2).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lastRenderedPageBreak/>
        <w:t xml:space="preserve">Отсутствует регистрация разбоев </w:t>
      </w:r>
      <w:r w:rsidRPr="0090706C">
        <w:rPr>
          <w:sz w:val="28"/>
          <w:szCs w:val="28"/>
        </w:rPr>
        <w:t>(2018 г. – 1)</w:t>
      </w:r>
      <w:r w:rsidRPr="0090410E">
        <w:rPr>
          <w:sz w:val="28"/>
          <w:szCs w:val="28"/>
        </w:rPr>
        <w:t xml:space="preserve">, краж АМТС </w:t>
      </w:r>
      <w:r w:rsidRPr="0090706C">
        <w:rPr>
          <w:sz w:val="28"/>
          <w:szCs w:val="28"/>
        </w:rPr>
        <w:t>(2018 г. – 1)</w:t>
      </w:r>
      <w:r w:rsidRPr="0090410E">
        <w:rPr>
          <w:sz w:val="28"/>
          <w:szCs w:val="28"/>
        </w:rPr>
        <w:t xml:space="preserve">, краж из салонов автомобилей </w:t>
      </w:r>
      <w:r w:rsidRPr="0090706C">
        <w:rPr>
          <w:sz w:val="28"/>
          <w:szCs w:val="28"/>
        </w:rPr>
        <w:t>(2018 г. – 3)</w:t>
      </w:r>
      <w:r w:rsidRPr="0090410E">
        <w:rPr>
          <w:sz w:val="28"/>
          <w:szCs w:val="28"/>
        </w:rPr>
        <w:t>, преступлений, связанных с пр</w:t>
      </w:r>
      <w:r w:rsidRPr="0090410E">
        <w:rPr>
          <w:sz w:val="28"/>
          <w:szCs w:val="28"/>
        </w:rPr>
        <w:t>и</w:t>
      </w:r>
      <w:r w:rsidRPr="0090410E">
        <w:rPr>
          <w:sz w:val="28"/>
          <w:szCs w:val="28"/>
        </w:rPr>
        <w:t xml:space="preserve">менением оружия </w:t>
      </w:r>
      <w:r w:rsidRPr="0090706C">
        <w:rPr>
          <w:sz w:val="28"/>
          <w:szCs w:val="28"/>
        </w:rPr>
        <w:t>(2018 г. – 1)</w:t>
      </w:r>
      <w:r w:rsidRPr="0090410E">
        <w:rPr>
          <w:sz w:val="28"/>
          <w:szCs w:val="28"/>
        </w:rPr>
        <w:t>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Больше </w:t>
      </w:r>
      <w:r w:rsidRPr="0090706C">
        <w:rPr>
          <w:sz w:val="28"/>
          <w:szCs w:val="28"/>
        </w:rPr>
        <w:t>(+2,7%, с 186 до 191)</w:t>
      </w:r>
      <w:r w:rsidRPr="0090410E">
        <w:rPr>
          <w:sz w:val="28"/>
          <w:szCs w:val="28"/>
        </w:rPr>
        <w:t xml:space="preserve"> поставлено на учёт посягательств против собственности: краж совершенных в общественных местах </w:t>
      </w:r>
      <w:r w:rsidRPr="0090706C">
        <w:rPr>
          <w:sz w:val="28"/>
          <w:szCs w:val="28"/>
        </w:rPr>
        <w:t>(+16,1%; с 31 до 36)</w:t>
      </w:r>
      <w:r w:rsidRPr="0090410E">
        <w:rPr>
          <w:sz w:val="28"/>
          <w:szCs w:val="28"/>
        </w:rPr>
        <w:t xml:space="preserve">, краж из гаражей </w:t>
      </w:r>
      <w:r w:rsidRPr="0090706C">
        <w:rPr>
          <w:sz w:val="28"/>
          <w:szCs w:val="28"/>
        </w:rPr>
        <w:t>(+25,0%, с 8 до 10)</w:t>
      </w:r>
      <w:r w:rsidRPr="0090410E">
        <w:rPr>
          <w:sz w:val="28"/>
          <w:szCs w:val="28"/>
        </w:rPr>
        <w:t xml:space="preserve">, краж сотовых телефонов </w:t>
      </w:r>
      <w:r w:rsidRPr="0090706C">
        <w:rPr>
          <w:sz w:val="28"/>
          <w:szCs w:val="28"/>
        </w:rPr>
        <w:t>(+8,7%, с 23 до 25)</w:t>
      </w:r>
      <w:r w:rsidRPr="0090410E">
        <w:rPr>
          <w:sz w:val="28"/>
          <w:szCs w:val="28"/>
        </w:rPr>
        <w:t xml:space="preserve">, поджогов </w:t>
      </w:r>
      <w:r w:rsidRPr="0090706C">
        <w:rPr>
          <w:sz w:val="28"/>
          <w:szCs w:val="28"/>
        </w:rPr>
        <w:t>(с 0 до 2)</w:t>
      </w:r>
      <w:r w:rsidRPr="0090410E">
        <w:rPr>
          <w:sz w:val="28"/>
          <w:szCs w:val="28"/>
        </w:rPr>
        <w:t>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Снизилось количество тяжких и особо тяжких преступлений, соверше</w:t>
      </w:r>
      <w:r w:rsidRPr="0090706C">
        <w:rPr>
          <w:sz w:val="28"/>
          <w:szCs w:val="28"/>
        </w:rPr>
        <w:t>н</w:t>
      </w:r>
      <w:r w:rsidRPr="0090706C">
        <w:rPr>
          <w:sz w:val="28"/>
          <w:szCs w:val="28"/>
        </w:rPr>
        <w:t>ных на бытовой почве (с 4  в 2018 до 2). Их удельный вес, в общем числе расследованных снизился в 2 раза (с 1,4% до 0,7%) (область - 1,0%), что с</w:t>
      </w:r>
      <w:r w:rsidRPr="0090706C">
        <w:rPr>
          <w:sz w:val="28"/>
          <w:szCs w:val="28"/>
        </w:rPr>
        <w:t>о</w:t>
      </w:r>
      <w:r w:rsidRPr="0090706C">
        <w:rPr>
          <w:sz w:val="28"/>
          <w:szCs w:val="28"/>
        </w:rPr>
        <w:t>ответствует 11 месту в рейтинге ОВД области по приказу Главного управл</w:t>
      </w:r>
      <w:r w:rsidRPr="0090706C">
        <w:rPr>
          <w:sz w:val="28"/>
          <w:szCs w:val="28"/>
        </w:rPr>
        <w:t>е</w:t>
      </w:r>
      <w:r w:rsidRPr="0090706C">
        <w:rPr>
          <w:sz w:val="28"/>
          <w:szCs w:val="28"/>
        </w:rPr>
        <w:t xml:space="preserve">ния № 118-2014 (май – 8 место, за 6 месяцев 2018г. - 20).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Позитивное влияние на состояние преступности в жилом секторе (-15,3%, с 202 в 2018г. до 171) оказывает рост расследованных фактов преве</w:t>
      </w:r>
      <w:r w:rsidRPr="0090410E">
        <w:rPr>
          <w:sz w:val="28"/>
          <w:szCs w:val="28"/>
        </w:rPr>
        <w:t>н</w:t>
      </w:r>
      <w:r w:rsidRPr="0090410E">
        <w:rPr>
          <w:sz w:val="28"/>
          <w:szCs w:val="28"/>
        </w:rPr>
        <w:t>тивного состава (+15,2%, со 100 до 112), в том числе за счет расследования фактов угрозы убийством (+34,5%, с 38 до 58), преступлений, связанных с незаконным оборотом оружия (+43,8%, с 16 до 23), посягательств, связанных с незаконной миграцией (+57,1%, с 3 до 7), неисполнение обязанностей по воспитанию детей (с 1 до 2).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По расследованию преступлений превентивного состава Отдел по ит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 xml:space="preserve">гам 1 полугодия занимает 15 место в рейтинге ОВД области </w:t>
      </w:r>
      <w:r w:rsidRPr="0090706C">
        <w:rPr>
          <w:sz w:val="28"/>
          <w:szCs w:val="28"/>
        </w:rPr>
        <w:t>(в 2018 году - 25)</w:t>
      </w:r>
      <w:r w:rsidRPr="0090410E">
        <w:rPr>
          <w:sz w:val="28"/>
          <w:szCs w:val="28"/>
        </w:rPr>
        <w:t xml:space="preserve"> 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Справочно: Количество выявленных преступлений превентивного с</w:t>
      </w:r>
      <w:r w:rsidRPr="0090706C">
        <w:rPr>
          <w:sz w:val="28"/>
          <w:szCs w:val="28"/>
        </w:rPr>
        <w:t>о</w:t>
      </w:r>
      <w:r w:rsidRPr="0090706C">
        <w:rPr>
          <w:sz w:val="28"/>
          <w:szCs w:val="28"/>
        </w:rPr>
        <w:t>става возросло на 5,1%</w:t>
      </w:r>
      <w:r w:rsidRPr="0090410E">
        <w:rPr>
          <w:sz w:val="28"/>
          <w:szCs w:val="28"/>
        </w:rPr>
        <w:t xml:space="preserve"> </w:t>
      </w:r>
      <w:r w:rsidRPr="0090706C">
        <w:rPr>
          <w:sz w:val="28"/>
          <w:szCs w:val="28"/>
        </w:rPr>
        <w:t>(117 против 111 АППГ)</w:t>
      </w:r>
      <w:r w:rsidRPr="0090410E">
        <w:rPr>
          <w:sz w:val="28"/>
          <w:szCs w:val="28"/>
        </w:rPr>
        <w:t xml:space="preserve">. </w:t>
      </w:r>
      <w:r w:rsidRPr="0090706C">
        <w:rPr>
          <w:sz w:val="28"/>
          <w:szCs w:val="28"/>
        </w:rPr>
        <w:t>Больше выявлено фактов у</w:t>
      </w:r>
      <w:r w:rsidRPr="0090706C">
        <w:rPr>
          <w:sz w:val="28"/>
          <w:szCs w:val="28"/>
        </w:rPr>
        <w:t>г</w:t>
      </w:r>
      <w:r w:rsidRPr="0090706C">
        <w:rPr>
          <w:sz w:val="28"/>
          <w:szCs w:val="28"/>
        </w:rPr>
        <w:t>розы убийством (+24,5%, с 37 в 2018г. до 49), преступлений, связанных с н</w:t>
      </w:r>
      <w:r w:rsidRPr="0090706C">
        <w:rPr>
          <w:sz w:val="28"/>
          <w:szCs w:val="28"/>
        </w:rPr>
        <w:t>е</w:t>
      </w:r>
      <w:r w:rsidRPr="0090706C">
        <w:rPr>
          <w:sz w:val="28"/>
          <w:szCs w:val="28"/>
        </w:rPr>
        <w:t>законным оборотом оружия (+43,8%, с 16 до 23), нарушений миграционного законодательства (+33,3%, с 4 до 6), неисполнение обязанностей по воспит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>нию детей (с 1 до 2), повторное управление ТС в состоянии опьянения (с 18 до 19). Меньше по ст. 115 УК РФ (16 против 33 АППГ).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В результате, сохранена тенденция снижения преступности против ли</w:t>
      </w:r>
      <w:r w:rsidRPr="0090410E">
        <w:rPr>
          <w:sz w:val="28"/>
          <w:szCs w:val="28"/>
        </w:rPr>
        <w:t>ч</w:t>
      </w:r>
      <w:r w:rsidRPr="0090410E">
        <w:rPr>
          <w:sz w:val="28"/>
          <w:szCs w:val="28"/>
        </w:rPr>
        <w:t>ности тяжкой и особо тяжкой категории более чем в 2 раза (-52,4%, с 21 в 2018г. до 10), в том числе убийств (-20,0%, с 5 до 4), причинения тяжкого вреда здоровью, не повлекшего смерть потерпевшего (ч.ч. 1- 3 ст. 111 УК РФ) - на 70,0% (с 10 до 3), отсутствует рост умышленного причинения тя</w:t>
      </w:r>
      <w:r w:rsidRPr="0090410E">
        <w:rPr>
          <w:sz w:val="28"/>
          <w:szCs w:val="28"/>
        </w:rPr>
        <w:t>ж</w:t>
      </w:r>
      <w:r w:rsidRPr="0090410E">
        <w:rPr>
          <w:sz w:val="28"/>
          <w:szCs w:val="28"/>
        </w:rPr>
        <w:t xml:space="preserve">кого вреда здоровью со смертельным исходом, зарегистрировано только 1 преступление (уровень прошлого года).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Однако на территории Таштагольского района за отчетный произошел  рост погибших от таких тяжело профилактируемых преступлений, как: пр</w:t>
      </w:r>
      <w:r w:rsidRPr="0090410E">
        <w:rPr>
          <w:sz w:val="28"/>
          <w:szCs w:val="28"/>
        </w:rPr>
        <w:t>и</w:t>
      </w:r>
      <w:r w:rsidRPr="0090410E">
        <w:rPr>
          <w:sz w:val="28"/>
          <w:szCs w:val="28"/>
        </w:rPr>
        <w:t>чинение смерти по неосторожности (ст. 109 УК РФ) – 3 факта, нарушение правил безопасности при строительных работах (ст. 216 УК РФ) – 1 и оказ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lastRenderedPageBreak/>
        <w:t xml:space="preserve">ние услуг, не отвечающих требованиям безопасности (ст. 238 УК РФ),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Большое внимание при профилактике совершения правонарушений п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дучетными лицами, в том числе, состоящими под административным надз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ром и несовершеннолетними.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Особое внимание уделено трудоустройству  подучетных лиц. За 1 пол</w:t>
      </w:r>
      <w:r w:rsidRPr="0090410E">
        <w:rPr>
          <w:sz w:val="28"/>
          <w:szCs w:val="28"/>
        </w:rPr>
        <w:t>у</w:t>
      </w:r>
      <w:r w:rsidRPr="0090410E">
        <w:rPr>
          <w:sz w:val="28"/>
          <w:szCs w:val="28"/>
        </w:rPr>
        <w:t>годие заключено 9 соглашений о совместной деятельности по трудоустро</w:t>
      </w:r>
      <w:r w:rsidRPr="0090410E">
        <w:rPr>
          <w:sz w:val="28"/>
          <w:szCs w:val="28"/>
        </w:rPr>
        <w:t>й</w:t>
      </w:r>
      <w:r w:rsidRPr="0090410E">
        <w:rPr>
          <w:sz w:val="28"/>
          <w:szCs w:val="28"/>
        </w:rPr>
        <w:t>ству.</w:t>
      </w:r>
      <w:r w:rsidRPr="0090706C">
        <w:rPr>
          <w:sz w:val="28"/>
          <w:szCs w:val="28"/>
        </w:rPr>
        <w:t xml:space="preserve"> Трудоустроено 15 человек</w:t>
      </w:r>
      <w:r w:rsidRPr="0090410E">
        <w:rPr>
          <w:sz w:val="28"/>
          <w:szCs w:val="28"/>
        </w:rPr>
        <w:t>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Справочно: В 2019 году  заключены соглашения по трудоустройству лиц, освободившихся из мест лишения свободы с: АО «ТехСнаб»; ООО «ТБО Сервис»; ООО «Кузбасская Энергосетевая компания»;  ООО «Наш Лес»; ООО «Городское Благоустройство»; ООО «Шерегешское строительное управление №3»; ГКУ ЦЗН г. Таштагол;  ИП «Вечная память»; ИП «Тете</w:t>
      </w:r>
      <w:r w:rsidRPr="0090706C">
        <w:rPr>
          <w:sz w:val="28"/>
          <w:szCs w:val="28"/>
        </w:rPr>
        <w:t>р</w:t>
      </w:r>
      <w:r w:rsidRPr="0090706C">
        <w:rPr>
          <w:sz w:val="28"/>
          <w:szCs w:val="28"/>
        </w:rPr>
        <w:t xml:space="preserve">лев». 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Принято дополнительное решение о ежедневных проверках поднадзо</w:t>
      </w:r>
      <w:r w:rsidRPr="0090410E">
        <w:rPr>
          <w:sz w:val="28"/>
          <w:szCs w:val="28"/>
        </w:rPr>
        <w:t>р</w:t>
      </w:r>
      <w:r w:rsidRPr="0090410E">
        <w:rPr>
          <w:sz w:val="28"/>
          <w:szCs w:val="28"/>
        </w:rPr>
        <w:t>ных лиц ответственными от руководства Отдела, с отражением результатов проверок в рапорте ответственного. Составлен график ежедневных проверок. За отчетный период, по выявленным сотрудниками Отдела (включая отве</w:t>
      </w:r>
      <w:r w:rsidRPr="0090410E">
        <w:rPr>
          <w:sz w:val="28"/>
          <w:szCs w:val="28"/>
        </w:rPr>
        <w:t>т</w:t>
      </w:r>
      <w:r w:rsidRPr="0090410E">
        <w:rPr>
          <w:sz w:val="28"/>
          <w:szCs w:val="28"/>
        </w:rPr>
        <w:t xml:space="preserve">ственных) нарушениям, составлено 78 протоколов об АП </w:t>
      </w:r>
      <w:r w:rsidRPr="0090706C">
        <w:rPr>
          <w:sz w:val="28"/>
          <w:szCs w:val="28"/>
        </w:rPr>
        <w:t>(АППГ 74)</w:t>
      </w:r>
      <w:r w:rsidRPr="0090410E">
        <w:rPr>
          <w:sz w:val="28"/>
          <w:szCs w:val="28"/>
        </w:rPr>
        <w:t>.  С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трудниками Отдела выявлено 6 преступлений превентивного состава, сове</w:t>
      </w:r>
      <w:r w:rsidRPr="0090410E">
        <w:rPr>
          <w:sz w:val="28"/>
          <w:szCs w:val="28"/>
        </w:rPr>
        <w:t>р</w:t>
      </w:r>
      <w:r w:rsidRPr="0090410E">
        <w:rPr>
          <w:sz w:val="28"/>
          <w:szCs w:val="28"/>
        </w:rPr>
        <w:t xml:space="preserve">шенных поднадзорными лицами.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В том числе за уклонение от административного надзора возбуждено 2 уголовных дела по ст. 314.1. ч. 2 УК РФ </w:t>
      </w:r>
      <w:r w:rsidRPr="0090706C">
        <w:rPr>
          <w:sz w:val="28"/>
          <w:szCs w:val="28"/>
        </w:rPr>
        <w:t>(АППГ 0)</w:t>
      </w:r>
      <w:r w:rsidRPr="0090410E">
        <w:rPr>
          <w:sz w:val="28"/>
          <w:szCs w:val="28"/>
        </w:rPr>
        <w:t>. В итоге в два раза сниж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>но количество лиц, состоящих под административным надзором, вновь с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 xml:space="preserve">вершивших преступления входящих в отрицательный массив </w:t>
      </w:r>
      <w:r w:rsidRPr="0090706C">
        <w:rPr>
          <w:sz w:val="28"/>
          <w:szCs w:val="28"/>
        </w:rPr>
        <w:t>(3 (2- по ст. 158 УК РФ, 1 по ст. 161 УК РФ) против 5 АППГ)</w:t>
      </w:r>
      <w:r w:rsidRPr="0090410E">
        <w:rPr>
          <w:sz w:val="28"/>
          <w:szCs w:val="28"/>
        </w:rPr>
        <w:t>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В результате в рейтинге ОВД области  за 1 полугодие Отдел занимает 9 место (6 мес. 2018г.- 23).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Справочно:</w:t>
      </w:r>
      <w:r w:rsidRPr="0090410E">
        <w:rPr>
          <w:sz w:val="28"/>
          <w:szCs w:val="28"/>
        </w:rPr>
        <w:t xml:space="preserve"> </w:t>
      </w:r>
      <w:r w:rsidR="00F45182">
        <w:rPr>
          <w:sz w:val="28"/>
          <w:szCs w:val="28"/>
        </w:rPr>
        <w:t xml:space="preserve">с начало 2019г. </w:t>
      </w:r>
      <w:r w:rsidRPr="0090706C">
        <w:rPr>
          <w:sz w:val="28"/>
          <w:szCs w:val="28"/>
        </w:rPr>
        <w:t xml:space="preserve"> было выявлено 63 нарушения за несобл</w:t>
      </w:r>
      <w:r w:rsidRPr="0090706C">
        <w:rPr>
          <w:sz w:val="28"/>
          <w:szCs w:val="28"/>
        </w:rPr>
        <w:t>ю</w:t>
      </w:r>
      <w:r w:rsidRPr="0090706C">
        <w:rPr>
          <w:sz w:val="28"/>
          <w:szCs w:val="28"/>
        </w:rPr>
        <w:t>дения ночных ограничений, выявлено 7  фактов неявки на регистрацию в ОВД, а так же 8 фактов перемены места жительства без уведомления ОВД.  По всем фактам нарушений поднадзорные лица были привлечены к админ</w:t>
      </w:r>
      <w:r w:rsidRPr="0090706C">
        <w:rPr>
          <w:sz w:val="28"/>
          <w:szCs w:val="28"/>
        </w:rPr>
        <w:t>и</w:t>
      </w:r>
      <w:r w:rsidRPr="0090706C">
        <w:rPr>
          <w:sz w:val="28"/>
          <w:szCs w:val="28"/>
        </w:rPr>
        <w:t xml:space="preserve">стративной ответственности. 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На профилактическом учете под административным надзором  состоит 68  лиц  (АППГ-57). Снято с административного надзора  в отчетном периоде 12 лиц (АППГ 10), в том числе: 5 - с осуждением к реальному сроку отбытия наказания, 4 - с убытием в другой город, 3 - окончание срока администрати</w:t>
      </w:r>
      <w:r w:rsidRPr="0090706C">
        <w:rPr>
          <w:sz w:val="28"/>
          <w:szCs w:val="28"/>
        </w:rPr>
        <w:t>в</w:t>
      </w:r>
      <w:r w:rsidRPr="0090706C">
        <w:rPr>
          <w:sz w:val="28"/>
          <w:szCs w:val="28"/>
        </w:rPr>
        <w:t xml:space="preserve">ного надзора. Под административный надзор в 2019 году  поставлено 19 лиц (АППГ-19), из них по инициативе ГУФСИН – 10 (АППГ-15),  по инициативе </w:t>
      </w:r>
      <w:r w:rsidRPr="0090706C">
        <w:rPr>
          <w:sz w:val="28"/>
          <w:szCs w:val="28"/>
        </w:rPr>
        <w:lastRenderedPageBreak/>
        <w:t>ОВД – 9 (АППГ 4); ФПАН состоит 44 лиц (АППГ – 24).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С целью исправления ситуации </w:t>
      </w:r>
      <w:r>
        <w:rPr>
          <w:sz w:val="28"/>
          <w:szCs w:val="28"/>
        </w:rPr>
        <w:t>с подростковой преступностью</w:t>
      </w:r>
      <w:r w:rsidRPr="0090410E">
        <w:rPr>
          <w:sz w:val="28"/>
          <w:szCs w:val="28"/>
        </w:rPr>
        <w:t xml:space="preserve"> в Отделе принято решение и уже продолжительное время </w:t>
      </w:r>
      <w:r>
        <w:rPr>
          <w:sz w:val="28"/>
          <w:szCs w:val="28"/>
        </w:rPr>
        <w:t>сотрудниками</w:t>
      </w:r>
      <w:r w:rsidRPr="0090410E">
        <w:rPr>
          <w:sz w:val="28"/>
          <w:szCs w:val="28"/>
        </w:rPr>
        <w:t xml:space="preserve"> Отдела пр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водятся ежедневные проверки несовершеннолетних стоящих на учете по месту жительства, а также проверка школы-интернат № 3, с отражением р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>зультатов в рапорте. Проводится ежемесячное заслушивание субъектов пр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филактики на Комиссии по делам несовершеннолетних Таштагольского ра</w:t>
      </w:r>
      <w:r w:rsidRPr="0090410E">
        <w:rPr>
          <w:sz w:val="28"/>
          <w:szCs w:val="28"/>
        </w:rPr>
        <w:t>й</w:t>
      </w:r>
      <w:r w:rsidRPr="0090410E">
        <w:rPr>
          <w:sz w:val="28"/>
          <w:szCs w:val="28"/>
        </w:rPr>
        <w:t xml:space="preserve">она.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В результате за данный временной период преступность по линии нес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вершеннолетних стабилизировалась</w:t>
      </w:r>
      <w:r>
        <w:rPr>
          <w:sz w:val="28"/>
          <w:szCs w:val="28"/>
        </w:rPr>
        <w:t xml:space="preserve">. </w:t>
      </w:r>
      <w:r w:rsidRPr="009041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0410E">
        <w:rPr>
          <w:sz w:val="28"/>
          <w:szCs w:val="28"/>
        </w:rPr>
        <w:t xml:space="preserve">44,4% меньше </w:t>
      </w:r>
      <w:r w:rsidRPr="0090706C">
        <w:rPr>
          <w:sz w:val="28"/>
          <w:szCs w:val="28"/>
        </w:rPr>
        <w:t>(с 27 до 15)</w:t>
      </w:r>
      <w:r w:rsidRPr="0090410E">
        <w:rPr>
          <w:sz w:val="28"/>
          <w:szCs w:val="28"/>
        </w:rPr>
        <w:t xml:space="preserve"> выявлено несовершеннолетних совершивших преступления. Соответственно снижен уровень их криминальной активности </w:t>
      </w:r>
      <w:r w:rsidRPr="0090706C">
        <w:rPr>
          <w:sz w:val="28"/>
          <w:szCs w:val="28"/>
        </w:rPr>
        <w:t>(удельный вес в 1 полугодии т.г. - 4,1% против 7,1% в 2018)</w:t>
      </w:r>
      <w:r w:rsidRPr="0090410E">
        <w:rPr>
          <w:sz w:val="28"/>
          <w:szCs w:val="28"/>
        </w:rPr>
        <w:t xml:space="preserve">, что соответствует 16 месту в рейтинге ОВД области </w:t>
      </w:r>
      <w:r w:rsidRPr="0090706C">
        <w:rPr>
          <w:sz w:val="28"/>
          <w:szCs w:val="28"/>
        </w:rPr>
        <w:t>(май – 21 место, 6 мес. 2018 года - 27)</w:t>
      </w:r>
      <w:r w:rsidRPr="0090410E">
        <w:rPr>
          <w:sz w:val="28"/>
          <w:szCs w:val="28"/>
        </w:rPr>
        <w:t>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В том числе благодаря принятым мерам, отмечается значительное сн</w:t>
      </w:r>
      <w:r w:rsidRPr="0090410E">
        <w:rPr>
          <w:sz w:val="28"/>
          <w:szCs w:val="28"/>
        </w:rPr>
        <w:t>и</w:t>
      </w:r>
      <w:r w:rsidRPr="0090410E">
        <w:rPr>
          <w:sz w:val="28"/>
          <w:szCs w:val="28"/>
        </w:rPr>
        <w:t xml:space="preserve">жение преступности среди несовершеннолетних </w:t>
      </w:r>
      <w:r w:rsidRPr="0090706C">
        <w:rPr>
          <w:sz w:val="28"/>
          <w:szCs w:val="28"/>
        </w:rPr>
        <w:t>(-42,9%, с 21 в 2018г. до 12)</w:t>
      </w:r>
      <w:r w:rsidRPr="0090410E">
        <w:rPr>
          <w:sz w:val="28"/>
          <w:szCs w:val="28"/>
        </w:rPr>
        <w:t>, соответственно удельный вес от расследованных преступлений, соверше</w:t>
      </w:r>
      <w:r w:rsidRPr="0090410E">
        <w:rPr>
          <w:sz w:val="28"/>
          <w:szCs w:val="28"/>
        </w:rPr>
        <w:t>н</w:t>
      </w:r>
      <w:r w:rsidRPr="0090410E">
        <w:rPr>
          <w:sz w:val="28"/>
          <w:szCs w:val="28"/>
        </w:rPr>
        <w:t xml:space="preserve">ных подростками, также значительно снизился </w:t>
      </w:r>
      <w:r w:rsidRPr="0090706C">
        <w:rPr>
          <w:sz w:val="28"/>
          <w:szCs w:val="28"/>
        </w:rPr>
        <w:t>(с 7,1% до 4,1%)</w:t>
      </w:r>
      <w:r w:rsidRPr="0090410E">
        <w:rPr>
          <w:sz w:val="28"/>
          <w:szCs w:val="28"/>
        </w:rPr>
        <w:t xml:space="preserve"> </w:t>
      </w:r>
      <w:r w:rsidRPr="0090706C">
        <w:rPr>
          <w:sz w:val="28"/>
          <w:szCs w:val="28"/>
        </w:rPr>
        <w:t>(среднеобл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>стной показатель - 4,6%)</w:t>
      </w:r>
      <w:r w:rsidRPr="0090410E">
        <w:rPr>
          <w:sz w:val="28"/>
          <w:szCs w:val="28"/>
        </w:rPr>
        <w:t xml:space="preserve">. При этом </w:t>
      </w:r>
      <w:r w:rsidRPr="0090706C">
        <w:rPr>
          <w:sz w:val="28"/>
          <w:szCs w:val="28"/>
        </w:rPr>
        <w:t>з</w:t>
      </w:r>
      <w:r w:rsidRPr="0090410E">
        <w:rPr>
          <w:sz w:val="28"/>
          <w:szCs w:val="28"/>
        </w:rPr>
        <w:t>а отчетный период инициативно выя</w:t>
      </w:r>
      <w:r w:rsidRPr="0090410E">
        <w:rPr>
          <w:sz w:val="28"/>
          <w:szCs w:val="28"/>
        </w:rPr>
        <w:t>в</w:t>
      </w:r>
      <w:r w:rsidRPr="0090410E">
        <w:rPr>
          <w:sz w:val="28"/>
          <w:szCs w:val="28"/>
        </w:rPr>
        <w:t>лено и возбуждено 2 уголовных дела по ст. 156 УК РФ (АППГ 0).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Указанная статистика достаточно ярко показывает, что усиленное вн</w:t>
      </w:r>
      <w:r w:rsidRPr="0090410E">
        <w:rPr>
          <w:sz w:val="28"/>
          <w:szCs w:val="28"/>
        </w:rPr>
        <w:t>и</w:t>
      </w:r>
      <w:r w:rsidRPr="0090410E">
        <w:rPr>
          <w:sz w:val="28"/>
          <w:szCs w:val="28"/>
        </w:rPr>
        <w:t>мание к подучетным лицам со стороны правоохранительных органов, в том числе и к лицам, состоящим под административным надзором и к несове</w:t>
      </w:r>
      <w:r w:rsidRPr="0090410E">
        <w:rPr>
          <w:sz w:val="28"/>
          <w:szCs w:val="28"/>
        </w:rPr>
        <w:t>р</w:t>
      </w:r>
      <w:r w:rsidRPr="0090410E">
        <w:rPr>
          <w:sz w:val="28"/>
          <w:szCs w:val="28"/>
        </w:rPr>
        <w:t>шеннолетними оказывает достаточно положительно влияние на их повед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>ние.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С сожалением признаем слабую восприимчивость граждан к работе с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трудников Отдела по профилактике преступлений с использованием инфо</w:t>
      </w:r>
      <w:r w:rsidRPr="0090410E">
        <w:rPr>
          <w:sz w:val="28"/>
          <w:szCs w:val="28"/>
        </w:rPr>
        <w:t>р</w:t>
      </w:r>
      <w:r w:rsidRPr="0090410E">
        <w:rPr>
          <w:sz w:val="28"/>
          <w:szCs w:val="28"/>
        </w:rPr>
        <w:t>мационно-телекоммуникационных средств. Хотя указанная разъяснительная работа  с населением и проводится на постоянной основе, однако за 1 пол</w:t>
      </w:r>
      <w:r w:rsidRPr="0090410E">
        <w:rPr>
          <w:sz w:val="28"/>
          <w:szCs w:val="28"/>
        </w:rPr>
        <w:t>у</w:t>
      </w:r>
      <w:r w:rsidRPr="0090410E">
        <w:rPr>
          <w:sz w:val="28"/>
          <w:szCs w:val="28"/>
        </w:rPr>
        <w:t xml:space="preserve">годие отмечен рост на 40,0% регистрации этих наиболее нераскрываемых преступлений: мошенничеств </w:t>
      </w:r>
      <w:r w:rsidRPr="0090706C">
        <w:rPr>
          <w:sz w:val="28"/>
          <w:szCs w:val="28"/>
        </w:rPr>
        <w:t>(с 20 до 28)</w:t>
      </w:r>
      <w:r w:rsidRPr="0090410E">
        <w:rPr>
          <w:sz w:val="28"/>
          <w:szCs w:val="28"/>
        </w:rPr>
        <w:t xml:space="preserve"> и краж на 23,5% </w:t>
      </w:r>
      <w:r w:rsidRPr="0090706C">
        <w:rPr>
          <w:sz w:val="28"/>
          <w:szCs w:val="28"/>
        </w:rPr>
        <w:t>(с 17 в 2018г. до 21)</w:t>
      </w:r>
      <w:r w:rsidRPr="0090410E">
        <w:rPr>
          <w:sz w:val="28"/>
          <w:szCs w:val="28"/>
        </w:rPr>
        <w:t xml:space="preserve"> с использованием ИТКС.</w:t>
      </w:r>
    </w:p>
    <w:p w:rsidR="00006273" w:rsidRPr="00772F48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001DF7">
        <w:rPr>
          <w:iCs/>
        </w:rPr>
        <w:t>В</w:t>
      </w:r>
      <w:r w:rsidRPr="0090706C">
        <w:rPr>
          <w:i/>
          <w:iCs/>
        </w:rPr>
        <w:t xml:space="preserve"> </w:t>
      </w:r>
      <w:r w:rsidRPr="00772F48">
        <w:rPr>
          <w:sz w:val="28"/>
          <w:szCs w:val="28"/>
        </w:rPr>
        <w:t>целях усиления борьбы с преступностью на территории Таштагольск</w:t>
      </w:r>
      <w:r w:rsidRPr="00772F48">
        <w:rPr>
          <w:sz w:val="28"/>
          <w:szCs w:val="28"/>
        </w:rPr>
        <w:t>о</w:t>
      </w:r>
      <w:r w:rsidRPr="00772F48">
        <w:rPr>
          <w:sz w:val="28"/>
          <w:szCs w:val="28"/>
        </w:rPr>
        <w:t xml:space="preserve">го </w:t>
      </w:r>
      <w:r w:rsidR="00001DF7">
        <w:rPr>
          <w:sz w:val="28"/>
          <w:szCs w:val="28"/>
        </w:rPr>
        <w:t xml:space="preserve">муниципального </w:t>
      </w:r>
      <w:r w:rsidRPr="00772F48">
        <w:rPr>
          <w:sz w:val="28"/>
          <w:szCs w:val="28"/>
        </w:rPr>
        <w:t>района с 01.01.2019 действуют муниципальные програ</w:t>
      </w:r>
      <w:r w:rsidRPr="00772F48">
        <w:rPr>
          <w:sz w:val="28"/>
          <w:szCs w:val="28"/>
        </w:rPr>
        <w:t>м</w:t>
      </w:r>
      <w:r w:rsidRPr="00772F48">
        <w:rPr>
          <w:sz w:val="28"/>
          <w:szCs w:val="28"/>
        </w:rPr>
        <w:t>мы:</w:t>
      </w:r>
    </w:p>
    <w:p w:rsidR="00006273" w:rsidRPr="00772F48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72F48">
        <w:rPr>
          <w:sz w:val="28"/>
          <w:szCs w:val="28"/>
        </w:rPr>
        <w:t>-</w:t>
      </w:r>
      <w:r w:rsidRPr="00772F48">
        <w:rPr>
          <w:sz w:val="28"/>
          <w:szCs w:val="28"/>
        </w:rPr>
        <w:tab/>
        <w:t xml:space="preserve"> «Профилактика безнадзорности и правонарушений несовершенноле</w:t>
      </w:r>
      <w:r w:rsidRPr="00772F48">
        <w:rPr>
          <w:sz w:val="28"/>
          <w:szCs w:val="28"/>
        </w:rPr>
        <w:t>т</w:t>
      </w:r>
      <w:r w:rsidRPr="00772F48">
        <w:rPr>
          <w:sz w:val="28"/>
          <w:szCs w:val="28"/>
        </w:rPr>
        <w:t>них</w:t>
      </w:r>
      <w:r w:rsidRPr="009B4896">
        <w:rPr>
          <w:sz w:val="28"/>
          <w:szCs w:val="28"/>
        </w:rPr>
        <w:t xml:space="preserve"> </w:t>
      </w:r>
      <w:r w:rsidRPr="00772F48">
        <w:rPr>
          <w:sz w:val="28"/>
          <w:szCs w:val="28"/>
        </w:rPr>
        <w:t>на 2019-2021 годы»,</w:t>
      </w:r>
      <w:r>
        <w:rPr>
          <w:sz w:val="28"/>
          <w:szCs w:val="28"/>
        </w:rPr>
        <w:t xml:space="preserve"> </w:t>
      </w:r>
      <w:r w:rsidRPr="00772F48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772F4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772F48">
        <w:rPr>
          <w:sz w:val="28"/>
          <w:szCs w:val="28"/>
        </w:rPr>
        <w:t>администрации Та</w:t>
      </w:r>
      <w:r w:rsidRPr="00772F48">
        <w:rPr>
          <w:sz w:val="28"/>
          <w:szCs w:val="28"/>
        </w:rPr>
        <w:t>ш</w:t>
      </w:r>
      <w:r w:rsidRPr="00772F48">
        <w:rPr>
          <w:sz w:val="28"/>
          <w:szCs w:val="28"/>
        </w:rPr>
        <w:t>тагольского муниципального района от 28 сентября 2018 года № 818-п;</w:t>
      </w:r>
    </w:p>
    <w:p w:rsidR="00006273" w:rsidRPr="00772F48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72F48">
        <w:rPr>
          <w:sz w:val="28"/>
          <w:szCs w:val="28"/>
        </w:rPr>
        <w:lastRenderedPageBreak/>
        <w:t>-</w:t>
      </w:r>
      <w:r w:rsidRPr="00772F48">
        <w:rPr>
          <w:sz w:val="28"/>
          <w:szCs w:val="28"/>
        </w:rPr>
        <w:tab/>
        <w:t xml:space="preserve"> «</w:t>
      </w:r>
      <w:r>
        <w:rPr>
          <w:sz w:val="28"/>
          <w:szCs w:val="28"/>
        </w:rPr>
        <w:t>Б</w:t>
      </w:r>
      <w:r w:rsidRPr="00772F48">
        <w:rPr>
          <w:sz w:val="28"/>
          <w:szCs w:val="28"/>
        </w:rPr>
        <w:t>ез</w:t>
      </w:r>
      <w:r>
        <w:rPr>
          <w:sz w:val="28"/>
          <w:szCs w:val="28"/>
        </w:rPr>
        <w:t xml:space="preserve">опасность дорожного движения </w:t>
      </w:r>
      <w:r w:rsidRPr="00772F48">
        <w:rPr>
          <w:sz w:val="28"/>
          <w:szCs w:val="28"/>
        </w:rPr>
        <w:t>на 2019-2021 годы»,</w:t>
      </w:r>
      <w:r>
        <w:rPr>
          <w:sz w:val="28"/>
          <w:szCs w:val="28"/>
        </w:rPr>
        <w:t xml:space="preserve"> </w:t>
      </w:r>
      <w:r w:rsidRPr="00772F48">
        <w:rPr>
          <w:sz w:val="28"/>
          <w:szCs w:val="28"/>
        </w:rPr>
        <w:t>утвержде</w:t>
      </w:r>
      <w:r w:rsidRPr="00772F48">
        <w:rPr>
          <w:sz w:val="28"/>
          <w:szCs w:val="28"/>
        </w:rPr>
        <w:t>н</w:t>
      </w:r>
      <w:r w:rsidRPr="00772F48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772F4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772F48">
        <w:rPr>
          <w:sz w:val="28"/>
          <w:szCs w:val="28"/>
        </w:rPr>
        <w:t>администрации Таштагольского муниципального района от 28 сентября 2018 года № 81</w:t>
      </w:r>
      <w:r>
        <w:rPr>
          <w:sz w:val="28"/>
          <w:szCs w:val="28"/>
        </w:rPr>
        <w:t>2</w:t>
      </w:r>
      <w:r w:rsidRPr="00772F48">
        <w:rPr>
          <w:sz w:val="28"/>
          <w:szCs w:val="28"/>
        </w:rPr>
        <w:t>-п;</w:t>
      </w:r>
    </w:p>
    <w:p w:rsidR="00006273" w:rsidRPr="00772F48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F48">
        <w:rPr>
          <w:sz w:val="28"/>
          <w:szCs w:val="28"/>
        </w:rPr>
        <w:t>«Борьба с преступностью» на 2019-2021 годы</w:t>
      </w:r>
      <w:r>
        <w:rPr>
          <w:sz w:val="28"/>
          <w:szCs w:val="28"/>
        </w:rPr>
        <w:t xml:space="preserve">», </w:t>
      </w:r>
      <w:r w:rsidRPr="00772F48">
        <w:rPr>
          <w:sz w:val="28"/>
          <w:szCs w:val="28"/>
        </w:rPr>
        <w:t>утвержденная пост</w:t>
      </w:r>
      <w:r w:rsidRPr="00772F48">
        <w:rPr>
          <w:sz w:val="28"/>
          <w:szCs w:val="28"/>
        </w:rPr>
        <w:t>а</w:t>
      </w:r>
      <w:r w:rsidRPr="00772F48">
        <w:rPr>
          <w:sz w:val="28"/>
          <w:szCs w:val="28"/>
        </w:rPr>
        <w:t>новлением администрации Таштагольского муниципального района от 28 сентября 2018 года № 819-п.</w:t>
      </w:r>
    </w:p>
    <w:p w:rsidR="00006273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013B61">
        <w:rPr>
          <w:sz w:val="28"/>
          <w:szCs w:val="28"/>
        </w:rPr>
        <w:t xml:space="preserve">В рамках муниципальной </w:t>
      </w:r>
      <w:r>
        <w:rPr>
          <w:sz w:val="28"/>
          <w:szCs w:val="28"/>
        </w:rPr>
        <w:t>п</w:t>
      </w:r>
      <w:r w:rsidRPr="00013B61">
        <w:rPr>
          <w:sz w:val="28"/>
          <w:szCs w:val="28"/>
        </w:rPr>
        <w:t xml:space="preserve">рограммы </w:t>
      </w:r>
      <w:r w:rsidRPr="00772F48">
        <w:rPr>
          <w:sz w:val="28"/>
          <w:szCs w:val="28"/>
        </w:rPr>
        <w:t xml:space="preserve">«Борьба с преступностью» </w:t>
      </w:r>
      <w:r>
        <w:rPr>
          <w:sz w:val="28"/>
          <w:szCs w:val="28"/>
        </w:rPr>
        <w:t>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финансирование</w:t>
      </w:r>
      <w:r w:rsidRPr="0001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местного и областного бюджетов деятельности </w:t>
      </w:r>
      <w:r w:rsidRPr="00013B61">
        <w:rPr>
          <w:sz w:val="28"/>
          <w:szCs w:val="28"/>
        </w:rPr>
        <w:t>народной дружины  Таштагольского муниципального района</w:t>
      </w:r>
      <w:r>
        <w:rPr>
          <w:sz w:val="28"/>
          <w:szCs w:val="28"/>
        </w:rPr>
        <w:t xml:space="preserve"> (</w:t>
      </w:r>
      <w:r w:rsidRPr="00013B61">
        <w:rPr>
          <w:sz w:val="28"/>
          <w:szCs w:val="28"/>
        </w:rPr>
        <w:t>регистрация в региональном реестре  народных дружин и общественных объединений правоохранительной направленности Кемеровской области  за №22 от 12.03.2015)</w:t>
      </w:r>
      <w:r>
        <w:rPr>
          <w:sz w:val="28"/>
          <w:szCs w:val="28"/>
        </w:rPr>
        <w:t xml:space="preserve">, сформированной на базе </w:t>
      </w:r>
      <w:r w:rsidRPr="00013B61">
        <w:rPr>
          <w:sz w:val="28"/>
          <w:szCs w:val="28"/>
        </w:rPr>
        <w:t>Таштагольского станичного к</w:t>
      </w:r>
      <w:r w:rsidRPr="00013B61">
        <w:rPr>
          <w:sz w:val="28"/>
          <w:szCs w:val="28"/>
        </w:rPr>
        <w:t>а</w:t>
      </w:r>
      <w:r w:rsidRPr="00013B61">
        <w:rPr>
          <w:sz w:val="28"/>
          <w:szCs w:val="28"/>
        </w:rPr>
        <w:t>зачьего общества</w:t>
      </w:r>
      <w:r>
        <w:rPr>
          <w:sz w:val="28"/>
          <w:szCs w:val="28"/>
        </w:rPr>
        <w:t xml:space="preserve">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</w:t>
      </w:r>
      <w:r w:rsidRPr="0090410E">
        <w:rPr>
          <w:sz w:val="28"/>
          <w:szCs w:val="28"/>
        </w:rPr>
        <w:t>целях увеличения плотности  нарядов на обслуживаемой  террит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 xml:space="preserve">рии во исполнение требований Федерального закона ФЗ № 44 </w:t>
      </w:r>
      <w:r w:rsidRPr="0090706C">
        <w:rPr>
          <w:sz w:val="28"/>
          <w:szCs w:val="28"/>
        </w:rPr>
        <w:t xml:space="preserve">от 02.04.2014 г. «Об участии граждан в охране общественного порядка» </w:t>
      </w:r>
      <w:r w:rsidRPr="0090410E">
        <w:rPr>
          <w:sz w:val="28"/>
          <w:szCs w:val="28"/>
        </w:rPr>
        <w:t>среди населения, проведена агитационная работа. В настоящее время на территории Ташт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t xml:space="preserve">гольского </w:t>
      </w:r>
      <w:r w:rsidR="001F6638">
        <w:rPr>
          <w:sz w:val="28"/>
          <w:szCs w:val="28"/>
        </w:rPr>
        <w:t xml:space="preserve">муниципального </w:t>
      </w:r>
      <w:r w:rsidRPr="0090410E">
        <w:rPr>
          <w:sz w:val="28"/>
          <w:szCs w:val="28"/>
        </w:rPr>
        <w:t xml:space="preserve">района  </w:t>
      </w:r>
      <w:r w:rsidRPr="0090706C">
        <w:rPr>
          <w:sz w:val="28"/>
          <w:szCs w:val="28"/>
        </w:rPr>
        <w:t>зарегистрировано и функционирует 5 н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 xml:space="preserve">родных дружин, в состав которых входит 47 человек. </w:t>
      </w:r>
      <w:r w:rsidRPr="0090410E">
        <w:rPr>
          <w:sz w:val="28"/>
          <w:szCs w:val="28"/>
        </w:rPr>
        <w:t>Охрану порядка осущ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>ствляют 6 казаков ежедневно.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Для охраны правопорядка на территории СТК «Шерегеш» в период зимнего туристического сезона заключено соглашение с частными охранн</w:t>
      </w:r>
      <w:r w:rsidRPr="0090410E">
        <w:rPr>
          <w:sz w:val="28"/>
          <w:szCs w:val="28"/>
        </w:rPr>
        <w:t>ы</w:t>
      </w:r>
      <w:r w:rsidRPr="0090410E">
        <w:rPr>
          <w:sz w:val="28"/>
          <w:szCs w:val="28"/>
        </w:rPr>
        <w:t xml:space="preserve">ми организациями «Интерлок-Н», «Боец», «Беркут» и ФГУП «Охрана».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В связи с ростом посещаемости горнолыжных курортов Таштагольского </w:t>
      </w:r>
      <w:r w:rsidR="001F6638">
        <w:rPr>
          <w:sz w:val="28"/>
          <w:szCs w:val="28"/>
        </w:rPr>
        <w:t xml:space="preserve">муниципального </w:t>
      </w:r>
      <w:r w:rsidRPr="0090410E">
        <w:rPr>
          <w:sz w:val="28"/>
          <w:szCs w:val="28"/>
        </w:rPr>
        <w:t>района непосредственно на СТК «Шерегеш» создан и до окончания зимнего туристического сезона (13 апреля) функционировал д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полнительный патруль из числа УУП и ППСП Отдела на снегоходе. За ук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t>занный период резонансных преступлений на территории СТК «Шерегеш» не допущено.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 xml:space="preserve">Справочно: охрана общественного порядка 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казаки: 3 казаков круглосуточно(с 08:00 до 08:00) 1 - в пешем патруле ППСП Отдела в г. Таштаголе; 1 казак (с 08:00 до 08:00) парк «Боевой славы» в  г. Таштагол; 1 казак (с 08:00 до 08:00) часовня «Священномученика Григ</w:t>
      </w:r>
      <w:r w:rsidRPr="0090706C">
        <w:rPr>
          <w:sz w:val="28"/>
          <w:szCs w:val="28"/>
        </w:rPr>
        <w:t>о</w:t>
      </w:r>
      <w:r w:rsidRPr="0090706C">
        <w:rPr>
          <w:sz w:val="28"/>
          <w:szCs w:val="28"/>
        </w:rPr>
        <w:t>рия Аверина» в п. Чугунаш; 3 казака  (с 18:00 до 06:00) пеший патруль на территории пгт. Мундыбаш.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ДНД: 4 представителя ежедневно: по 2 дружинника (с 20:00 до 22:00) пгт.Шерегеш, пгт.Темиртау; в субботу и воскресенье (с 20:00 до 22:00) уч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 xml:space="preserve">стие  в охране правопорядка на территории района принимают участие еще 4 представителя ДНД (по 2 дружинника в пгт.Спасск, в п. Усть-Кабырза). 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lastRenderedPageBreak/>
        <w:t>ЧОО: 8 человек круглосуточно (с 08:00 до 08:00): «Беркут»: 4 работника (2 автопатруля) в г. Таштаголе и пгт. Шерегеш; филиал ФГУП «Охрана»: 2 работника (1 автопатруль) в пгт. Шерегеш; ЧОО «Интерлок-Н»: 2 работника (1 автопатруль).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Ежедневно (с 20:00 до 06:00) ЧОО «КГБ»: 1 работник на территории а</w:t>
      </w:r>
      <w:r w:rsidRPr="0090706C">
        <w:rPr>
          <w:sz w:val="28"/>
          <w:szCs w:val="28"/>
        </w:rPr>
        <w:t>в</w:t>
      </w:r>
      <w:r w:rsidRPr="0090706C">
        <w:rPr>
          <w:sz w:val="28"/>
          <w:szCs w:val="28"/>
        </w:rPr>
        <w:t>товокзала.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В итоге, количество зарегистрированных преступлений, совершенных в общественных местах, в том числе на улицах Таштагольского района факт</w:t>
      </w:r>
      <w:r w:rsidRPr="0090410E">
        <w:rPr>
          <w:sz w:val="28"/>
          <w:szCs w:val="28"/>
        </w:rPr>
        <w:t>и</w:t>
      </w:r>
      <w:r w:rsidRPr="0090410E">
        <w:rPr>
          <w:sz w:val="28"/>
          <w:szCs w:val="28"/>
        </w:rPr>
        <w:t xml:space="preserve">чески соответствует аналогичному уровню 2018 года </w:t>
      </w:r>
      <w:r w:rsidRPr="0090706C">
        <w:rPr>
          <w:sz w:val="28"/>
          <w:szCs w:val="28"/>
        </w:rPr>
        <w:t>(101 против 99 в 2018г.)</w:t>
      </w:r>
      <w:r w:rsidRPr="0090410E">
        <w:rPr>
          <w:sz w:val="28"/>
          <w:szCs w:val="28"/>
        </w:rPr>
        <w:t>. Количество расследованных преступлений, совершенных в общес</w:t>
      </w:r>
      <w:r w:rsidRPr="0090410E">
        <w:rPr>
          <w:sz w:val="28"/>
          <w:szCs w:val="28"/>
        </w:rPr>
        <w:t>т</w:t>
      </w:r>
      <w:r w:rsidRPr="0090410E">
        <w:rPr>
          <w:sz w:val="28"/>
          <w:szCs w:val="28"/>
        </w:rPr>
        <w:t xml:space="preserve">венных местах, возросло </w:t>
      </w:r>
      <w:r w:rsidRPr="0090706C">
        <w:rPr>
          <w:sz w:val="28"/>
          <w:szCs w:val="28"/>
        </w:rPr>
        <w:t>(+6,6%, с 57 до 61)</w:t>
      </w:r>
      <w:r w:rsidRPr="0090410E">
        <w:rPr>
          <w:sz w:val="28"/>
          <w:szCs w:val="28"/>
        </w:rPr>
        <w:t>. Однако уровень криминальной активности таких преступлений продолжает оставаться невысоким. В ре</w:t>
      </w:r>
      <w:r w:rsidRPr="0090410E">
        <w:rPr>
          <w:sz w:val="28"/>
          <w:szCs w:val="28"/>
        </w:rPr>
        <w:t>й</w:t>
      </w:r>
      <w:r w:rsidRPr="0090410E">
        <w:rPr>
          <w:sz w:val="28"/>
          <w:szCs w:val="28"/>
        </w:rPr>
        <w:t>тинге ОВД области Отдел занимает 10 место по данному показателю (6 мес. 2018г.- 15).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Эффективность работы сотрудников Отдела по числу преступлений, уголовные дела по которым направлены в суд по инициативно выявленным составам, совершенным в общественных местах соответствует 19 месту в рейтинге (за 6 мес. 2018 - 25 место).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Справочно: Массив зарегистрированых преступлений, совершенных в общественных местах более чем наполовину сформирован кражами (+16,1%, с 31 до 36).Отсутствует регистрация убийств (в 2018 – 1), разбоев (в 2018г. – 1). Снижена регистрация ТВЗ (с 2 до 1), грабежей (-66,7% с 9 до 3), угонов транспортных средств (с 4 до 2).</w:t>
      </w:r>
      <w:r w:rsidRPr="0090410E">
        <w:rPr>
          <w:sz w:val="28"/>
          <w:szCs w:val="28"/>
        </w:rPr>
        <w:t xml:space="preserve">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В 2019 году, в том числе</w:t>
      </w:r>
      <w:r>
        <w:rPr>
          <w:sz w:val="28"/>
          <w:szCs w:val="28"/>
        </w:rPr>
        <w:t xml:space="preserve"> в рамках муниципальных программ правоохр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нительной направленности Таштагольского </w:t>
      </w:r>
      <w:r w:rsidR="0060221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0410E">
        <w:rPr>
          <w:sz w:val="28"/>
          <w:szCs w:val="28"/>
        </w:rPr>
        <w:t xml:space="preserve"> с целью профилактики и раскрытия преступлений продолжена совместная работа с Администрацией Таштагольского</w:t>
      </w:r>
      <w:r w:rsidR="00213160">
        <w:rPr>
          <w:sz w:val="28"/>
          <w:szCs w:val="28"/>
        </w:rPr>
        <w:t xml:space="preserve"> муниципального </w:t>
      </w:r>
      <w:r w:rsidRPr="0090410E">
        <w:rPr>
          <w:sz w:val="28"/>
          <w:szCs w:val="28"/>
        </w:rPr>
        <w:t>района по установлено уличных камер видеонаблюдения непосредственно в г. Таштагол, входящих в систему «Безопасный город». Так к уже установленным в 2018 году, до конца августа запланирована установка дополнительно 12 уличных видеок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t>мер в п. Шерегеш и 3 видеокамер в г. Таштагол (автобусная остановка ул. 8-марта, парк «Баляева», кофе «Феррари»). Все камеры с выводом на монитор в дежурной части Отдела.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Справочно: в настоящее время с выводом в ДЧ Отдела функционируют 27 уличных камер, входящих в систему «Безопасный город» и 5 камер в</w:t>
      </w:r>
      <w:r w:rsidRPr="0090706C">
        <w:rPr>
          <w:sz w:val="28"/>
          <w:szCs w:val="28"/>
        </w:rPr>
        <w:t>и</w:t>
      </w:r>
      <w:r w:rsidRPr="0090706C">
        <w:rPr>
          <w:sz w:val="28"/>
          <w:szCs w:val="28"/>
        </w:rPr>
        <w:t>деонаблюдения «Системы Поток» в п. Шерегеш (3 камеры) и в п. Чугунаш (2 камеры).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На контроле руководства Отдела находится работа по взаимодействию подразделений Отдела, в том числе наружных служб по раскрытию престу</w:t>
      </w:r>
      <w:r w:rsidRPr="0090410E">
        <w:rPr>
          <w:sz w:val="28"/>
          <w:szCs w:val="28"/>
        </w:rPr>
        <w:t>п</w:t>
      </w:r>
      <w:r w:rsidRPr="0090410E">
        <w:rPr>
          <w:sz w:val="28"/>
          <w:szCs w:val="28"/>
        </w:rPr>
        <w:lastRenderedPageBreak/>
        <w:t xml:space="preserve">лений, по розыску преступников, безвести пропавших. В рамках совещаний и заслушиваний при начальнике Отдела ставятся дополнительные задачи, в том числе и в рамках исполнения приказа МВД России № 495дсп.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Негативное влияние на результативность раскрытия преступлений ок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t xml:space="preserve">зывают упущения в организации работы по сбору материалов проверки как на месте происшествия, так и до принятия процессуального решения. Так 12,5% </w:t>
      </w:r>
      <w:r w:rsidRPr="0090706C">
        <w:rPr>
          <w:sz w:val="28"/>
          <w:szCs w:val="28"/>
        </w:rPr>
        <w:t xml:space="preserve">(33 из 412) </w:t>
      </w:r>
      <w:r w:rsidRPr="0090410E">
        <w:rPr>
          <w:sz w:val="28"/>
          <w:szCs w:val="28"/>
        </w:rPr>
        <w:t>уголовных дел, принятых следствием и дознанием Отдела к производству, возбуждено в текущем году по инициативе прокурора из о</w:t>
      </w:r>
      <w:r w:rsidRPr="0090410E">
        <w:rPr>
          <w:sz w:val="28"/>
          <w:szCs w:val="28"/>
        </w:rPr>
        <w:t>т</w:t>
      </w:r>
      <w:r w:rsidRPr="0090410E">
        <w:rPr>
          <w:sz w:val="28"/>
          <w:szCs w:val="28"/>
        </w:rPr>
        <w:t>мененных отказных материалов, что свидетельствует о низком качестве пр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>водимой доследственной проверки. Таким образом, выросла доля числа о</w:t>
      </w:r>
      <w:r w:rsidRPr="0090410E">
        <w:rPr>
          <w:sz w:val="28"/>
          <w:szCs w:val="28"/>
        </w:rPr>
        <w:t>т</w:t>
      </w:r>
      <w:r w:rsidRPr="0090410E">
        <w:rPr>
          <w:sz w:val="28"/>
          <w:szCs w:val="28"/>
        </w:rPr>
        <w:t>мененных по инициативе  прокурора постановлений об отказе в возбуждении уголовного дела с последующим возбуждением уголовного дела, в общем числе вынесенных постановлений об отказе в возбуждении уголовного дела, что повлекло за собой 27 место в рейтинге ОВД области (6 2018 года – 20 м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>сто).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Всего по Отделу за отчетный период раскрыто 260 преступление </w:t>
      </w:r>
      <w:r w:rsidRPr="0090706C">
        <w:rPr>
          <w:sz w:val="28"/>
          <w:szCs w:val="28"/>
        </w:rPr>
        <w:t>(АППГ 300)</w:t>
      </w:r>
      <w:r w:rsidRPr="0090410E">
        <w:rPr>
          <w:sz w:val="28"/>
          <w:szCs w:val="28"/>
        </w:rPr>
        <w:t xml:space="preserve">. Соответственно раскрываемость по установленным лицам снижена к прошлому году </w:t>
      </w:r>
      <w:r w:rsidRPr="0090706C">
        <w:rPr>
          <w:sz w:val="28"/>
          <w:szCs w:val="28"/>
        </w:rPr>
        <w:t xml:space="preserve">(63,1% против 73,2%), </w:t>
      </w:r>
      <w:r w:rsidRPr="0090410E">
        <w:rPr>
          <w:sz w:val="28"/>
          <w:szCs w:val="28"/>
        </w:rPr>
        <w:t>однако она выше</w:t>
      </w:r>
      <w:r w:rsidRPr="0090706C">
        <w:rPr>
          <w:sz w:val="28"/>
          <w:szCs w:val="28"/>
        </w:rPr>
        <w:t xml:space="preserve"> </w:t>
      </w:r>
      <w:r w:rsidRPr="0090410E">
        <w:rPr>
          <w:sz w:val="28"/>
          <w:szCs w:val="28"/>
        </w:rPr>
        <w:t>средней раскрыва</w:t>
      </w:r>
      <w:r w:rsidRPr="0090410E">
        <w:rPr>
          <w:sz w:val="28"/>
          <w:szCs w:val="28"/>
        </w:rPr>
        <w:t>е</w:t>
      </w:r>
      <w:r w:rsidRPr="0090410E">
        <w:rPr>
          <w:sz w:val="28"/>
          <w:szCs w:val="28"/>
        </w:rPr>
        <w:t xml:space="preserve">мости по установленным лицам по территориальным органам на 9,2% </w:t>
      </w:r>
      <w:r w:rsidRPr="0090706C">
        <w:rPr>
          <w:sz w:val="28"/>
          <w:szCs w:val="28"/>
        </w:rPr>
        <w:t>(сре</w:t>
      </w:r>
      <w:r w:rsidRPr="0090706C">
        <w:rPr>
          <w:sz w:val="28"/>
          <w:szCs w:val="28"/>
        </w:rPr>
        <w:t>д</w:t>
      </w:r>
      <w:r w:rsidRPr="0090706C">
        <w:rPr>
          <w:sz w:val="28"/>
          <w:szCs w:val="28"/>
        </w:rPr>
        <w:t>необластной 53,9%)</w:t>
      </w:r>
      <w:r w:rsidRPr="0090410E">
        <w:rPr>
          <w:sz w:val="28"/>
          <w:szCs w:val="28"/>
        </w:rPr>
        <w:t xml:space="preserve">. Раскрыто 15 преступлений «прошлых лет» </w:t>
      </w:r>
      <w:r w:rsidRPr="0090706C">
        <w:rPr>
          <w:sz w:val="28"/>
          <w:szCs w:val="28"/>
        </w:rPr>
        <w:t xml:space="preserve">(АППГ 19).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Отсутствуют нераскрытые тяжкие и особо тяжкие преступления против личности </w:t>
      </w:r>
      <w:r w:rsidRPr="0090706C">
        <w:rPr>
          <w:sz w:val="28"/>
          <w:szCs w:val="28"/>
        </w:rPr>
        <w:t>(АППГ 0)</w:t>
      </w:r>
      <w:r w:rsidRPr="0090410E">
        <w:rPr>
          <w:sz w:val="28"/>
          <w:szCs w:val="28"/>
        </w:rPr>
        <w:t xml:space="preserve">, грабежи </w:t>
      </w:r>
      <w:r w:rsidRPr="0090706C">
        <w:rPr>
          <w:sz w:val="28"/>
          <w:szCs w:val="28"/>
        </w:rPr>
        <w:t>(АППГ 0)</w:t>
      </w:r>
      <w:r w:rsidRPr="0090410E">
        <w:rPr>
          <w:sz w:val="28"/>
          <w:szCs w:val="28"/>
        </w:rPr>
        <w:t xml:space="preserve">, разбои </w:t>
      </w:r>
      <w:r w:rsidRPr="0090706C">
        <w:rPr>
          <w:sz w:val="28"/>
          <w:szCs w:val="28"/>
        </w:rPr>
        <w:t>(АППГ 0)</w:t>
      </w:r>
      <w:r w:rsidRPr="0090410E">
        <w:rPr>
          <w:sz w:val="28"/>
          <w:szCs w:val="28"/>
        </w:rPr>
        <w:t xml:space="preserve">, кражи и угоны АМТС </w:t>
      </w:r>
      <w:r w:rsidRPr="0090706C">
        <w:rPr>
          <w:sz w:val="28"/>
          <w:szCs w:val="28"/>
        </w:rPr>
        <w:t>(АППГ 1).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Выросла эффективность раскрытия общеуголовных мошенничеств </w:t>
      </w:r>
      <w:r w:rsidRPr="0090706C">
        <w:rPr>
          <w:sz w:val="28"/>
          <w:szCs w:val="28"/>
        </w:rPr>
        <w:t>(18,2 против 16,0%)</w:t>
      </w:r>
      <w:r w:rsidRPr="0090410E">
        <w:rPr>
          <w:sz w:val="28"/>
          <w:szCs w:val="28"/>
        </w:rPr>
        <w:t xml:space="preserve">, краж из мест хранения </w:t>
      </w:r>
      <w:r w:rsidRPr="0090706C">
        <w:rPr>
          <w:sz w:val="28"/>
          <w:szCs w:val="28"/>
        </w:rPr>
        <w:t>(85,7% против 62,5,0%).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С отрицательной стороны отмечается снижение эффективности раскр</w:t>
      </w:r>
      <w:r w:rsidRPr="0090410E">
        <w:rPr>
          <w:sz w:val="28"/>
          <w:szCs w:val="28"/>
        </w:rPr>
        <w:t>ы</w:t>
      </w:r>
      <w:r w:rsidRPr="0090410E">
        <w:rPr>
          <w:sz w:val="28"/>
          <w:szCs w:val="28"/>
        </w:rPr>
        <w:t>тия преступлений с использованием информационно-телекоммуникационных технологий, так раскрываемость мошенничеств с использованием ИТКС с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 xml:space="preserve">ставила 17,9% </w:t>
      </w:r>
      <w:r w:rsidRPr="0090706C">
        <w:rPr>
          <w:sz w:val="28"/>
          <w:szCs w:val="28"/>
        </w:rPr>
        <w:t>(раскрыто 5 из 28 преступлений)</w:t>
      </w:r>
      <w:r w:rsidRPr="0090410E">
        <w:rPr>
          <w:sz w:val="28"/>
          <w:szCs w:val="28"/>
        </w:rPr>
        <w:t xml:space="preserve"> </w:t>
      </w:r>
      <w:r w:rsidRPr="0090706C">
        <w:rPr>
          <w:sz w:val="28"/>
          <w:szCs w:val="28"/>
        </w:rPr>
        <w:t>(среднеобластной 16,6%)</w:t>
      </w:r>
      <w:r w:rsidRPr="0090410E">
        <w:rPr>
          <w:sz w:val="28"/>
          <w:szCs w:val="28"/>
        </w:rPr>
        <w:t xml:space="preserve">, раскрываемость краж с использованием ИТКС составила 19,1% </w:t>
      </w:r>
      <w:r w:rsidRPr="0090706C">
        <w:rPr>
          <w:sz w:val="28"/>
          <w:szCs w:val="28"/>
        </w:rPr>
        <w:t>(раскрыто 4 из 21 преступлений)</w:t>
      </w:r>
      <w:r w:rsidRPr="0090410E">
        <w:rPr>
          <w:sz w:val="28"/>
          <w:szCs w:val="28"/>
        </w:rPr>
        <w:t xml:space="preserve"> </w:t>
      </w:r>
      <w:r w:rsidRPr="0090706C">
        <w:rPr>
          <w:sz w:val="28"/>
          <w:szCs w:val="28"/>
        </w:rPr>
        <w:t>(среднеобластной 25,5%)</w:t>
      </w:r>
      <w:r w:rsidRPr="0090410E">
        <w:rPr>
          <w:sz w:val="28"/>
          <w:szCs w:val="28"/>
        </w:rPr>
        <w:t>, что в общем, повлияло на ра</w:t>
      </w:r>
      <w:r w:rsidRPr="0090410E">
        <w:rPr>
          <w:sz w:val="28"/>
          <w:szCs w:val="28"/>
        </w:rPr>
        <w:t>с</w:t>
      </w:r>
      <w:r w:rsidRPr="0090410E">
        <w:rPr>
          <w:sz w:val="28"/>
          <w:szCs w:val="28"/>
        </w:rPr>
        <w:t xml:space="preserve">крываемость преступлений против собственности </w:t>
      </w:r>
      <w:r w:rsidRPr="0090706C">
        <w:rPr>
          <w:sz w:val="28"/>
          <w:szCs w:val="28"/>
        </w:rPr>
        <w:t>(41,9% против 52,2% АППГ)</w:t>
      </w:r>
      <w:r w:rsidRPr="0090410E">
        <w:rPr>
          <w:sz w:val="28"/>
          <w:szCs w:val="28"/>
        </w:rPr>
        <w:t xml:space="preserve">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С целью раскрытия данных преступлений во исполнение мероприятий, предусмотренных планом «Дорожная карта», в Отделе создана постоянно действующая рабочая группа по противодействию подобным преступным посягательствам </w:t>
      </w:r>
      <w:r w:rsidRPr="0090706C">
        <w:rPr>
          <w:sz w:val="28"/>
          <w:szCs w:val="28"/>
        </w:rPr>
        <w:t>(приказ Отдела № 15 от 15.01.2019)</w:t>
      </w:r>
      <w:r w:rsidRPr="0090410E">
        <w:rPr>
          <w:sz w:val="28"/>
          <w:szCs w:val="28"/>
        </w:rPr>
        <w:t>. Также создана специ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t>лизированная СОГ (в составе 2 о/у ОУР и 1 следователя СО)</w:t>
      </w:r>
      <w:r w:rsidRPr="0090706C">
        <w:rPr>
          <w:sz w:val="28"/>
          <w:szCs w:val="28"/>
        </w:rPr>
        <w:t xml:space="preserve"> (приказ Отдела № 222 от 31.08.2017)</w:t>
      </w:r>
      <w:r w:rsidRPr="0090410E">
        <w:rPr>
          <w:sz w:val="28"/>
          <w:szCs w:val="28"/>
        </w:rPr>
        <w:t>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lastRenderedPageBreak/>
        <w:t>В итоге по числу выявленных лиц по преступлениям, в расчете на 100 единиц штатной численности подразделений полиции в 2019 году Отдел ст</w:t>
      </w:r>
      <w:r w:rsidRPr="0090410E">
        <w:rPr>
          <w:sz w:val="28"/>
          <w:szCs w:val="28"/>
        </w:rPr>
        <w:t>а</w:t>
      </w:r>
      <w:r w:rsidRPr="0090410E">
        <w:rPr>
          <w:sz w:val="28"/>
          <w:szCs w:val="28"/>
        </w:rPr>
        <w:t>бильно занимает 18 место в рейтинге (за 6 месяцев 2018 – 27 место)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>Оценивая эффективность принятых нами за текущий период управле</w:t>
      </w:r>
      <w:r w:rsidRPr="0090410E">
        <w:rPr>
          <w:sz w:val="28"/>
          <w:szCs w:val="28"/>
        </w:rPr>
        <w:t>н</w:t>
      </w:r>
      <w:r w:rsidRPr="0090410E">
        <w:rPr>
          <w:sz w:val="28"/>
          <w:szCs w:val="28"/>
        </w:rPr>
        <w:t>ческих решений, включая мероприятия по организации ведомственного ко</w:t>
      </w:r>
      <w:r w:rsidRPr="0090410E">
        <w:rPr>
          <w:sz w:val="28"/>
          <w:szCs w:val="28"/>
        </w:rPr>
        <w:t>н</w:t>
      </w:r>
      <w:r w:rsidRPr="0090410E">
        <w:rPr>
          <w:sz w:val="28"/>
          <w:szCs w:val="28"/>
        </w:rPr>
        <w:t>троля отмечаем, что в общем по Таштагольскому</w:t>
      </w:r>
      <w:r w:rsidR="003D36D0">
        <w:rPr>
          <w:sz w:val="28"/>
          <w:szCs w:val="28"/>
        </w:rPr>
        <w:t xml:space="preserve"> муниципальному </w:t>
      </w:r>
      <w:r w:rsidRPr="0090410E">
        <w:rPr>
          <w:sz w:val="28"/>
          <w:szCs w:val="28"/>
        </w:rPr>
        <w:t xml:space="preserve"> району массив расследованных преступлений полностью соответствует аналогичн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 xml:space="preserve">му периоду 2018 года </w:t>
      </w:r>
      <w:r w:rsidRPr="0090706C">
        <w:rPr>
          <w:sz w:val="28"/>
          <w:szCs w:val="28"/>
        </w:rPr>
        <w:t>(295 «учетных» эпизодов)</w:t>
      </w:r>
      <w:r w:rsidRPr="0090410E">
        <w:rPr>
          <w:sz w:val="28"/>
          <w:szCs w:val="28"/>
        </w:rPr>
        <w:t>, приостановленных - увел</w:t>
      </w:r>
      <w:r w:rsidRPr="0090410E">
        <w:rPr>
          <w:sz w:val="28"/>
          <w:szCs w:val="28"/>
        </w:rPr>
        <w:t>и</w:t>
      </w:r>
      <w:r w:rsidRPr="0090410E">
        <w:rPr>
          <w:sz w:val="28"/>
          <w:szCs w:val="28"/>
        </w:rPr>
        <w:t xml:space="preserve">чился на 12,7% </w:t>
      </w:r>
      <w:r w:rsidRPr="0090706C">
        <w:rPr>
          <w:sz w:val="28"/>
          <w:szCs w:val="28"/>
        </w:rPr>
        <w:t>(со 102 в 2018г. до 115)</w:t>
      </w:r>
      <w:r w:rsidRPr="0090410E">
        <w:rPr>
          <w:sz w:val="28"/>
          <w:szCs w:val="28"/>
        </w:rPr>
        <w:t>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В итоге по количеству предварительно расследованных преступлений Отдел за 1 полугодие т.г. занимает 16 место в рейтинге (в 2018 – 25 место);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Последовательно фиксируется рост числа направленных в суд посяг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>тельств, связанных с незаконным оборотом оружия (+33,3%; с 9 до 12), О</w:t>
      </w:r>
      <w:r w:rsidRPr="0090706C">
        <w:rPr>
          <w:sz w:val="28"/>
          <w:szCs w:val="28"/>
        </w:rPr>
        <w:t>т</w:t>
      </w:r>
      <w:r w:rsidRPr="0090706C">
        <w:rPr>
          <w:sz w:val="28"/>
          <w:szCs w:val="28"/>
        </w:rPr>
        <w:t>дел переместился на 4 место (6 мес. 2018г. - 10).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Справочно: Ухудшилась ситуация по расследованию преступлений СО Отдела. При росте на 8,3% числа приостановленных преступлений (с 66 до 72), снижено число расследованных на 15,4% (со 104 в 2018г. до 88)</w:t>
      </w:r>
      <w:r w:rsidRPr="0090410E">
        <w:rPr>
          <w:sz w:val="28"/>
          <w:szCs w:val="28"/>
        </w:rPr>
        <w:t>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На 8,8% увеличено количество расследованных преступлений специал</w:t>
      </w:r>
      <w:r w:rsidRPr="0090706C">
        <w:rPr>
          <w:sz w:val="28"/>
          <w:szCs w:val="28"/>
        </w:rPr>
        <w:t>и</w:t>
      </w:r>
      <w:r w:rsidRPr="0090706C">
        <w:rPr>
          <w:sz w:val="28"/>
          <w:szCs w:val="28"/>
        </w:rPr>
        <w:t xml:space="preserve">зированным подразделением дознания Отдела (со 136 в 2018г. до 148). Число приостановленных выросло на 12,2% (с 36 до 41). 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Количество уголовных дел, расследованных в сокращенной форме до</w:t>
      </w:r>
      <w:r w:rsidRPr="0090706C">
        <w:rPr>
          <w:sz w:val="28"/>
          <w:szCs w:val="28"/>
        </w:rPr>
        <w:t>з</w:t>
      </w:r>
      <w:r w:rsidRPr="0090706C">
        <w:rPr>
          <w:sz w:val="28"/>
          <w:szCs w:val="28"/>
        </w:rPr>
        <w:t>нания сократилось на 66,7% (с 30 до 10).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По линии НОН</w:t>
      </w:r>
      <w:r w:rsidRPr="00241F43">
        <w:rPr>
          <w:sz w:val="28"/>
          <w:szCs w:val="28"/>
        </w:rPr>
        <w:t xml:space="preserve"> отмечается снижение числа зарегистрированных</w:t>
      </w:r>
      <w:r w:rsidRPr="0090410E">
        <w:rPr>
          <w:sz w:val="28"/>
          <w:szCs w:val="28"/>
        </w:rPr>
        <w:t xml:space="preserve"> прест</w:t>
      </w:r>
      <w:r w:rsidRPr="0090410E">
        <w:rPr>
          <w:sz w:val="28"/>
          <w:szCs w:val="28"/>
        </w:rPr>
        <w:t>у</w:t>
      </w:r>
      <w:r w:rsidRPr="0090410E">
        <w:rPr>
          <w:sz w:val="28"/>
          <w:szCs w:val="28"/>
        </w:rPr>
        <w:t xml:space="preserve">плений </w:t>
      </w:r>
      <w:r w:rsidRPr="0090706C">
        <w:rPr>
          <w:sz w:val="28"/>
          <w:szCs w:val="28"/>
        </w:rPr>
        <w:t>(14 против 21 АППГ 12; - 33,3%)</w:t>
      </w:r>
      <w:r w:rsidRPr="0090410E">
        <w:rPr>
          <w:sz w:val="28"/>
          <w:szCs w:val="28"/>
        </w:rPr>
        <w:t xml:space="preserve">, в том числе 11 тяжкой категории </w:t>
      </w:r>
      <w:r w:rsidRPr="0090706C">
        <w:rPr>
          <w:sz w:val="28"/>
          <w:szCs w:val="28"/>
        </w:rPr>
        <w:t>(АППГ 16)</w:t>
      </w:r>
      <w:r w:rsidRPr="0090410E">
        <w:rPr>
          <w:sz w:val="28"/>
          <w:szCs w:val="28"/>
        </w:rPr>
        <w:t xml:space="preserve">, раскрыто только 7 преступлений указанной категории </w:t>
      </w:r>
      <w:r w:rsidRPr="0090706C">
        <w:rPr>
          <w:sz w:val="28"/>
          <w:szCs w:val="28"/>
        </w:rPr>
        <w:t>(АППГ 14)</w:t>
      </w:r>
      <w:r w:rsidRPr="0090410E">
        <w:rPr>
          <w:sz w:val="28"/>
          <w:szCs w:val="28"/>
        </w:rPr>
        <w:t xml:space="preserve"> из которых только 4 тяжкой категории </w:t>
      </w:r>
      <w:r w:rsidRPr="0090706C">
        <w:rPr>
          <w:sz w:val="28"/>
          <w:szCs w:val="28"/>
        </w:rPr>
        <w:t>(АППГ 9)</w:t>
      </w:r>
      <w:r w:rsidRPr="0090410E">
        <w:rPr>
          <w:sz w:val="28"/>
          <w:szCs w:val="28"/>
        </w:rPr>
        <w:t>. По линии НОН расслед</w:t>
      </w:r>
      <w:r w:rsidRPr="0090410E">
        <w:rPr>
          <w:sz w:val="28"/>
          <w:szCs w:val="28"/>
        </w:rPr>
        <w:t>о</w:t>
      </w:r>
      <w:r w:rsidRPr="0090410E">
        <w:rPr>
          <w:sz w:val="28"/>
          <w:szCs w:val="28"/>
        </w:rPr>
        <w:t xml:space="preserve">вано 8 преступлений </w:t>
      </w:r>
      <w:r w:rsidRPr="0090706C">
        <w:rPr>
          <w:sz w:val="28"/>
          <w:szCs w:val="28"/>
        </w:rPr>
        <w:t>(АППГ 8)</w:t>
      </w:r>
      <w:r w:rsidRPr="0090410E">
        <w:rPr>
          <w:sz w:val="28"/>
          <w:szCs w:val="28"/>
        </w:rPr>
        <w:t xml:space="preserve">, в том числе 2 тяжкой категории </w:t>
      </w:r>
      <w:r w:rsidRPr="0090706C">
        <w:rPr>
          <w:sz w:val="28"/>
          <w:szCs w:val="28"/>
        </w:rPr>
        <w:t xml:space="preserve">(АППГ 5), </w:t>
      </w:r>
      <w:r w:rsidRPr="0090410E">
        <w:rPr>
          <w:sz w:val="28"/>
          <w:szCs w:val="28"/>
        </w:rPr>
        <w:t>в суд направлены уголовные дела в отношении 4 лиц по тяжкой и особо тя</w:t>
      </w:r>
      <w:r w:rsidRPr="0090410E">
        <w:rPr>
          <w:sz w:val="28"/>
          <w:szCs w:val="28"/>
        </w:rPr>
        <w:t>ж</w:t>
      </w:r>
      <w:r w:rsidRPr="0090410E">
        <w:rPr>
          <w:sz w:val="28"/>
          <w:szCs w:val="28"/>
        </w:rPr>
        <w:t xml:space="preserve">кой категории </w:t>
      </w:r>
      <w:r w:rsidRPr="0090706C">
        <w:rPr>
          <w:sz w:val="28"/>
          <w:szCs w:val="28"/>
        </w:rPr>
        <w:t>(АППГ 5)</w:t>
      </w:r>
      <w:r w:rsidRPr="0090410E">
        <w:rPr>
          <w:sz w:val="28"/>
          <w:szCs w:val="28"/>
        </w:rPr>
        <w:t xml:space="preserve">, в том числе за сбыт 1 </w:t>
      </w:r>
      <w:r w:rsidRPr="0090706C">
        <w:rPr>
          <w:sz w:val="28"/>
          <w:szCs w:val="28"/>
        </w:rPr>
        <w:t>(АППГ 3)</w:t>
      </w:r>
      <w:r w:rsidRPr="0090410E">
        <w:rPr>
          <w:sz w:val="28"/>
          <w:szCs w:val="28"/>
        </w:rPr>
        <w:t>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41F43">
        <w:rPr>
          <w:sz w:val="28"/>
          <w:szCs w:val="28"/>
        </w:rPr>
        <w:t xml:space="preserve">Выявлено 5 преступлений </w:t>
      </w:r>
      <w:r w:rsidRPr="0090706C">
        <w:rPr>
          <w:sz w:val="28"/>
          <w:szCs w:val="28"/>
        </w:rPr>
        <w:t>по линии экономики</w:t>
      </w:r>
      <w:r w:rsidRPr="00241F43">
        <w:rPr>
          <w:sz w:val="28"/>
          <w:szCs w:val="28"/>
        </w:rPr>
        <w:t xml:space="preserve"> </w:t>
      </w:r>
      <w:r w:rsidRPr="0090706C">
        <w:rPr>
          <w:sz w:val="28"/>
          <w:szCs w:val="28"/>
        </w:rPr>
        <w:t>(АППГ 7; - 28,6%)</w:t>
      </w:r>
      <w:r w:rsidRPr="00241F43">
        <w:rPr>
          <w:sz w:val="28"/>
          <w:szCs w:val="28"/>
        </w:rPr>
        <w:t>, в том</w:t>
      </w:r>
      <w:r w:rsidRPr="0090410E">
        <w:rPr>
          <w:sz w:val="28"/>
          <w:szCs w:val="28"/>
        </w:rPr>
        <w:t xml:space="preserve"> числе 5 тяжкой и особо тяжкой категории </w:t>
      </w:r>
      <w:r w:rsidRPr="0090706C">
        <w:rPr>
          <w:sz w:val="28"/>
          <w:szCs w:val="28"/>
        </w:rPr>
        <w:t>(АППГ 4)</w:t>
      </w:r>
      <w:r w:rsidRPr="0090410E">
        <w:rPr>
          <w:sz w:val="28"/>
          <w:szCs w:val="28"/>
        </w:rPr>
        <w:t xml:space="preserve"> и 1 в крупном и особо крупном размере </w:t>
      </w:r>
      <w:r w:rsidRPr="0090706C">
        <w:rPr>
          <w:sz w:val="28"/>
          <w:szCs w:val="28"/>
        </w:rPr>
        <w:t>(АППГ 2)</w:t>
      </w:r>
      <w:r w:rsidRPr="0090410E">
        <w:rPr>
          <w:sz w:val="28"/>
          <w:szCs w:val="28"/>
        </w:rPr>
        <w:t xml:space="preserve">. Расследовано 1  </w:t>
      </w:r>
      <w:r w:rsidRPr="0090706C">
        <w:rPr>
          <w:sz w:val="28"/>
          <w:szCs w:val="28"/>
        </w:rPr>
        <w:t>(АППГ 2)</w:t>
      </w:r>
      <w:r w:rsidRPr="0090410E">
        <w:rPr>
          <w:sz w:val="28"/>
          <w:szCs w:val="28"/>
        </w:rPr>
        <w:t xml:space="preserve"> преступление по л</w:t>
      </w:r>
      <w:r w:rsidRPr="0090410E">
        <w:rPr>
          <w:sz w:val="28"/>
          <w:szCs w:val="28"/>
        </w:rPr>
        <w:t>и</w:t>
      </w:r>
      <w:r w:rsidRPr="0090410E">
        <w:rPr>
          <w:sz w:val="28"/>
          <w:szCs w:val="28"/>
        </w:rPr>
        <w:t>нии экономики, тяжкой и особо тяжкой категории, в крупном и особо кру</w:t>
      </w:r>
      <w:r w:rsidRPr="0090410E">
        <w:rPr>
          <w:sz w:val="28"/>
          <w:szCs w:val="28"/>
        </w:rPr>
        <w:t>п</w:t>
      </w:r>
      <w:r w:rsidRPr="0090410E">
        <w:rPr>
          <w:sz w:val="28"/>
          <w:szCs w:val="28"/>
        </w:rPr>
        <w:t xml:space="preserve">ном размере </w:t>
      </w:r>
      <w:r w:rsidRPr="0090706C">
        <w:rPr>
          <w:sz w:val="28"/>
          <w:szCs w:val="28"/>
        </w:rPr>
        <w:t>(АППГ 0)</w:t>
      </w:r>
      <w:r w:rsidRPr="0090410E">
        <w:rPr>
          <w:sz w:val="28"/>
          <w:szCs w:val="28"/>
        </w:rPr>
        <w:t>. Уголовные дела тяжкой и особо тяжкой категории коррупционной направленности в суд за отчетный период не направлялись.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410E">
        <w:rPr>
          <w:sz w:val="28"/>
          <w:szCs w:val="28"/>
        </w:rPr>
        <w:t xml:space="preserve">В настоящее время в связи с уходом на пенсию проводится работа по смене руководства ОЭБиПК Отдела. Руководством Отдела работа ОЭБиПК нацелена на выявление хищений с использованием служебного положения в муниципальных организациях, проведение незамедлительных мероприятий </w:t>
      </w:r>
      <w:r w:rsidRPr="0090410E">
        <w:rPr>
          <w:sz w:val="28"/>
          <w:szCs w:val="28"/>
        </w:rPr>
        <w:lastRenderedPageBreak/>
        <w:t>по проверки оперативной информации по взяточничеству, коммерческому подкупу. Работа ОЭБиПК по линии ЖКХ, ТЭК взята на постоянный ко</w:t>
      </w:r>
      <w:r w:rsidRPr="0090410E">
        <w:rPr>
          <w:sz w:val="28"/>
          <w:szCs w:val="28"/>
        </w:rPr>
        <w:t>н</w:t>
      </w:r>
      <w:r w:rsidRPr="0090410E">
        <w:rPr>
          <w:sz w:val="28"/>
          <w:szCs w:val="28"/>
        </w:rPr>
        <w:t>троль начальником полиции Отдела. За линией ТЭК закреп</w:t>
      </w:r>
      <w:r>
        <w:rPr>
          <w:sz w:val="28"/>
          <w:szCs w:val="28"/>
        </w:rPr>
        <w:t>лен</w:t>
      </w:r>
      <w:r w:rsidRPr="0090410E">
        <w:rPr>
          <w:sz w:val="28"/>
          <w:szCs w:val="28"/>
        </w:rPr>
        <w:t xml:space="preserve"> старш</w:t>
      </w:r>
      <w:r>
        <w:rPr>
          <w:sz w:val="28"/>
          <w:szCs w:val="28"/>
        </w:rPr>
        <w:t>ий</w:t>
      </w:r>
      <w:r w:rsidRPr="0090410E">
        <w:rPr>
          <w:sz w:val="28"/>
          <w:szCs w:val="28"/>
        </w:rPr>
        <w:t xml:space="preserve"> оперуполномоченн</w:t>
      </w:r>
      <w:r>
        <w:rPr>
          <w:sz w:val="28"/>
          <w:szCs w:val="28"/>
        </w:rPr>
        <w:t>ый</w:t>
      </w:r>
      <w:r w:rsidR="00F45182">
        <w:rPr>
          <w:sz w:val="28"/>
          <w:szCs w:val="28"/>
        </w:rPr>
        <w:t xml:space="preserve"> </w:t>
      </w:r>
      <w:r w:rsidRPr="0090410E">
        <w:rPr>
          <w:sz w:val="28"/>
          <w:szCs w:val="28"/>
        </w:rPr>
        <w:t>ОЭБиПК Отдела.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За 1 полугодие отмечается отрицательная динамика по числу лиц п</w:t>
      </w:r>
      <w:r w:rsidRPr="0090706C">
        <w:rPr>
          <w:sz w:val="28"/>
          <w:szCs w:val="28"/>
        </w:rPr>
        <w:t>о</w:t>
      </w:r>
      <w:r w:rsidRPr="0090706C">
        <w:rPr>
          <w:sz w:val="28"/>
          <w:szCs w:val="28"/>
        </w:rPr>
        <w:t>гибших в результате ДТП (с 2 в 2018 до 3), что явилось причиной 22 места в рейтинге по числу лиц, погибших в результате ДТП, в расчете на 10 тысяч транспортных средств (в 2018 году - 14). Высоким остается уровень доро</w:t>
      </w:r>
      <w:r w:rsidRPr="0090706C">
        <w:rPr>
          <w:sz w:val="28"/>
          <w:szCs w:val="28"/>
        </w:rPr>
        <w:t>ж</w:t>
      </w:r>
      <w:r w:rsidRPr="0090706C">
        <w:rPr>
          <w:sz w:val="28"/>
          <w:szCs w:val="28"/>
        </w:rPr>
        <w:t xml:space="preserve">но-транспортных происшествий на территории Таштагольского района с участием детей – 4 ДТП – 25 место по области. (за 6 месяцев 2018 года 2 ДТП и 21 место). </w:t>
      </w:r>
    </w:p>
    <w:p w:rsidR="00006273" w:rsidRPr="0090410E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Улучшился показатель «розыска лиц», рейтинг Отдела по итогам 1 п</w:t>
      </w:r>
      <w:r w:rsidRPr="0090706C">
        <w:rPr>
          <w:sz w:val="28"/>
          <w:szCs w:val="28"/>
        </w:rPr>
        <w:t>о</w:t>
      </w:r>
      <w:r w:rsidRPr="0090706C">
        <w:rPr>
          <w:sz w:val="28"/>
          <w:szCs w:val="28"/>
        </w:rPr>
        <w:t>лугодия т.г. поднялся с 10 места в 2018 году до 3 - в текущем. Остаток нер</w:t>
      </w:r>
      <w:r w:rsidRPr="0090706C">
        <w:rPr>
          <w:sz w:val="28"/>
          <w:szCs w:val="28"/>
        </w:rPr>
        <w:t>а</w:t>
      </w:r>
      <w:r w:rsidRPr="0090706C">
        <w:rPr>
          <w:sz w:val="28"/>
          <w:szCs w:val="28"/>
        </w:rPr>
        <w:t>зысканных составил 10 человек (-0,6%, 6 мес. 2018г. - 12), сформирован сл</w:t>
      </w:r>
      <w:r w:rsidRPr="0090706C">
        <w:rPr>
          <w:sz w:val="28"/>
          <w:szCs w:val="28"/>
        </w:rPr>
        <w:t>е</w:t>
      </w:r>
      <w:r w:rsidRPr="0090706C">
        <w:rPr>
          <w:sz w:val="28"/>
          <w:szCs w:val="28"/>
        </w:rPr>
        <w:t>дующими учетными категориями лиц: подозреваемые и обвиняемые в с</w:t>
      </w:r>
      <w:r w:rsidRPr="0090706C">
        <w:rPr>
          <w:sz w:val="28"/>
          <w:szCs w:val="28"/>
        </w:rPr>
        <w:t>о</w:t>
      </w:r>
      <w:r w:rsidRPr="0090706C">
        <w:rPr>
          <w:sz w:val="28"/>
          <w:szCs w:val="28"/>
        </w:rPr>
        <w:t>вершении преступлений - 4, без вести пропавшие граждане – 5, неидентиф</w:t>
      </w:r>
      <w:r w:rsidRPr="0090706C">
        <w:rPr>
          <w:sz w:val="28"/>
          <w:szCs w:val="28"/>
        </w:rPr>
        <w:t>и</w:t>
      </w:r>
      <w:r w:rsidRPr="0090706C">
        <w:rPr>
          <w:sz w:val="28"/>
          <w:szCs w:val="28"/>
        </w:rPr>
        <w:t>цированные трупы - 1.</w:t>
      </w:r>
    </w:p>
    <w:p w:rsidR="00006273" w:rsidRPr="0090706C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90706C">
        <w:rPr>
          <w:sz w:val="28"/>
          <w:szCs w:val="28"/>
        </w:rPr>
        <w:t>За отчетный период Отдел переместился вверх на 7 позиций до 6 места (за 6 мес. 2018 года – 13 место) по соотношению числа преступлений, пред</w:t>
      </w:r>
      <w:r w:rsidRPr="0090706C">
        <w:rPr>
          <w:sz w:val="28"/>
          <w:szCs w:val="28"/>
        </w:rPr>
        <w:t>у</w:t>
      </w:r>
      <w:r w:rsidRPr="0090706C">
        <w:rPr>
          <w:sz w:val="28"/>
          <w:szCs w:val="28"/>
        </w:rPr>
        <w:t>смотренных ст.ст. 105, 106, 107, 111, 131, ч. 2, 3, 4 ст. 158, ч. 2 ст. 161, ч. 3 ст. 162, ст. 166 УК РФ, по которым осмотры мест происшествий произведены с участием специалистов экспертно-криминалистических подразделений, к к</w:t>
      </w:r>
      <w:r w:rsidRPr="0090706C">
        <w:rPr>
          <w:sz w:val="28"/>
          <w:szCs w:val="28"/>
        </w:rPr>
        <w:t>о</w:t>
      </w:r>
      <w:r w:rsidRPr="0090706C">
        <w:rPr>
          <w:sz w:val="28"/>
          <w:szCs w:val="28"/>
        </w:rPr>
        <w:t>личеству зарегистрированных таких составов, что связано с осуществлением контроля над проставлением реквизита об участии специалиста-криминалиста в осмотре мест происшествий (форма 1, реквизит 29.1).</w:t>
      </w:r>
    </w:p>
    <w:p w:rsidR="00006273" w:rsidRPr="00241F43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41F43">
        <w:rPr>
          <w:sz w:val="28"/>
          <w:szCs w:val="28"/>
        </w:rPr>
        <w:t>В 1 полугодии 2019 года на должном уровне поддерживаются целевые показатели, определенные Указом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006273" w:rsidRPr="00241F43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41F43">
        <w:rPr>
          <w:sz w:val="28"/>
          <w:szCs w:val="28"/>
        </w:rPr>
        <w:t>За 6 месяцев  2019 года гражданами подано 21</w:t>
      </w:r>
      <w:r>
        <w:rPr>
          <w:sz w:val="28"/>
          <w:szCs w:val="28"/>
        </w:rPr>
        <w:t> </w:t>
      </w:r>
      <w:r w:rsidRPr="00241F43">
        <w:rPr>
          <w:sz w:val="28"/>
          <w:szCs w:val="28"/>
        </w:rPr>
        <w:t>793</w:t>
      </w:r>
      <w:r>
        <w:rPr>
          <w:sz w:val="28"/>
          <w:szCs w:val="28"/>
        </w:rPr>
        <w:t xml:space="preserve"> </w:t>
      </w:r>
      <w:r w:rsidRPr="00241F43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241F43">
        <w:rPr>
          <w:sz w:val="28"/>
          <w:szCs w:val="28"/>
        </w:rPr>
        <w:t xml:space="preserve"> об оказ</w:t>
      </w:r>
      <w:r w:rsidRPr="00241F43">
        <w:rPr>
          <w:sz w:val="28"/>
          <w:szCs w:val="28"/>
        </w:rPr>
        <w:t>а</w:t>
      </w:r>
      <w:r w:rsidRPr="00241F43">
        <w:rPr>
          <w:sz w:val="28"/>
          <w:szCs w:val="28"/>
        </w:rPr>
        <w:t xml:space="preserve">нии государственных услуг </w:t>
      </w:r>
      <w:r>
        <w:rPr>
          <w:sz w:val="28"/>
          <w:szCs w:val="28"/>
        </w:rPr>
        <w:t xml:space="preserve">по линии МВД России </w:t>
      </w:r>
      <w:r w:rsidRPr="0090706C">
        <w:rPr>
          <w:sz w:val="28"/>
          <w:szCs w:val="28"/>
        </w:rPr>
        <w:t>(по линии ОВМ - 17 968; РЭО ГИБДД - 2 794 и по линии Информационного центра - 1 031)</w:t>
      </w:r>
      <w:r>
        <w:rPr>
          <w:sz w:val="28"/>
          <w:szCs w:val="28"/>
        </w:rPr>
        <w:t>.</w:t>
      </w:r>
    </w:p>
    <w:p w:rsidR="00006273" w:rsidRPr="00241F43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41F43">
        <w:rPr>
          <w:sz w:val="28"/>
          <w:szCs w:val="28"/>
        </w:rPr>
        <w:t>Через портал государственных услуг в электронном виде</w:t>
      </w:r>
      <w:r>
        <w:rPr>
          <w:sz w:val="28"/>
          <w:szCs w:val="28"/>
        </w:rPr>
        <w:t xml:space="preserve"> -</w:t>
      </w:r>
      <w:r w:rsidRPr="00241F43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241F43">
        <w:rPr>
          <w:sz w:val="28"/>
          <w:szCs w:val="28"/>
        </w:rPr>
        <w:t>511</w:t>
      </w:r>
      <w:r>
        <w:rPr>
          <w:sz w:val="28"/>
          <w:szCs w:val="28"/>
        </w:rPr>
        <w:t xml:space="preserve"> (по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нии ОВМ - </w:t>
      </w:r>
      <w:r w:rsidRPr="00241F4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241F43">
        <w:rPr>
          <w:sz w:val="28"/>
          <w:szCs w:val="28"/>
        </w:rPr>
        <w:t>901</w:t>
      </w:r>
      <w:r>
        <w:rPr>
          <w:sz w:val="28"/>
          <w:szCs w:val="28"/>
        </w:rPr>
        <w:t>, ИЦ –</w:t>
      </w:r>
      <w:r w:rsidRPr="00241F43">
        <w:rPr>
          <w:sz w:val="28"/>
          <w:szCs w:val="28"/>
        </w:rPr>
        <w:t xml:space="preserve"> 258</w:t>
      </w:r>
      <w:r>
        <w:rPr>
          <w:sz w:val="28"/>
          <w:szCs w:val="28"/>
        </w:rPr>
        <w:t xml:space="preserve">, </w:t>
      </w:r>
      <w:r w:rsidRPr="00241F43">
        <w:rPr>
          <w:sz w:val="28"/>
          <w:szCs w:val="28"/>
        </w:rPr>
        <w:t xml:space="preserve">РЭО </w:t>
      </w:r>
      <w:r>
        <w:rPr>
          <w:sz w:val="28"/>
          <w:szCs w:val="28"/>
        </w:rPr>
        <w:t>ГИБДД -</w:t>
      </w:r>
      <w:r w:rsidRPr="00241F43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241F43">
        <w:rPr>
          <w:sz w:val="28"/>
          <w:szCs w:val="28"/>
        </w:rPr>
        <w:t>352</w:t>
      </w:r>
      <w:r>
        <w:rPr>
          <w:sz w:val="28"/>
          <w:szCs w:val="28"/>
        </w:rPr>
        <w:t>)</w:t>
      </w:r>
      <w:r w:rsidRPr="00241F43">
        <w:rPr>
          <w:sz w:val="28"/>
          <w:szCs w:val="28"/>
        </w:rPr>
        <w:t>.</w:t>
      </w:r>
    </w:p>
    <w:p w:rsidR="00006273" w:rsidRPr="00241F43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41F43">
        <w:rPr>
          <w:sz w:val="28"/>
          <w:szCs w:val="28"/>
        </w:rPr>
        <w:t>Через МФЦ</w:t>
      </w:r>
      <w:r>
        <w:rPr>
          <w:sz w:val="28"/>
          <w:szCs w:val="28"/>
        </w:rPr>
        <w:t xml:space="preserve"> подано </w:t>
      </w:r>
      <w:r w:rsidRPr="00241F43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41F43">
        <w:rPr>
          <w:sz w:val="28"/>
          <w:szCs w:val="28"/>
        </w:rPr>
        <w:t>535</w:t>
      </w:r>
      <w:r>
        <w:rPr>
          <w:sz w:val="28"/>
          <w:szCs w:val="28"/>
        </w:rPr>
        <w:t xml:space="preserve"> заявлений (</w:t>
      </w:r>
      <w:r w:rsidRPr="0090706C">
        <w:rPr>
          <w:sz w:val="28"/>
          <w:szCs w:val="28"/>
        </w:rPr>
        <w:t>ОВМ - 2 748, РЭО ГИБДД – 14, ИЦ – 773)</w:t>
      </w:r>
      <w:r>
        <w:rPr>
          <w:sz w:val="28"/>
          <w:szCs w:val="28"/>
        </w:rPr>
        <w:t>.</w:t>
      </w:r>
    </w:p>
    <w:p w:rsidR="00006273" w:rsidRPr="00810ACA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10ACA">
        <w:rPr>
          <w:sz w:val="28"/>
          <w:szCs w:val="28"/>
        </w:rPr>
        <w:t>Соответственно доля государственных услуг оказанных в электронном виде с учетом разработанной Методики расчета показателя «доля граждан, использующих механизм получения государственных и муниципальных у</w:t>
      </w:r>
      <w:r w:rsidRPr="00810ACA">
        <w:rPr>
          <w:sz w:val="28"/>
          <w:szCs w:val="28"/>
        </w:rPr>
        <w:t>с</w:t>
      </w:r>
      <w:r w:rsidRPr="00810ACA">
        <w:rPr>
          <w:sz w:val="28"/>
          <w:szCs w:val="28"/>
        </w:rPr>
        <w:lastRenderedPageBreak/>
        <w:t xml:space="preserve">луг в электронной форме», составила - 93,73% </w:t>
      </w:r>
      <w:r w:rsidRPr="0090706C">
        <w:rPr>
          <w:sz w:val="28"/>
          <w:szCs w:val="28"/>
        </w:rPr>
        <w:t>(ОВМ: 96,0%, РЭО ГИБДД: 85,19%, по линии ИЦ:  100%)</w:t>
      </w:r>
      <w:r w:rsidRPr="00810ACA">
        <w:rPr>
          <w:sz w:val="28"/>
          <w:szCs w:val="28"/>
        </w:rPr>
        <w:t xml:space="preserve"> .</w:t>
      </w:r>
    </w:p>
    <w:p w:rsidR="00006273" w:rsidRPr="003C3348" w:rsidRDefault="00006273" w:rsidP="0090706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41F43">
        <w:rPr>
          <w:sz w:val="28"/>
          <w:szCs w:val="28"/>
        </w:rPr>
        <w:t>В соответствии с данными ведомственного опроса в полугодии 2019 г</w:t>
      </w:r>
      <w:r w:rsidRPr="00241F43">
        <w:rPr>
          <w:sz w:val="28"/>
          <w:szCs w:val="28"/>
        </w:rPr>
        <w:t>о</w:t>
      </w:r>
      <w:r w:rsidRPr="00241F43">
        <w:rPr>
          <w:sz w:val="28"/>
          <w:szCs w:val="28"/>
        </w:rPr>
        <w:t>да, уровень удовлетворенности заявителей качеством предоставления гос</w:t>
      </w:r>
      <w:r w:rsidRPr="00241F43">
        <w:rPr>
          <w:sz w:val="28"/>
          <w:szCs w:val="28"/>
        </w:rPr>
        <w:t>у</w:t>
      </w:r>
      <w:r w:rsidRPr="00241F43">
        <w:rPr>
          <w:sz w:val="28"/>
          <w:szCs w:val="28"/>
        </w:rPr>
        <w:t xml:space="preserve">дарственных услуг и обеспечением их доступности в Главном управлении составил </w:t>
      </w:r>
      <w:r w:rsidRPr="00810ACA">
        <w:rPr>
          <w:sz w:val="28"/>
          <w:szCs w:val="28"/>
        </w:rPr>
        <w:t>100</w:t>
      </w:r>
      <w:r w:rsidRPr="00241F43">
        <w:rPr>
          <w:sz w:val="28"/>
          <w:szCs w:val="28"/>
        </w:rPr>
        <w:t xml:space="preserve">% </w:t>
      </w:r>
      <w:r w:rsidRPr="003C3348">
        <w:rPr>
          <w:sz w:val="28"/>
          <w:szCs w:val="28"/>
        </w:rPr>
        <w:t>(537 удовлетворительных опросных форм, в том числе по л</w:t>
      </w:r>
      <w:r w:rsidRPr="003C3348">
        <w:rPr>
          <w:sz w:val="28"/>
          <w:szCs w:val="28"/>
        </w:rPr>
        <w:t>и</w:t>
      </w:r>
      <w:r w:rsidRPr="003C3348">
        <w:rPr>
          <w:sz w:val="28"/>
          <w:szCs w:val="28"/>
        </w:rPr>
        <w:t>нии ОГИБДД – 239, ОВМ – 276, ИЦ - 22).</w:t>
      </w:r>
    </w:p>
    <w:p w:rsidR="00006273" w:rsidRPr="008F78E5" w:rsidRDefault="00006273" w:rsidP="00FE0A1E">
      <w:pPr>
        <w:pStyle w:val="26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006273" w:rsidRPr="00113D4E" w:rsidRDefault="00006273" w:rsidP="00FE0A1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006273" w:rsidRDefault="00006273" w:rsidP="001675EA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2.Цели и задачи Программы</w:t>
      </w:r>
    </w:p>
    <w:p w:rsidR="00006273" w:rsidRDefault="00006273" w:rsidP="004906D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Целями Программы являются: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безопасности граждан;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масштабов незаконного потребления наркотических средств и психотропных веществ;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высокого уровня безопасности дорожного движения;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количества лиц, погибших в результате дорожно-транспортных происшествий, и количества дорожно-транспортных происш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ствий с пострадавшими.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Условием достижения целей Программы является решение следующих задач: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оптимизация работы по предупреждению преступлений и правонар</w:t>
      </w:r>
      <w:r w:rsidRPr="00C9235A">
        <w:rPr>
          <w:sz w:val="28"/>
          <w:szCs w:val="28"/>
        </w:rPr>
        <w:t>у</w:t>
      </w:r>
      <w:r w:rsidRPr="00C9235A">
        <w:rPr>
          <w:sz w:val="28"/>
          <w:szCs w:val="28"/>
        </w:rPr>
        <w:t>шений, всех видов, в том числе связанных с незаконным оборотом наркот</w:t>
      </w:r>
      <w:r w:rsidRPr="00C9235A">
        <w:rPr>
          <w:sz w:val="28"/>
          <w:szCs w:val="28"/>
        </w:rPr>
        <w:t>и</w:t>
      </w:r>
      <w:r w:rsidRPr="00C9235A">
        <w:rPr>
          <w:sz w:val="28"/>
          <w:szCs w:val="28"/>
        </w:rPr>
        <w:t>ческих средств;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проведение работы по профилактике распространения наркомании и связанных с ней правонарушений;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концентрация усилий правоохранительных органов на борьбе с наиб</w:t>
      </w:r>
      <w:r w:rsidRPr="00C9235A">
        <w:rPr>
          <w:sz w:val="28"/>
          <w:szCs w:val="28"/>
        </w:rPr>
        <w:t>о</w:t>
      </w:r>
      <w:r w:rsidRPr="00C9235A">
        <w:rPr>
          <w:sz w:val="28"/>
          <w:szCs w:val="28"/>
        </w:rPr>
        <w:t>лее опасными формами незаконного оборота наркотиков;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решение задач по улучшению профилактики преступности и правон</w:t>
      </w:r>
      <w:r w:rsidRPr="00C9235A">
        <w:rPr>
          <w:sz w:val="28"/>
          <w:szCs w:val="28"/>
        </w:rPr>
        <w:t>а</w:t>
      </w:r>
      <w:r w:rsidRPr="00C9235A">
        <w:rPr>
          <w:sz w:val="28"/>
          <w:szCs w:val="28"/>
        </w:rPr>
        <w:t>рушений среди несовершеннолетних, снижению уровня детской и подрос</w:t>
      </w:r>
      <w:r w:rsidRPr="00C9235A">
        <w:rPr>
          <w:sz w:val="28"/>
          <w:szCs w:val="28"/>
        </w:rPr>
        <w:t>т</w:t>
      </w:r>
      <w:r w:rsidRPr="00C9235A">
        <w:rPr>
          <w:sz w:val="28"/>
          <w:szCs w:val="28"/>
        </w:rPr>
        <w:t>ковой безнадзорности и беспризорности в муниципальном районе.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lastRenderedPageBreak/>
        <w:t>совершенствование организации движения транспорта и пешеходов в городах;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снижение тяжести последствий от дорожно-транспортных происшес</w:t>
      </w:r>
      <w:r w:rsidRPr="00C9235A">
        <w:rPr>
          <w:sz w:val="28"/>
          <w:szCs w:val="28"/>
        </w:rPr>
        <w:t>т</w:t>
      </w:r>
      <w:r w:rsidRPr="00C9235A">
        <w:rPr>
          <w:sz w:val="28"/>
          <w:szCs w:val="28"/>
        </w:rPr>
        <w:t>вий;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детского дорожно-транспортного травматизма;</w:t>
      </w:r>
    </w:p>
    <w:p w:rsidR="00006273" w:rsidRPr="00C9235A" w:rsidRDefault="00006273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повышение уровня безопасности транспортных средств и защищенн</w:t>
      </w:r>
      <w:r w:rsidRPr="00C9235A">
        <w:rPr>
          <w:sz w:val="28"/>
          <w:szCs w:val="28"/>
        </w:rPr>
        <w:t>о</w:t>
      </w:r>
      <w:r w:rsidRPr="00C9235A">
        <w:rPr>
          <w:sz w:val="28"/>
          <w:szCs w:val="28"/>
        </w:rPr>
        <w:t>сти участников дорожного движения.</w:t>
      </w:r>
    </w:p>
    <w:p w:rsidR="00006273" w:rsidRDefault="00006273" w:rsidP="00E94D2E">
      <w:pPr>
        <w:pStyle w:val="ConsPlusNormal"/>
        <w:widowControl/>
        <w:spacing w:line="360" w:lineRule="auto"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совместного, работники полиции и казаки, патрулирования улиц, работа военно-патриотического клуба.  </w:t>
      </w:r>
    </w:p>
    <w:p w:rsidR="00006273" w:rsidRPr="00F33390" w:rsidRDefault="00006273" w:rsidP="00926CD3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273" w:rsidRPr="001161F6" w:rsidRDefault="00006273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006273" w:rsidRPr="001161F6" w:rsidRDefault="00006273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включает в себя мероприятия по охране общественного порядка.</w:t>
      </w:r>
    </w:p>
    <w:p w:rsidR="00006273" w:rsidRDefault="00006273" w:rsidP="00E94D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273" w:rsidRPr="001161F6" w:rsidRDefault="00006273" w:rsidP="00F913D2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006273" w:rsidRPr="001161F6" w:rsidRDefault="00006273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 xml:space="preserve">Финансирование Программы осуществляется за счет средств местного бюджета в соответствии с перечнем мероприятий  </w:t>
      </w:r>
      <w:r w:rsidR="00807368">
        <w:rPr>
          <w:sz w:val="28"/>
          <w:szCs w:val="28"/>
        </w:rPr>
        <w:t xml:space="preserve">раздела </w:t>
      </w:r>
      <w:r w:rsidRPr="001161F6">
        <w:rPr>
          <w:sz w:val="28"/>
          <w:szCs w:val="28"/>
        </w:rPr>
        <w:t xml:space="preserve">7 Программы. Сумма  затрат на реализацию Программы составляет </w:t>
      </w:r>
      <w:r w:rsidR="009C4CF6" w:rsidRPr="009C4CF6">
        <w:rPr>
          <w:sz w:val="28"/>
          <w:szCs w:val="28"/>
        </w:rPr>
        <w:t>90</w:t>
      </w:r>
      <w:r>
        <w:rPr>
          <w:sz w:val="28"/>
          <w:szCs w:val="28"/>
        </w:rPr>
        <w:t xml:space="preserve">00 </w:t>
      </w:r>
      <w:r w:rsidRPr="001161F6">
        <w:rPr>
          <w:sz w:val="28"/>
          <w:szCs w:val="28"/>
        </w:rPr>
        <w:t>тыс. рублей, в т.ч. по годам:</w:t>
      </w:r>
    </w:p>
    <w:p w:rsidR="00006273" w:rsidRPr="001161F6" w:rsidRDefault="00006273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Pr="001161F6">
        <w:rPr>
          <w:sz w:val="28"/>
          <w:szCs w:val="28"/>
        </w:rPr>
        <w:t>г.-</w:t>
      </w:r>
      <w:r w:rsidR="009C4CF6">
        <w:rPr>
          <w:sz w:val="28"/>
          <w:szCs w:val="28"/>
        </w:rPr>
        <w:t xml:space="preserve"> 5</w:t>
      </w:r>
      <w:r w:rsidR="009C4CF6" w:rsidRPr="00883EC8">
        <w:rPr>
          <w:sz w:val="28"/>
          <w:szCs w:val="28"/>
        </w:rPr>
        <w:t>8</w:t>
      </w:r>
      <w:r>
        <w:rPr>
          <w:sz w:val="28"/>
          <w:szCs w:val="28"/>
        </w:rPr>
        <w:t xml:space="preserve">00 </w:t>
      </w:r>
      <w:r w:rsidRPr="001161F6">
        <w:rPr>
          <w:sz w:val="28"/>
          <w:szCs w:val="28"/>
        </w:rPr>
        <w:t>тыс.руб.</w:t>
      </w:r>
    </w:p>
    <w:p w:rsidR="00006273" w:rsidRPr="001161F6" w:rsidRDefault="00006273" w:rsidP="00E94D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Pr="001161F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1600 </w:t>
      </w:r>
      <w:r w:rsidRPr="001161F6">
        <w:rPr>
          <w:sz w:val="28"/>
          <w:szCs w:val="28"/>
        </w:rPr>
        <w:t>тыс.руб.</w:t>
      </w:r>
    </w:p>
    <w:p w:rsidR="00006273" w:rsidRPr="001161F6" w:rsidRDefault="00006273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022 </w:t>
      </w:r>
      <w:r w:rsidRPr="001161F6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 xml:space="preserve">1600 </w:t>
      </w:r>
      <w:r w:rsidRPr="001161F6">
        <w:rPr>
          <w:rFonts w:ascii="Times New Roman" w:hAnsi="Times New Roman" w:cs="Times New Roman"/>
          <w:sz w:val="28"/>
          <w:szCs w:val="28"/>
        </w:rPr>
        <w:t>тыс.руб.</w:t>
      </w:r>
    </w:p>
    <w:p w:rsidR="00006273" w:rsidRDefault="00006273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 фина</w:t>
      </w:r>
      <w:r w:rsidRPr="001161F6">
        <w:rPr>
          <w:rFonts w:ascii="Times New Roman" w:hAnsi="Times New Roman" w:cs="Times New Roman"/>
          <w:sz w:val="28"/>
          <w:szCs w:val="28"/>
        </w:rPr>
        <w:t>н</w:t>
      </w:r>
      <w:r w:rsidRPr="001161F6">
        <w:rPr>
          <w:rFonts w:ascii="Times New Roman" w:hAnsi="Times New Roman" w:cs="Times New Roman"/>
          <w:sz w:val="28"/>
          <w:szCs w:val="28"/>
        </w:rPr>
        <w:t>совый год.</w:t>
      </w:r>
    </w:p>
    <w:p w:rsidR="00006273" w:rsidRDefault="00006273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6273" w:rsidRPr="00E94D2E" w:rsidRDefault="00006273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4D2E">
        <w:rPr>
          <w:rFonts w:ascii="Times New Roman" w:hAnsi="Times New Roman" w:cs="Times New Roman"/>
          <w:color w:val="000000"/>
          <w:sz w:val="28"/>
          <w:szCs w:val="28"/>
        </w:rPr>
        <w:t>5. Оценка эффективности реализации Программы</w:t>
      </w:r>
    </w:p>
    <w:p w:rsidR="00006273" w:rsidRPr="00E94D2E" w:rsidRDefault="00006273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06273" w:rsidRPr="00E94D2E" w:rsidRDefault="00006273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lastRenderedPageBreak/>
        <w:t>Результаты реализации мероприятий окажут положительное влияние на качество жизни населения Таштагольского муниципального района, будут способствовать принятию своевременных мер по предупреждению и предо</w:t>
      </w:r>
      <w:r w:rsidRPr="00E94D2E">
        <w:rPr>
          <w:color w:val="000000"/>
          <w:sz w:val="28"/>
          <w:szCs w:val="28"/>
        </w:rPr>
        <w:t>т</w:t>
      </w:r>
      <w:r w:rsidRPr="00E94D2E">
        <w:rPr>
          <w:color w:val="000000"/>
          <w:sz w:val="28"/>
          <w:szCs w:val="28"/>
        </w:rPr>
        <w:t>вращению противоправных действий.</w:t>
      </w:r>
    </w:p>
    <w:p w:rsidR="00006273" w:rsidRPr="00E94D2E" w:rsidRDefault="00006273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Профилактику и незамедлительное реагирование на совершенные пр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ступления и правонарушения в общественных местах и улицах города.</w:t>
      </w:r>
    </w:p>
    <w:p w:rsidR="00006273" w:rsidRPr="00E94D2E" w:rsidRDefault="00006273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Реализация программных мероприятий в сфере противодействия нез</w:t>
      </w:r>
      <w:r w:rsidRPr="00E94D2E">
        <w:rPr>
          <w:color w:val="000000"/>
          <w:sz w:val="28"/>
          <w:szCs w:val="28"/>
        </w:rPr>
        <w:t>а</w:t>
      </w:r>
      <w:r w:rsidRPr="00E94D2E">
        <w:rPr>
          <w:color w:val="000000"/>
          <w:sz w:val="28"/>
          <w:szCs w:val="28"/>
        </w:rPr>
        <w:t>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</w:t>
      </w:r>
      <w:r w:rsidRPr="00E94D2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щение </w:t>
      </w:r>
      <w:r w:rsidRPr="003C61BE">
        <w:rPr>
          <w:color w:val="000000"/>
          <w:sz w:val="28"/>
          <w:szCs w:val="28"/>
        </w:rPr>
        <w:t>на 5 процентов к 2022 году</w:t>
      </w:r>
      <w:r w:rsidRPr="00E94D2E">
        <w:rPr>
          <w:color w:val="000000"/>
          <w:sz w:val="28"/>
          <w:szCs w:val="28"/>
        </w:rPr>
        <w:t xml:space="preserve"> масштабов их потребления позитивно скажется на изменении ситуации в целом. Увеличение на 5 процентов кол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>чества лиц, прошедших лечение от наркомании и реабилитацию, длител</w:t>
      </w:r>
      <w:r w:rsidRPr="00E94D2E">
        <w:rPr>
          <w:color w:val="000000"/>
          <w:sz w:val="28"/>
          <w:szCs w:val="28"/>
        </w:rPr>
        <w:t>ь</w:t>
      </w:r>
      <w:r w:rsidRPr="00E94D2E">
        <w:rPr>
          <w:color w:val="000000"/>
          <w:sz w:val="28"/>
          <w:szCs w:val="28"/>
        </w:rPr>
        <w:t>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направляемых на стационарное и амбулаторное лечение потребит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лей наркотиков. Создание единой системы формирования позитивных м</w:t>
      </w:r>
      <w:r w:rsidRPr="00E94D2E">
        <w:rPr>
          <w:color w:val="000000"/>
          <w:sz w:val="28"/>
          <w:szCs w:val="28"/>
        </w:rPr>
        <w:t>о</w:t>
      </w:r>
      <w:r w:rsidRPr="00E94D2E">
        <w:rPr>
          <w:color w:val="000000"/>
          <w:sz w:val="28"/>
          <w:szCs w:val="28"/>
        </w:rPr>
        <w:t>ральных и нравственных ценностей, определяющих отрицательное отнош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ние к незаконному потреблению наркотиков, определит выбор здорового о</w:t>
      </w:r>
      <w:r w:rsidRPr="00E94D2E">
        <w:rPr>
          <w:color w:val="000000"/>
          <w:sz w:val="28"/>
          <w:szCs w:val="28"/>
        </w:rPr>
        <w:t>б</w:t>
      </w:r>
      <w:r w:rsidRPr="00E94D2E">
        <w:rPr>
          <w:color w:val="000000"/>
          <w:sz w:val="28"/>
          <w:szCs w:val="28"/>
        </w:rPr>
        <w:t>раза жизни большинством молодежи.</w:t>
      </w:r>
    </w:p>
    <w:p w:rsidR="00006273" w:rsidRPr="008D4DD9" w:rsidRDefault="00006273" w:rsidP="00E94D2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Необходимость принятия данной Программы вызвана тем, что пр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ступность среди подростков и молодежи, социальная напряженность в мун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 xml:space="preserve">ципальном районе  остаются еще на высоком уровне. </w:t>
      </w:r>
      <w:r w:rsidRPr="008D4DD9">
        <w:rPr>
          <w:color w:val="000000"/>
          <w:sz w:val="28"/>
          <w:szCs w:val="28"/>
        </w:rPr>
        <w:t>Правоохранительными органами города, другими организациями и учреждениями, связанными с в</w:t>
      </w:r>
      <w:r w:rsidRPr="008D4DD9">
        <w:rPr>
          <w:color w:val="000000"/>
          <w:sz w:val="28"/>
          <w:szCs w:val="28"/>
        </w:rPr>
        <w:t>о</w:t>
      </w:r>
      <w:r w:rsidRPr="008D4DD9">
        <w:rPr>
          <w:color w:val="000000"/>
          <w:sz w:val="28"/>
          <w:szCs w:val="28"/>
        </w:rPr>
        <w:t>просами детства, юношества и молодежи, в определенной мере удается ст</w:t>
      </w:r>
      <w:r w:rsidRPr="008D4DD9">
        <w:rPr>
          <w:color w:val="000000"/>
          <w:sz w:val="28"/>
          <w:szCs w:val="28"/>
        </w:rPr>
        <w:t>а</w:t>
      </w:r>
      <w:r w:rsidRPr="008D4DD9">
        <w:rPr>
          <w:color w:val="000000"/>
          <w:sz w:val="28"/>
          <w:szCs w:val="28"/>
        </w:rPr>
        <w:t>билизировать криминогенную обстановку в городе, снять социальную н</w:t>
      </w:r>
      <w:r w:rsidRPr="008D4DD9">
        <w:rPr>
          <w:color w:val="000000"/>
          <w:sz w:val="28"/>
          <w:szCs w:val="28"/>
        </w:rPr>
        <w:t>а</w:t>
      </w:r>
      <w:r w:rsidRPr="008D4DD9">
        <w:rPr>
          <w:color w:val="000000"/>
          <w:sz w:val="28"/>
          <w:szCs w:val="28"/>
        </w:rPr>
        <w:t>пряженность среди населения, однако, принимаемые меры в полной мере не решают всех проблем.</w:t>
      </w:r>
    </w:p>
    <w:p w:rsidR="00006273" w:rsidRPr="00037764" w:rsidRDefault="00006273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Решению задач по улучшению профилактики преступности и правон</w:t>
      </w:r>
      <w:r w:rsidRPr="00037764">
        <w:rPr>
          <w:color w:val="000000"/>
          <w:sz w:val="28"/>
          <w:szCs w:val="28"/>
        </w:rPr>
        <w:t>а</w:t>
      </w:r>
      <w:r w:rsidRPr="00037764">
        <w:rPr>
          <w:color w:val="000000"/>
          <w:sz w:val="28"/>
          <w:szCs w:val="28"/>
        </w:rPr>
        <w:t>рушений среди несовершеннолетних, снижению уровня детской и подрос</w:t>
      </w:r>
      <w:r w:rsidRPr="00037764">
        <w:rPr>
          <w:color w:val="000000"/>
          <w:sz w:val="28"/>
          <w:szCs w:val="28"/>
        </w:rPr>
        <w:t>т</w:t>
      </w:r>
      <w:r w:rsidRPr="00037764">
        <w:rPr>
          <w:color w:val="000000"/>
          <w:sz w:val="28"/>
          <w:szCs w:val="28"/>
        </w:rPr>
        <w:lastRenderedPageBreak/>
        <w:t>ковой безнадзорности и беспризорности в муниципальном районе, рабочих поселках должна способствовать настоящая Программа.</w:t>
      </w:r>
    </w:p>
    <w:p w:rsidR="00006273" w:rsidRPr="00037764" w:rsidRDefault="00006273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Принятые меры, наряду с ужесточением контроля и спроса за конечные показатели в работе, позволят достичь положительных результатов раскр</w:t>
      </w:r>
      <w:r w:rsidRPr="00037764">
        <w:rPr>
          <w:color w:val="000000"/>
          <w:sz w:val="28"/>
          <w:szCs w:val="28"/>
        </w:rPr>
        <w:t>ы</w:t>
      </w:r>
      <w:r w:rsidRPr="00037764">
        <w:rPr>
          <w:color w:val="000000"/>
          <w:sz w:val="28"/>
          <w:szCs w:val="28"/>
        </w:rPr>
        <w:t>ваемости как по преступлениям  в целом, так и по отдельным их видам, а так же оказать позитивное влияние на состояние криминальной ситуации на о</w:t>
      </w:r>
      <w:r w:rsidRPr="00037764">
        <w:rPr>
          <w:color w:val="000000"/>
          <w:sz w:val="28"/>
          <w:szCs w:val="28"/>
        </w:rPr>
        <w:t>б</w:t>
      </w:r>
      <w:r w:rsidRPr="00037764">
        <w:rPr>
          <w:color w:val="000000"/>
          <w:sz w:val="28"/>
          <w:szCs w:val="28"/>
        </w:rPr>
        <w:t>служиваемой территории.</w:t>
      </w:r>
    </w:p>
    <w:p w:rsidR="00006273" w:rsidRDefault="00006273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 xml:space="preserve">Для стабилизации оперативной обстановки и принимаемых адекватных мер в обеспечении правопорядка и безопасности граждан необходимо: </w:t>
      </w:r>
    </w:p>
    <w:p w:rsidR="00006273" w:rsidRPr="00037764" w:rsidRDefault="00006273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Акцентировать особое внимание на раскрытие и расследование пр</w:t>
      </w:r>
      <w:r w:rsidRPr="00037764">
        <w:rPr>
          <w:color w:val="000000"/>
          <w:sz w:val="28"/>
          <w:szCs w:val="28"/>
        </w:rPr>
        <w:t>е</w:t>
      </w:r>
      <w:r w:rsidRPr="00037764">
        <w:rPr>
          <w:color w:val="000000"/>
          <w:sz w:val="28"/>
          <w:szCs w:val="28"/>
        </w:rPr>
        <w:t>ступлений против личности, особенно тяжкой и особо тяжкой катег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рии;</w:t>
      </w:r>
    </w:p>
    <w:p w:rsidR="00006273" w:rsidRPr="00037764" w:rsidRDefault="00006273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По линии экономики, на постоянной основе проводить рабочие встречи с руководством следственных подразделений с возбужден</w:t>
      </w:r>
      <w:r w:rsidRPr="00037764">
        <w:rPr>
          <w:color w:val="000000"/>
          <w:sz w:val="28"/>
          <w:szCs w:val="28"/>
        </w:rPr>
        <w:t>и</w:t>
      </w:r>
      <w:r w:rsidRPr="00037764">
        <w:rPr>
          <w:color w:val="000000"/>
          <w:sz w:val="28"/>
          <w:szCs w:val="28"/>
        </w:rPr>
        <w:t>ем уголовных дел по поступающей информации о коррупционных преступлениях, сопровождение и расследование уголовных дел;</w:t>
      </w:r>
    </w:p>
    <w:p w:rsidR="00006273" w:rsidRPr="00037764" w:rsidRDefault="00006273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Ежедекадно в подразделении ЭБ и ПК и ежемесячно на совещании заслушивать сотрудников ОЭБ и ПК об организации работы по выя</w:t>
      </w:r>
      <w:r w:rsidRPr="00037764">
        <w:rPr>
          <w:color w:val="000000"/>
          <w:sz w:val="28"/>
          <w:szCs w:val="28"/>
        </w:rPr>
        <w:t>в</w:t>
      </w:r>
      <w:r w:rsidRPr="00037764">
        <w:rPr>
          <w:color w:val="000000"/>
          <w:sz w:val="28"/>
          <w:szCs w:val="28"/>
        </w:rPr>
        <w:t>лению преступлений экономической и коррупционной направленн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сти, приоритетом остается выявление и документирование престу</w:t>
      </w:r>
      <w:r w:rsidRPr="00037764">
        <w:rPr>
          <w:color w:val="000000"/>
          <w:sz w:val="28"/>
          <w:szCs w:val="28"/>
        </w:rPr>
        <w:t>п</w:t>
      </w:r>
      <w:r w:rsidRPr="00037764">
        <w:rPr>
          <w:color w:val="000000"/>
          <w:sz w:val="28"/>
          <w:szCs w:val="28"/>
        </w:rPr>
        <w:t>лений тяжкой и особо тяжкой категории, выявление преступлений в особо крупном размере в бюджетной сфере экономики, лесной пр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мышленности и ЖКХ.</w:t>
      </w:r>
    </w:p>
    <w:p w:rsidR="00006273" w:rsidRDefault="00006273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Начальникам служб и подразделений полиции нацелить сотрудников на предоставление в уголовный розыск инициативных рапортов о фактах незаконного оборота наркотиков на обслуживаемой террит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рии.</w:t>
      </w:r>
    </w:p>
    <w:p w:rsidR="00006273" w:rsidRPr="0090706C" w:rsidRDefault="00006273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Особое внимание уделить мероприятиям по </w:t>
      </w:r>
      <w:r w:rsidRPr="0090410E">
        <w:rPr>
          <w:sz w:val="28"/>
          <w:szCs w:val="28"/>
        </w:rPr>
        <w:t>профилактике престу</w:t>
      </w:r>
      <w:r w:rsidRPr="0090410E">
        <w:rPr>
          <w:sz w:val="28"/>
          <w:szCs w:val="28"/>
        </w:rPr>
        <w:t>п</w:t>
      </w:r>
      <w:r w:rsidRPr="0090410E">
        <w:rPr>
          <w:sz w:val="28"/>
          <w:szCs w:val="28"/>
        </w:rPr>
        <w:t>лений с использованием информационно-телекоммуникационных средств</w:t>
      </w:r>
      <w:r>
        <w:rPr>
          <w:sz w:val="28"/>
          <w:szCs w:val="28"/>
        </w:rPr>
        <w:t>.</w:t>
      </w:r>
    </w:p>
    <w:p w:rsidR="00006273" w:rsidRPr="00973D1A" w:rsidRDefault="00006273" w:rsidP="00973D1A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Взять на особый контроль профилактику недопущения и пресечения преступных посягательств несовершеннолетними. </w:t>
      </w:r>
    </w:p>
    <w:p w:rsidR="00006273" w:rsidRDefault="00006273" w:rsidP="004906DB">
      <w:pPr>
        <w:pStyle w:val="a5"/>
        <w:ind w:firstLine="567"/>
        <w:rPr>
          <w:sz w:val="28"/>
          <w:szCs w:val="28"/>
        </w:rPr>
      </w:pPr>
    </w:p>
    <w:p w:rsidR="00006273" w:rsidRPr="00D66A85" w:rsidRDefault="00006273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006273" w:rsidRPr="00D66A85" w:rsidRDefault="00006273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006273" w:rsidRPr="008869B6" w:rsidRDefault="00006273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681"/>
        <w:gridCol w:w="1587"/>
        <w:gridCol w:w="1504"/>
        <w:gridCol w:w="1504"/>
      </w:tblGrid>
      <w:tr w:rsidR="00006273" w:rsidTr="00612E17">
        <w:tc>
          <w:tcPr>
            <w:tcW w:w="2681" w:type="dxa"/>
            <w:vMerge w:val="restart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681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006273" w:rsidTr="00612E17">
        <w:tc>
          <w:tcPr>
            <w:tcW w:w="2681" w:type="dxa"/>
            <w:vMerge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2020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006273" w:rsidTr="00612E17">
        <w:tc>
          <w:tcPr>
            <w:tcW w:w="2681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006273" w:rsidRPr="00492F31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006273" w:rsidTr="00F14E67">
        <w:tc>
          <w:tcPr>
            <w:tcW w:w="2681" w:type="dxa"/>
          </w:tcPr>
          <w:p w:rsidR="00006273" w:rsidRPr="00612E17" w:rsidRDefault="00006273" w:rsidP="002C43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Число зарегистр</w:t>
            </w:r>
            <w:r w:rsidRPr="00612E17">
              <w:rPr>
                <w:sz w:val="28"/>
                <w:szCs w:val="28"/>
              </w:rPr>
              <w:t>и</w:t>
            </w:r>
            <w:r w:rsidRPr="00612E17">
              <w:rPr>
                <w:sz w:val="28"/>
                <w:szCs w:val="28"/>
              </w:rPr>
              <w:t>рованных престу</w:t>
            </w:r>
            <w:r w:rsidRPr="00612E17">
              <w:rPr>
                <w:sz w:val="28"/>
                <w:szCs w:val="28"/>
              </w:rPr>
              <w:t>п</w:t>
            </w:r>
            <w:r w:rsidRPr="00612E17">
              <w:rPr>
                <w:sz w:val="28"/>
                <w:szCs w:val="28"/>
              </w:rPr>
              <w:t>лений на 10 тыс. 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ловек</w:t>
            </w:r>
          </w:p>
        </w:tc>
        <w:tc>
          <w:tcPr>
            <w:tcW w:w="2681" w:type="dxa"/>
            <w:vAlign w:val="center"/>
          </w:tcPr>
          <w:p w:rsidR="00006273" w:rsidRPr="00612E17" w:rsidRDefault="00006273" w:rsidP="00F14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87,7</w:t>
            </w:r>
          </w:p>
        </w:tc>
        <w:tc>
          <w:tcPr>
            <w:tcW w:w="1504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88,1</w:t>
            </w:r>
          </w:p>
        </w:tc>
        <w:tc>
          <w:tcPr>
            <w:tcW w:w="1504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87,9</w:t>
            </w:r>
          </w:p>
        </w:tc>
      </w:tr>
      <w:tr w:rsidR="00006273" w:rsidTr="00612E17">
        <w:tc>
          <w:tcPr>
            <w:tcW w:w="2681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Уровень раскр</w:t>
            </w:r>
            <w:r w:rsidRPr="00612E17">
              <w:rPr>
                <w:sz w:val="28"/>
                <w:szCs w:val="28"/>
              </w:rPr>
              <w:t>ы</w:t>
            </w:r>
            <w:r w:rsidRPr="00612E17">
              <w:rPr>
                <w:sz w:val="28"/>
                <w:szCs w:val="28"/>
              </w:rPr>
              <w:t>ваемости (колич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ство раскрытых преступлений)</w:t>
            </w:r>
          </w:p>
        </w:tc>
        <w:tc>
          <w:tcPr>
            <w:tcW w:w="2681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 от общего числа зарегистрированных преступлений</w:t>
            </w:r>
          </w:p>
        </w:tc>
        <w:tc>
          <w:tcPr>
            <w:tcW w:w="1587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56,9</w:t>
            </w:r>
          </w:p>
        </w:tc>
        <w:tc>
          <w:tcPr>
            <w:tcW w:w="1504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57,1</w:t>
            </w:r>
          </w:p>
        </w:tc>
        <w:tc>
          <w:tcPr>
            <w:tcW w:w="1504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57,3</w:t>
            </w:r>
          </w:p>
        </w:tc>
      </w:tr>
      <w:tr w:rsidR="00006273" w:rsidTr="00612E17">
        <w:tc>
          <w:tcPr>
            <w:tcW w:w="2681" w:type="dxa"/>
          </w:tcPr>
          <w:p w:rsidR="00006273" w:rsidRPr="00612E17" w:rsidRDefault="00006273" w:rsidP="00907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ма</w:t>
            </w:r>
            <w:r w:rsidRPr="00612E17">
              <w:rPr>
                <w:sz w:val="28"/>
                <w:szCs w:val="28"/>
              </w:rPr>
              <w:t>с</w:t>
            </w:r>
            <w:r w:rsidRPr="00612E17">
              <w:rPr>
                <w:sz w:val="28"/>
                <w:szCs w:val="28"/>
              </w:rPr>
              <w:t>штабов незаконного потребления нарк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тических средств</w:t>
            </w:r>
          </w:p>
        </w:tc>
        <w:tc>
          <w:tcPr>
            <w:tcW w:w="2681" w:type="dxa"/>
            <w:vAlign w:val="center"/>
          </w:tcPr>
          <w:p w:rsidR="00006273" w:rsidRPr="00612E17" w:rsidRDefault="00006273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006273" w:rsidRPr="00612E17" w:rsidRDefault="00006273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006273" w:rsidRPr="00612E17" w:rsidRDefault="00006273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vAlign w:val="center"/>
          </w:tcPr>
          <w:p w:rsidR="00006273" w:rsidRPr="00612E17" w:rsidRDefault="00006273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6</w:t>
            </w:r>
          </w:p>
        </w:tc>
      </w:tr>
      <w:tr w:rsidR="00006273" w:rsidTr="00612E17">
        <w:tc>
          <w:tcPr>
            <w:tcW w:w="2681" w:type="dxa"/>
          </w:tcPr>
          <w:p w:rsidR="00006273" w:rsidRPr="00612E17" w:rsidRDefault="00006273" w:rsidP="0090706C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Снижение количества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15</w:t>
            </w:r>
          </w:p>
        </w:tc>
      </w:tr>
      <w:tr w:rsidR="00006273" w:rsidTr="00612E17">
        <w:tc>
          <w:tcPr>
            <w:tcW w:w="2681" w:type="dxa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006273" w:rsidRPr="00612E17" w:rsidRDefault="00006273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</w:tr>
    </w:tbl>
    <w:p w:rsidR="00006273" w:rsidRDefault="00006273" w:rsidP="00D66A85">
      <w:pPr>
        <w:jc w:val="both"/>
        <w:rPr>
          <w:sz w:val="28"/>
          <w:szCs w:val="28"/>
        </w:rPr>
      </w:pPr>
    </w:p>
    <w:p w:rsidR="00006273" w:rsidRPr="001161F6" w:rsidRDefault="00006273" w:rsidP="00034007">
      <w:pPr>
        <w:pStyle w:val="a5"/>
        <w:ind w:firstLine="0"/>
        <w:rPr>
          <w:sz w:val="28"/>
          <w:szCs w:val="28"/>
        </w:rPr>
      </w:pPr>
    </w:p>
    <w:p w:rsidR="00006273" w:rsidRDefault="00006273" w:rsidP="004906DB">
      <w:pPr>
        <w:pStyle w:val="a5"/>
        <w:ind w:firstLine="567"/>
        <w:jc w:val="center"/>
        <w:rPr>
          <w:sz w:val="28"/>
          <w:szCs w:val="28"/>
        </w:rPr>
      </w:pPr>
    </w:p>
    <w:p w:rsidR="00006273" w:rsidRDefault="00006273" w:rsidP="004906DB">
      <w:pPr>
        <w:pStyle w:val="a5"/>
        <w:ind w:firstLine="567"/>
        <w:jc w:val="center"/>
        <w:rPr>
          <w:sz w:val="28"/>
          <w:szCs w:val="28"/>
        </w:rPr>
      </w:pPr>
    </w:p>
    <w:p w:rsidR="00006273" w:rsidRPr="001161F6" w:rsidRDefault="00006273" w:rsidP="004906DB">
      <w:pPr>
        <w:pStyle w:val="a5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lastRenderedPageBreak/>
        <w:t>6.Организация управления программой и контроль</w:t>
      </w:r>
    </w:p>
    <w:p w:rsidR="00006273" w:rsidRPr="001161F6" w:rsidRDefault="00006273" w:rsidP="004906DB">
      <w:pPr>
        <w:pStyle w:val="a5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t>за ходом реализации</w:t>
      </w:r>
    </w:p>
    <w:p w:rsidR="00006273" w:rsidRPr="001161F6" w:rsidRDefault="00006273" w:rsidP="004906DB">
      <w:pPr>
        <w:pStyle w:val="a5"/>
        <w:ind w:firstLine="567"/>
        <w:jc w:val="center"/>
        <w:rPr>
          <w:sz w:val="28"/>
          <w:szCs w:val="28"/>
        </w:rPr>
      </w:pPr>
    </w:p>
    <w:p w:rsidR="00DA7B7B" w:rsidRPr="00A877AF" w:rsidRDefault="00DA7B7B" w:rsidP="00DA7B7B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DA7B7B" w:rsidRPr="00A877AF" w:rsidRDefault="00DA7B7B" w:rsidP="00DA7B7B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</w:t>
      </w:r>
      <w:r w:rsidRPr="00A877AF">
        <w:rPr>
          <w:sz w:val="28"/>
          <w:szCs w:val="28"/>
        </w:rPr>
        <w:t>а</w:t>
      </w:r>
      <w:r w:rsidRPr="00A877AF">
        <w:rPr>
          <w:sz w:val="28"/>
          <w:szCs w:val="28"/>
        </w:rPr>
        <w:t>ции мероприятий Программы.</w:t>
      </w:r>
    </w:p>
    <w:p w:rsidR="00006273" w:rsidRDefault="00006273" w:rsidP="004425EF">
      <w:pPr>
        <w:pStyle w:val="a5"/>
        <w:ind w:right="-58" w:firstLine="0"/>
      </w:pPr>
    </w:p>
    <w:p w:rsidR="00006273" w:rsidRDefault="00006273" w:rsidP="00CB019C">
      <w:pPr>
        <w:pStyle w:val="a5"/>
        <w:ind w:right="-58" w:firstLine="0"/>
      </w:pPr>
    </w:p>
    <w:p w:rsidR="00006273" w:rsidRPr="001553FD" w:rsidRDefault="00006273" w:rsidP="001553FD">
      <w:pPr>
        <w:pStyle w:val="a7"/>
        <w:jc w:val="center"/>
        <w:rPr>
          <w:bCs/>
          <w:sz w:val="28"/>
          <w:szCs w:val="28"/>
        </w:rPr>
      </w:pPr>
      <w:r w:rsidRPr="001553FD">
        <w:rPr>
          <w:bCs/>
          <w:sz w:val="28"/>
          <w:szCs w:val="28"/>
        </w:rPr>
        <w:t>7.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006273" w:rsidTr="00FD1159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FD1159" w:rsidRDefault="00006273" w:rsidP="0035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06273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2020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006273" w:rsidTr="00FD1159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73" w:rsidRPr="00FD1159" w:rsidRDefault="00006273" w:rsidP="00907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006273" w:rsidTr="0090706C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0C45EE" w:rsidRDefault="00006273" w:rsidP="00144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3"/>
                <w:sz w:val="28"/>
                <w:szCs w:val="28"/>
              </w:rPr>
              <w:t>Мероприятия по п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строению (развитию) и внедрению АПК</w:t>
            </w:r>
            <w:r>
              <w:rPr>
                <w:rStyle w:val="13"/>
                <w:sz w:val="28"/>
                <w:szCs w:val="28"/>
              </w:rPr>
              <w:t xml:space="preserve"> (</w:t>
            </w:r>
            <w:r w:rsidRPr="001449FE">
              <w:rPr>
                <w:rStyle w:val="13"/>
                <w:sz w:val="28"/>
                <w:szCs w:val="28"/>
              </w:rPr>
              <w:t>апп</w:t>
            </w:r>
            <w:r w:rsidRPr="001449FE">
              <w:rPr>
                <w:rStyle w:val="13"/>
                <w:sz w:val="28"/>
                <w:szCs w:val="28"/>
              </w:rPr>
              <w:t>а</w:t>
            </w:r>
            <w:r w:rsidRPr="001449FE">
              <w:rPr>
                <w:rStyle w:val="13"/>
                <w:sz w:val="28"/>
                <w:szCs w:val="28"/>
              </w:rPr>
              <w:t>ратно-программный ко</w:t>
            </w:r>
            <w:r w:rsidRPr="001449FE">
              <w:rPr>
                <w:rStyle w:val="13"/>
                <w:sz w:val="28"/>
                <w:szCs w:val="28"/>
              </w:rPr>
              <w:t>м</w:t>
            </w:r>
            <w:r w:rsidRPr="001449FE">
              <w:rPr>
                <w:rStyle w:val="13"/>
                <w:sz w:val="28"/>
                <w:szCs w:val="28"/>
              </w:rPr>
              <w:t>плекс</w:t>
            </w:r>
            <w:r>
              <w:rPr>
                <w:rStyle w:val="13"/>
                <w:sz w:val="28"/>
                <w:szCs w:val="28"/>
              </w:rPr>
              <w:t>)</w:t>
            </w:r>
            <w:r w:rsidRPr="000C45EE">
              <w:rPr>
                <w:rStyle w:val="13"/>
                <w:sz w:val="28"/>
                <w:szCs w:val="28"/>
              </w:rPr>
              <w:t xml:space="preserve"> «Безопасный г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род»</w:t>
            </w:r>
            <w:r>
              <w:rPr>
                <w:rStyle w:val="1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6273" w:rsidRPr="00FD1159" w:rsidRDefault="00883EC8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210</w:t>
            </w:r>
            <w:r w:rsidR="000F0011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73" w:rsidRDefault="00006273" w:rsidP="0090706C">
            <w:pPr>
              <w:jc w:val="center"/>
              <w:rPr>
                <w:sz w:val="28"/>
                <w:szCs w:val="28"/>
              </w:rPr>
            </w:pPr>
          </w:p>
          <w:p w:rsidR="00006273" w:rsidRDefault="00006273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06273" w:rsidRPr="00531E41" w:rsidRDefault="00006273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F0011">
              <w:rPr>
                <w:sz w:val="28"/>
                <w:szCs w:val="28"/>
              </w:rPr>
              <w:t>,</w:t>
            </w:r>
            <w:r w:rsidR="000F001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73" w:rsidRDefault="00006273" w:rsidP="0090706C">
            <w:pPr>
              <w:jc w:val="center"/>
              <w:rPr>
                <w:sz w:val="28"/>
                <w:szCs w:val="28"/>
              </w:rPr>
            </w:pPr>
          </w:p>
          <w:p w:rsidR="00006273" w:rsidRDefault="00006273" w:rsidP="0090706C">
            <w:pPr>
              <w:jc w:val="center"/>
              <w:rPr>
                <w:sz w:val="28"/>
                <w:szCs w:val="28"/>
              </w:rPr>
            </w:pPr>
          </w:p>
          <w:p w:rsidR="00006273" w:rsidRPr="00883EC8" w:rsidRDefault="00006273" w:rsidP="009070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883EC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73" w:rsidRDefault="00006273" w:rsidP="0090706C">
            <w:pPr>
              <w:jc w:val="center"/>
              <w:rPr>
                <w:sz w:val="28"/>
                <w:szCs w:val="28"/>
              </w:rPr>
            </w:pPr>
          </w:p>
          <w:p w:rsidR="00006273" w:rsidRDefault="00006273" w:rsidP="0090706C">
            <w:pPr>
              <w:jc w:val="center"/>
              <w:rPr>
                <w:sz w:val="28"/>
                <w:szCs w:val="28"/>
              </w:rPr>
            </w:pPr>
          </w:p>
          <w:p w:rsidR="00006273" w:rsidRPr="00531E41" w:rsidRDefault="00006273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3EC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006273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273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273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273" w:rsidTr="007E09B5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Default="00006273" w:rsidP="009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273" w:rsidTr="00C8280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7E19AF" w:rsidRDefault="00006273" w:rsidP="00FD11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73" w:rsidRPr="00EB3B17" w:rsidRDefault="00883EC8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210</w:t>
            </w:r>
            <w:r w:rsidR="00AD2C73">
              <w:rPr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EB3B17" w:rsidRDefault="00006273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6273" w:rsidRPr="00EB3B17" w:rsidRDefault="00006273" w:rsidP="00FD115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006273" w:rsidRPr="000F0011" w:rsidRDefault="00006273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="000F0011">
              <w:rPr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EB3B17" w:rsidRDefault="00006273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6273" w:rsidRPr="00EB3B17" w:rsidRDefault="00006273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6273" w:rsidRPr="00883EC8" w:rsidRDefault="00006273" w:rsidP="00FD115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</w:t>
            </w:r>
            <w:r w:rsidR="00883EC8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EB3B17" w:rsidRDefault="00006273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6273" w:rsidRPr="00EB3B17" w:rsidRDefault="00006273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6273" w:rsidRPr="00883EC8" w:rsidRDefault="00006273" w:rsidP="00FD115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</w:t>
            </w:r>
            <w:r w:rsidR="00883EC8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06273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050792" w:rsidRDefault="00006273" w:rsidP="0090706C">
            <w:pPr>
              <w:rPr>
                <w:sz w:val="28"/>
                <w:szCs w:val="28"/>
              </w:rPr>
            </w:pPr>
            <w:r w:rsidRPr="00050792">
              <w:rPr>
                <w:sz w:val="28"/>
                <w:szCs w:val="28"/>
              </w:rPr>
              <w:t>Публикация в средствах массовой информации материалов, направле</w:t>
            </w:r>
            <w:r w:rsidRPr="00050792">
              <w:rPr>
                <w:sz w:val="28"/>
                <w:szCs w:val="28"/>
              </w:rPr>
              <w:t>н</w:t>
            </w:r>
            <w:r w:rsidRPr="00050792">
              <w:rPr>
                <w:sz w:val="28"/>
                <w:szCs w:val="28"/>
              </w:rPr>
              <w:t>ных на противодействие злоупотреблению нарк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тиками, создание и пр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ведение тематических т</w:t>
            </w:r>
            <w:r w:rsidRPr="00050792">
              <w:rPr>
                <w:sz w:val="28"/>
                <w:szCs w:val="28"/>
              </w:rPr>
              <w:t>е</w:t>
            </w:r>
            <w:r w:rsidRPr="00050792">
              <w:rPr>
                <w:sz w:val="28"/>
                <w:szCs w:val="28"/>
              </w:rPr>
              <w:t>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7E5A67" w:rsidRDefault="00006273" w:rsidP="006A223C">
            <w:pPr>
              <w:jc w:val="center"/>
              <w:rPr>
                <w:sz w:val="28"/>
                <w:szCs w:val="28"/>
              </w:rPr>
            </w:pPr>
          </w:p>
          <w:p w:rsidR="00006273" w:rsidRPr="007E5A67" w:rsidRDefault="00006273" w:rsidP="006A223C">
            <w:pPr>
              <w:jc w:val="center"/>
              <w:rPr>
                <w:sz w:val="28"/>
                <w:szCs w:val="28"/>
              </w:rPr>
            </w:pPr>
          </w:p>
          <w:p w:rsidR="00006273" w:rsidRDefault="00006273" w:rsidP="006A223C">
            <w:pPr>
              <w:jc w:val="center"/>
              <w:rPr>
                <w:sz w:val="28"/>
                <w:szCs w:val="28"/>
              </w:rPr>
            </w:pPr>
          </w:p>
          <w:p w:rsidR="00006273" w:rsidRDefault="00006273" w:rsidP="006A223C">
            <w:pPr>
              <w:jc w:val="center"/>
              <w:rPr>
                <w:sz w:val="28"/>
                <w:szCs w:val="28"/>
              </w:rPr>
            </w:pPr>
          </w:p>
          <w:p w:rsidR="00006273" w:rsidRPr="00F44920" w:rsidRDefault="004D3364" w:rsidP="006A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  <w:r w:rsidR="00C631B8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C631B8" w:rsidRDefault="00F44920" w:rsidP="006A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273">
              <w:rPr>
                <w:sz w:val="28"/>
                <w:szCs w:val="28"/>
                <w:lang w:val="en-US"/>
              </w:rPr>
              <w:t>0</w:t>
            </w:r>
            <w:r w:rsidR="00C631B8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69484F" w:rsidRDefault="004A0B38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0627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69484F" w:rsidRDefault="004A0B38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06273">
              <w:rPr>
                <w:sz w:val="28"/>
                <w:szCs w:val="28"/>
                <w:lang w:val="en-US"/>
              </w:rPr>
              <w:t>0</w:t>
            </w:r>
          </w:p>
        </w:tc>
      </w:tr>
      <w:tr w:rsidR="00006273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7E19AF" w:rsidRDefault="00006273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3" w:rsidRPr="00EB3B17" w:rsidRDefault="00006273" w:rsidP="006A223C">
            <w:pPr>
              <w:rPr>
                <w:b/>
                <w:sz w:val="28"/>
                <w:szCs w:val="28"/>
              </w:rPr>
            </w:pPr>
          </w:p>
          <w:p w:rsidR="00006273" w:rsidRPr="00F44920" w:rsidRDefault="00C56737" w:rsidP="006A2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110</w:t>
            </w:r>
            <w:r w:rsidR="00C631B8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EB3B17" w:rsidRDefault="00006273" w:rsidP="0090706C">
            <w:pPr>
              <w:jc w:val="center"/>
              <w:rPr>
                <w:b/>
                <w:sz w:val="28"/>
                <w:szCs w:val="28"/>
              </w:rPr>
            </w:pPr>
          </w:p>
          <w:p w:rsidR="00006273" w:rsidRPr="00C631B8" w:rsidRDefault="00F44920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6273" w:rsidRPr="00EB3B17">
              <w:rPr>
                <w:b/>
                <w:sz w:val="28"/>
                <w:szCs w:val="28"/>
                <w:lang w:val="en-US"/>
              </w:rPr>
              <w:t>0</w:t>
            </w:r>
            <w:r w:rsidR="00C631B8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EB3B17" w:rsidRDefault="00006273" w:rsidP="0090706C">
            <w:pPr>
              <w:jc w:val="center"/>
              <w:rPr>
                <w:b/>
                <w:sz w:val="28"/>
                <w:szCs w:val="28"/>
              </w:rPr>
            </w:pPr>
          </w:p>
          <w:p w:rsidR="00006273" w:rsidRPr="00EB3B17" w:rsidRDefault="004A0B38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006273"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73" w:rsidRPr="00EB3B17" w:rsidRDefault="00006273" w:rsidP="0090706C">
            <w:pPr>
              <w:jc w:val="center"/>
              <w:rPr>
                <w:b/>
                <w:sz w:val="28"/>
                <w:szCs w:val="28"/>
              </w:rPr>
            </w:pPr>
          </w:p>
          <w:p w:rsidR="00006273" w:rsidRPr="00EB3B17" w:rsidRDefault="004A0B38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006273"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C56737" w:rsidTr="005F5B6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7" w:rsidRPr="00356386" w:rsidRDefault="00C56737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дукции по профилактике употребления наркотич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7" w:rsidRPr="00C56737" w:rsidRDefault="00C56737" w:rsidP="00302873">
            <w:pPr>
              <w:rPr>
                <w:sz w:val="28"/>
                <w:szCs w:val="28"/>
              </w:rPr>
            </w:pPr>
          </w:p>
          <w:p w:rsidR="00C56737" w:rsidRPr="00165869" w:rsidRDefault="00C56737" w:rsidP="00302873">
            <w:pPr>
              <w:jc w:val="center"/>
              <w:rPr>
                <w:sz w:val="28"/>
                <w:szCs w:val="28"/>
              </w:rPr>
            </w:pPr>
          </w:p>
          <w:p w:rsidR="00C56737" w:rsidRPr="00C56737" w:rsidRDefault="00C56737" w:rsidP="00302873">
            <w:pPr>
              <w:jc w:val="center"/>
              <w:rPr>
                <w:sz w:val="28"/>
                <w:szCs w:val="28"/>
              </w:rPr>
            </w:pPr>
            <w:r w:rsidRPr="00C56737">
              <w:rPr>
                <w:sz w:val="28"/>
                <w:szCs w:val="28"/>
                <w:lang w:val="en-US"/>
              </w:rPr>
              <w:t>110</w:t>
            </w:r>
            <w:r w:rsidRPr="00C56737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37" w:rsidRPr="00C56737" w:rsidRDefault="00C56737" w:rsidP="00302873">
            <w:pPr>
              <w:jc w:val="center"/>
              <w:rPr>
                <w:sz w:val="28"/>
                <w:szCs w:val="28"/>
              </w:rPr>
            </w:pPr>
          </w:p>
          <w:p w:rsidR="00C56737" w:rsidRPr="00C56737" w:rsidRDefault="00C56737" w:rsidP="00302873">
            <w:pPr>
              <w:jc w:val="center"/>
              <w:rPr>
                <w:sz w:val="28"/>
                <w:szCs w:val="28"/>
              </w:rPr>
            </w:pPr>
            <w:r w:rsidRPr="00C56737">
              <w:rPr>
                <w:sz w:val="28"/>
                <w:szCs w:val="28"/>
              </w:rPr>
              <w:t>1</w:t>
            </w:r>
            <w:r w:rsidRPr="00C56737">
              <w:rPr>
                <w:sz w:val="28"/>
                <w:szCs w:val="28"/>
                <w:lang w:val="en-US"/>
              </w:rPr>
              <w:t>0</w:t>
            </w:r>
            <w:r w:rsidRPr="00C56737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37" w:rsidRPr="00C56737" w:rsidRDefault="00C56737" w:rsidP="00302873">
            <w:pPr>
              <w:jc w:val="center"/>
              <w:rPr>
                <w:sz w:val="28"/>
                <w:szCs w:val="28"/>
              </w:rPr>
            </w:pPr>
          </w:p>
          <w:p w:rsidR="00C56737" w:rsidRPr="00C56737" w:rsidRDefault="00C56737" w:rsidP="00302873">
            <w:pPr>
              <w:jc w:val="center"/>
              <w:rPr>
                <w:sz w:val="28"/>
                <w:szCs w:val="28"/>
                <w:lang w:val="en-US"/>
              </w:rPr>
            </w:pPr>
            <w:r w:rsidRPr="00C56737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37" w:rsidRPr="00C56737" w:rsidRDefault="00C56737" w:rsidP="00302873">
            <w:pPr>
              <w:jc w:val="center"/>
              <w:rPr>
                <w:sz w:val="28"/>
                <w:szCs w:val="28"/>
              </w:rPr>
            </w:pPr>
          </w:p>
          <w:p w:rsidR="00C56737" w:rsidRPr="00C56737" w:rsidRDefault="00C56737" w:rsidP="00302873">
            <w:pPr>
              <w:jc w:val="center"/>
              <w:rPr>
                <w:sz w:val="28"/>
                <w:szCs w:val="28"/>
                <w:lang w:val="en-US"/>
              </w:rPr>
            </w:pPr>
            <w:r w:rsidRPr="00C56737">
              <w:rPr>
                <w:sz w:val="28"/>
                <w:szCs w:val="28"/>
                <w:lang w:val="en-US"/>
              </w:rPr>
              <w:t>50</w:t>
            </w:r>
          </w:p>
        </w:tc>
      </w:tr>
      <w:tr w:rsidR="004D3364" w:rsidTr="005F5B6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7E19AF" w:rsidRDefault="004D3364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C56737" w:rsidRDefault="004D3364" w:rsidP="00302873">
            <w:pPr>
              <w:rPr>
                <w:sz w:val="28"/>
                <w:szCs w:val="28"/>
              </w:rPr>
            </w:pPr>
          </w:p>
          <w:p w:rsidR="004D3364" w:rsidRPr="004D3364" w:rsidRDefault="004D3364" w:rsidP="00302873">
            <w:pPr>
              <w:rPr>
                <w:b/>
                <w:sz w:val="28"/>
                <w:szCs w:val="28"/>
              </w:rPr>
            </w:pPr>
            <w:r w:rsidRPr="004D3364">
              <w:rPr>
                <w:b/>
                <w:sz w:val="28"/>
                <w:szCs w:val="28"/>
                <w:lang w:val="en-US"/>
              </w:rPr>
              <w:t>110</w:t>
            </w:r>
            <w:r w:rsidRPr="004D3364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302873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C631B8" w:rsidRDefault="004D3364" w:rsidP="00302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302873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EB3B17" w:rsidRDefault="004D3364" w:rsidP="003028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302873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EB3B17" w:rsidRDefault="004D3364" w:rsidP="003028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D3364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Default="004D3364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64" w:rsidRPr="00356386" w:rsidRDefault="004D3364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ние и распространение учебной, методической литературы, печатных изданий, направленных на профилактику нез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конного потребления</w:t>
            </w:r>
          </w:p>
          <w:p w:rsidR="004D3364" w:rsidRPr="00356386" w:rsidRDefault="004D3364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302873">
            <w:pPr>
              <w:rPr>
                <w:b/>
                <w:sz w:val="28"/>
                <w:szCs w:val="28"/>
              </w:rPr>
            </w:pPr>
          </w:p>
          <w:p w:rsidR="004D3364" w:rsidRDefault="004D3364" w:rsidP="003028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D3364" w:rsidRDefault="004D3364" w:rsidP="003028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D3364" w:rsidRDefault="004D3364" w:rsidP="003028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D3364" w:rsidRDefault="004D3364" w:rsidP="003028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D3364" w:rsidRPr="004D3364" w:rsidRDefault="004D3364" w:rsidP="00302873">
            <w:pPr>
              <w:jc w:val="center"/>
              <w:rPr>
                <w:sz w:val="28"/>
                <w:szCs w:val="28"/>
              </w:rPr>
            </w:pPr>
            <w:r w:rsidRPr="004D3364">
              <w:rPr>
                <w:sz w:val="28"/>
                <w:szCs w:val="28"/>
                <w:lang w:val="en-US"/>
              </w:rPr>
              <w:t>110</w:t>
            </w:r>
            <w:r w:rsidRPr="004D3364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4F4DBB" w:rsidRDefault="004D3364" w:rsidP="004F4DBB">
            <w:pPr>
              <w:rPr>
                <w:sz w:val="28"/>
                <w:szCs w:val="28"/>
              </w:rPr>
            </w:pPr>
          </w:p>
          <w:p w:rsidR="004D3364" w:rsidRPr="00721392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721392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721392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4D3364" w:rsidTr="007E09B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D3364" w:rsidRPr="007E19AF" w:rsidRDefault="004D3364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C56737" w:rsidRDefault="004D3364" w:rsidP="00302873">
            <w:pPr>
              <w:rPr>
                <w:sz w:val="28"/>
                <w:szCs w:val="28"/>
              </w:rPr>
            </w:pPr>
          </w:p>
          <w:p w:rsidR="004D3364" w:rsidRPr="004D3364" w:rsidRDefault="004D3364" w:rsidP="00581ABE">
            <w:pPr>
              <w:rPr>
                <w:b/>
                <w:sz w:val="28"/>
                <w:szCs w:val="28"/>
              </w:rPr>
            </w:pPr>
            <w:r w:rsidRPr="004D3364">
              <w:rPr>
                <w:b/>
                <w:sz w:val="28"/>
                <w:szCs w:val="28"/>
                <w:lang w:val="en-US"/>
              </w:rPr>
              <w:t>110</w:t>
            </w:r>
            <w:r w:rsidRPr="004D3364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C631B8" w:rsidRDefault="004D3364" w:rsidP="007E09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EB3B17" w:rsidRDefault="004D3364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EB3B17" w:rsidRDefault="004D3364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D3364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356386" w:rsidRDefault="004D3364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обсл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живание технических комплексов фотовиде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фиксации, работающих в автоматическом режиме, для обеспечения безопа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EB3B17" w:rsidRDefault="004D3364" w:rsidP="00302873">
            <w:pPr>
              <w:rPr>
                <w:b/>
                <w:sz w:val="28"/>
                <w:szCs w:val="28"/>
              </w:rPr>
            </w:pPr>
          </w:p>
          <w:p w:rsidR="004D3364" w:rsidRPr="00165869" w:rsidRDefault="004D3364" w:rsidP="00302873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165869" w:rsidRDefault="004D3364" w:rsidP="00302873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165869" w:rsidRDefault="004D3364" w:rsidP="00302873">
            <w:pPr>
              <w:jc w:val="center"/>
              <w:rPr>
                <w:b/>
                <w:sz w:val="28"/>
                <w:szCs w:val="28"/>
              </w:rPr>
            </w:pPr>
          </w:p>
          <w:p w:rsidR="004D3364" w:rsidRPr="00F44920" w:rsidRDefault="004D3364" w:rsidP="00302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8A3451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721392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8A3451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721392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8A3451" w:rsidRDefault="004D3364" w:rsidP="0090706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D3364" w:rsidRPr="00721392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4D3364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7E19AF" w:rsidRDefault="004D3364" w:rsidP="009070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C56737" w:rsidRDefault="004D3364" w:rsidP="00302873">
            <w:pPr>
              <w:rPr>
                <w:sz w:val="28"/>
                <w:szCs w:val="28"/>
              </w:rPr>
            </w:pPr>
          </w:p>
          <w:p w:rsidR="004D3364" w:rsidRPr="00C56737" w:rsidRDefault="004D3364" w:rsidP="00683B65">
            <w:pPr>
              <w:rPr>
                <w:sz w:val="28"/>
                <w:szCs w:val="28"/>
              </w:rPr>
            </w:pPr>
            <w:r w:rsidRPr="00C56737">
              <w:rPr>
                <w:sz w:val="28"/>
                <w:szCs w:val="28"/>
                <w:lang w:val="en-US"/>
              </w:rPr>
              <w:t>110</w:t>
            </w:r>
            <w:r w:rsidRPr="00C56737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C631B8" w:rsidRDefault="004D3364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EB3B17" w:rsidRDefault="004D3364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EB3B17" w:rsidRDefault="004D3364" w:rsidP="009070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EB3B1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D3364" w:rsidTr="00193A6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Default="004D3364" w:rsidP="0090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вольствия казакам</w:t>
            </w:r>
          </w:p>
          <w:p w:rsidR="004D3364" w:rsidRPr="005918D4" w:rsidRDefault="004D3364" w:rsidP="009070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19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Default="004D3364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4C5423" w:rsidRDefault="004D3364" w:rsidP="00516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4C5423" w:rsidRDefault="004D3364" w:rsidP="00516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300</w:t>
            </w:r>
          </w:p>
        </w:tc>
      </w:tr>
      <w:tr w:rsidR="004D3364" w:rsidTr="0090706C">
        <w:trPr>
          <w:trHeight w:val="53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7E19AF" w:rsidRDefault="004D3364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0C46DA" w:rsidRDefault="004D3364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0C46DA" w:rsidRDefault="004D3364" w:rsidP="0090706C">
            <w:pPr>
              <w:jc w:val="center"/>
              <w:rPr>
                <w:b/>
                <w:sz w:val="28"/>
                <w:szCs w:val="28"/>
              </w:rPr>
            </w:pPr>
            <w:r w:rsidRPr="000C46D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7D1E2F" w:rsidRDefault="004D3364" w:rsidP="009070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130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7D1E2F" w:rsidRDefault="004D3364" w:rsidP="009070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1E2F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D3364" w:rsidTr="00E266AA">
        <w:trPr>
          <w:trHeight w:val="1072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4F4DBB" w:rsidRDefault="004D3364" w:rsidP="0051639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Default="004D3364" w:rsidP="0051639B">
            <w:pPr>
              <w:jc w:val="center"/>
              <w:rPr>
                <w:sz w:val="28"/>
                <w:szCs w:val="28"/>
              </w:rPr>
            </w:pPr>
          </w:p>
          <w:p w:rsidR="004D3364" w:rsidRDefault="004D3364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  <w:p w:rsidR="004D3364" w:rsidRPr="00721392" w:rsidRDefault="004D3364" w:rsidP="006D39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DA463B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DC12D1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DC12D1" w:rsidRDefault="004D3364" w:rsidP="0090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D3364" w:rsidTr="0090706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7D56FF" w:rsidRDefault="004D3364" w:rsidP="0090706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64" w:rsidRPr="00562B08" w:rsidRDefault="004D3364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562B08" w:rsidRDefault="004D3364" w:rsidP="0090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562B08" w:rsidRDefault="004D3364" w:rsidP="0090706C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4" w:rsidRPr="00562B08" w:rsidRDefault="004D3364" w:rsidP="0090706C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006273" w:rsidRDefault="00006273" w:rsidP="002C71A6">
      <w:pPr>
        <w:tabs>
          <w:tab w:val="center" w:pos="4677"/>
          <w:tab w:val="left" w:pos="7185"/>
        </w:tabs>
      </w:pPr>
    </w:p>
    <w:sectPr w:rsidR="00006273" w:rsidSect="00DA066A">
      <w:footerReference w:type="default" r:id="rId8"/>
      <w:pgSz w:w="11906" w:h="16838"/>
      <w:pgMar w:top="851" w:right="851" w:bottom="1418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73" w:rsidRDefault="00006273">
      <w:r>
        <w:separator/>
      </w:r>
    </w:p>
  </w:endnote>
  <w:endnote w:type="continuationSeparator" w:id="0">
    <w:p w:rsidR="00006273" w:rsidRDefault="0000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73" w:rsidRDefault="00FB38D6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62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5869">
      <w:rPr>
        <w:rStyle w:val="a9"/>
        <w:noProof/>
      </w:rPr>
      <w:t>1</w:t>
    </w:r>
    <w:r>
      <w:rPr>
        <w:rStyle w:val="a9"/>
      </w:rPr>
      <w:fldChar w:fldCharType="end"/>
    </w:r>
  </w:p>
  <w:p w:rsidR="00006273" w:rsidRDefault="000062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73" w:rsidRDefault="00006273">
      <w:r>
        <w:separator/>
      </w:r>
    </w:p>
  </w:footnote>
  <w:footnote w:type="continuationSeparator" w:id="0">
    <w:p w:rsidR="00006273" w:rsidRDefault="00006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A265807"/>
    <w:multiLevelType w:val="hybridMultilevel"/>
    <w:tmpl w:val="899A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15D1A"/>
    <w:multiLevelType w:val="hybridMultilevel"/>
    <w:tmpl w:val="783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E48F0"/>
    <w:multiLevelType w:val="hybridMultilevel"/>
    <w:tmpl w:val="34FCFAA0"/>
    <w:lvl w:ilvl="0" w:tplc="99109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22B4"/>
    <w:multiLevelType w:val="singleLevel"/>
    <w:tmpl w:val="C048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C827491"/>
    <w:multiLevelType w:val="hybridMultilevel"/>
    <w:tmpl w:val="B02281AA"/>
    <w:lvl w:ilvl="0" w:tplc="B8C61E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1256AD7"/>
    <w:multiLevelType w:val="hybridMultilevel"/>
    <w:tmpl w:val="13CE2DE2"/>
    <w:lvl w:ilvl="0" w:tplc="43DA4C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48A34B3"/>
    <w:multiLevelType w:val="hybridMultilevel"/>
    <w:tmpl w:val="040EF1FC"/>
    <w:lvl w:ilvl="0" w:tplc="8370035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79F6F36"/>
    <w:multiLevelType w:val="hybridMultilevel"/>
    <w:tmpl w:val="F21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495484"/>
    <w:multiLevelType w:val="hybridMultilevel"/>
    <w:tmpl w:val="0D608594"/>
    <w:lvl w:ilvl="0" w:tplc="B73ADFA2">
      <w:start w:val="4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B62899"/>
    <w:multiLevelType w:val="hybridMultilevel"/>
    <w:tmpl w:val="7946FDC2"/>
    <w:lvl w:ilvl="0" w:tplc="1340D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1638D7"/>
    <w:multiLevelType w:val="multilevel"/>
    <w:tmpl w:val="B3649F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75F"/>
    <w:rsid w:val="000003B5"/>
    <w:rsid w:val="000018C8"/>
    <w:rsid w:val="00001DF7"/>
    <w:rsid w:val="00004F8F"/>
    <w:rsid w:val="000057B8"/>
    <w:rsid w:val="00006273"/>
    <w:rsid w:val="0000792C"/>
    <w:rsid w:val="0001177C"/>
    <w:rsid w:val="00013B61"/>
    <w:rsid w:val="00017E00"/>
    <w:rsid w:val="000219BD"/>
    <w:rsid w:val="00021BE7"/>
    <w:rsid w:val="000228EC"/>
    <w:rsid w:val="0002614B"/>
    <w:rsid w:val="00033284"/>
    <w:rsid w:val="00034007"/>
    <w:rsid w:val="00034FA9"/>
    <w:rsid w:val="00035050"/>
    <w:rsid w:val="00035C7D"/>
    <w:rsid w:val="00035CF1"/>
    <w:rsid w:val="00036A09"/>
    <w:rsid w:val="00037764"/>
    <w:rsid w:val="00041120"/>
    <w:rsid w:val="00042A49"/>
    <w:rsid w:val="00044456"/>
    <w:rsid w:val="000451D7"/>
    <w:rsid w:val="00045912"/>
    <w:rsid w:val="00046351"/>
    <w:rsid w:val="00050495"/>
    <w:rsid w:val="00050792"/>
    <w:rsid w:val="000522EE"/>
    <w:rsid w:val="00052CFF"/>
    <w:rsid w:val="0005406F"/>
    <w:rsid w:val="00055AB7"/>
    <w:rsid w:val="00057730"/>
    <w:rsid w:val="000578FE"/>
    <w:rsid w:val="00057F75"/>
    <w:rsid w:val="0006326D"/>
    <w:rsid w:val="00064461"/>
    <w:rsid w:val="0006787E"/>
    <w:rsid w:val="00074214"/>
    <w:rsid w:val="00082B5E"/>
    <w:rsid w:val="00083CB1"/>
    <w:rsid w:val="00086955"/>
    <w:rsid w:val="00087B24"/>
    <w:rsid w:val="00093022"/>
    <w:rsid w:val="00094101"/>
    <w:rsid w:val="000A31DB"/>
    <w:rsid w:val="000A4264"/>
    <w:rsid w:val="000A6E9C"/>
    <w:rsid w:val="000B0C79"/>
    <w:rsid w:val="000B36F2"/>
    <w:rsid w:val="000B3D20"/>
    <w:rsid w:val="000B5E27"/>
    <w:rsid w:val="000C04CE"/>
    <w:rsid w:val="000C26DE"/>
    <w:rsid w:val="000C45EE"/>
    <w:rsid w:val="000C46DA"/>
    <w:rsid w:val="000C5845"/>
    <w:rsid w:val="000C719A"/>
    <w:rsid w:val="000D181A"/>
    <w:rsid w:val="000D2360"/>
    <w:rsid w:val="000D2CD7"/>
    <w:rsid w:val="000D303F"/>
    <w:rsid w:val="000D6EC7"/>
    <w:rsid w:val="000D7E56"/>
    <w:rsid w:val="000E10D3"/>
    <w:rsid w:val="000E3666"/>
    <w:rsid w:val="000E6ED1"/>
    <w:rsid w:val="000E7319"/>
    <w:rsid w:val="000F0011"/>
    <w:rsid w:val="000F2A37"/>
    <w:rsid w:val="000F53CB"/>
    <w:rsid w:val="000F75B9"/>
    <w:rsid w:val="001014AE"/>
    <w:rsid w:val="00101E31"/>
    <w:rsid w:val="001042C1"/>
    <w:rsid w:val="00105301"/>
    <w:rsid w:val="00111AAB"/>
    <w:rsid w:val="00112EA6"/>
    <w:rsid w:val="00113D4E"/>
    <w:rsid w:val="001161F6"/>
    <w:rsid w:val="001167C5"/>
    <w:rsid w:val="001172D6"/>
    <w:rsid w:val="0012009E"/>
    <w:rsid w:val="00123DE1"/>
    <w:rsid w:val="001241E3"/>
    <w:rsid w:val="00125A34"/>
    <w:rsid w:val="00126459"/>
    <w:rsid w:val="001309D2"/>
    <w:rsid w:val="00132527"/>
    <w:rsid w:val="00135886"/>
    <w:rsid w:val="00135F27"/>
    <w:rsid w:val="00141DD2"/>
    <w:rsid w:val="001449FE"/>
    <w:rsid w:val="00147DD5"/>
    <w:rsid w:val="00153139"/>
    <w:rsid w:val="00154196"/>
    <w:rsid w:val="00154E64"/>
    <w:rsid w:val="001553FD"/>
    <w:rsid w:val="0015597C"/>
    <w:rsid w:val="001559F9"/>
    <w:rsid w:val="001561C9"/>
    <w:rsid w:val="0016119F"/>
    <w:rsid w:val="00161C2E"/>
    <w:rsid w:val="00165614"/>
    <w:rsid w:val="00165869"/>
    <w:rsid w:val="001675EA"/>
    <w:rsid w:val="001709AF"/>
    <w:rsid w:val="00174015"/>
    <w:rsid w:val="001749A1"/>
    <w:rsid w:val="00174C9E"/>
    <w:rsid w:val="001751B6"/>
    <w:rsid w:val="0017626D"/>
    <w:rsid w:val="00184119"/>
    <w:rsid w:val="00184AA2"/>
    <w:rsid w:val="00184F73"/>
    <w:rsid w:val="00185618"/>
    <w:rsid w:val="0019134D"/>
    <w:rsid w:val="0019293D"/>
    <w:rsid w:val="00192B60"/>
    <w:rsid w:val="00192E3F"/>
    <w:rsid w:val="00193A66"/>
    <w:rsid w:val="00197353"/>
    <w:rsid w:val="00197AFA"/>
    <w:rsid w:val="00197D3F"/>
    <w:rsid w:val="001B062C"/>
    <w:rsid w:val="001B31C1"/>
    <w:rsid w:val="001B6177"/>
    <w:rsid w:val="001C1F0E"/>
    <w:rsid w:val="001C53D0"/>
    <w:rsid w:val="001D0738"/>
    <w:rsid w:val="001D301D"/>
    <w:rsid w:val="001D568C"/>
    <w:rsid w:val="001D753B"/>
    <w:rsid w:val="001E25BE"/>
    <w:rsid w:val="001E4ED1"/>
    <w:rsid w:val="001E6BB8"/>
    <w:rsid w:val="001E790F"/>
    <w:rsid w:val="001F1CFC"/>
    <w:rsid w:val="001F2401"/>
    <w:rsid w:val="001F55B6"/>
    <w:rsid w:val="001F6638"/>
    <w:rsid w:val="001F732E"/>
    <w:rsid w:val="001F73FD"/>
    <w:rsid w:val="00202769"/>
    <w:rsid w:val="002050EA"/>
    <w:rsid w:val="00205125"/>
    <w:rsid w:val="00205952"/>
    <w:rsid w:val="00213160"/>
    <w:rsid w:val="0021796D"/>
    <w:rsid w:val="00221648"/>
    <w:rsid w:val="00222B94"/>
    <w:rsid w:val="00226085"/>
    <w:rsid w:val="00226F7C"/>
    <w:rsid w:val="002320BB"/>
    <w:rsid w:val="00234B8C"/>
    <w:rsid w:val="002366A7"/>
    <w:rsid w:val="002401EF"/>
    <w:rsid w:val="00241D36"/>
    <w:rsid w:val="00241F43"/>
    <w:rsid w:val="00245970"/>
    <w:rsid w:val="00246555"/>
    <w:rsid w:val="00246F0F"/>
    <w:rsid w:val="002519B2"/>
    <w:rsid w:val="00252893"/>
    <w:rsid w:val="002557B3"/>
    <w:rsid w:val="0025719B"/>
    <w:rsid w:val="002611B2"/>
    <w:rsid w:val="002632DF"/>
    <w:rsid w:val="00264A3F"/>
    <w:rsid w:val="002657C0"/>
    <w:rsid w:val="00265DFA"/>
    <w:rsid w:val="00271069"/>
    <w:rsid w:val="0027320D"/>
    <w:rsid w:val="00280498"/>
    <w:rsid w:val="00281F0F"/>
    <w:rsid w:val="0028244A"/>
    <w:rsid w:val="00282C20"/>
    <w:rsid w:val="0028532D"/>
    <w:rsid w:val="0029002A"/>
    <w:rsid w:val="002921F0"/>
    <w:rsid w:val="00292287"/>
    <w:rsid w:val="00292F38"/>
    <w:rsid w:val="00296525"/>
    <w:rsid w:val="002A185E"/>
    <w:rsid w:val="002A6735"/>
    <w:rsid w:val="002B7EB6"/>
    <w:rsid w:val="002C2276"/>
    <w:rsid w:val="002C439B"/>
    <w:rsid w:val="002C4E21"/>
    <w:rsid w:val="002C5E05"/>
    <w:rsid w:val="002C63FA"/>
    <w:rsid w:val="002C71A6"/>
    <w:rsid w:val="002D1BBA"/>
    <w:rsid w:val="002E7E9D"/>
    <w:rsid w:val="002F298D"/>
    <w:rsid w:val="002F60E1"/>
    <w:rsid w:val="002F7119"/>
    <w:rsid w:val="002F7893"/>
    <w:rsid w:val="00303A7A"/>
    <w:rsid w:val="003067F5"/>
    <w:rsid w:val="00306F7A"/>
    <w:rsid w:val="003071C1"/>
    <w:rsid w:val="00312AA0"/>
    <w:rsid w:val="0031390D"/>
    <w:rsid w:val="003169EF"/>
    <w:rsid w:val="00324B98"/>
    <w:rsid w:val="00324C2B"/>
    <w:rsid w:val="00324D82"/>
    <w:rsid w:val="00327097"/>
    <w:rsid w:val="0033044B"/>
    <w:rsid w:val="00332AB4"/>
    <w:rsid w:val="003335ED"/>
    <w:rsid w:val="0033580E"/>
    <w:rsid w:val="00343693"/>
    <w:rsid w:val="00345615"/>
    <w:rsid w:val="003475F5"/>
    <w:rsid w:val="003476EB"/>
    <w:rsid w:val="003502B3"/>
    <w:rsid w:val="00354121"/>
    <w:rsid w:val="00354429"/>
    <w:rsid w:val="00354738"/>
    <w:rsid w:val="00355D81"/>
    <w:rsid w:val="00355FC7"/>
    <w:rsid w:val="00356386"/>
    <w:rsid w:val="003566AD"/>
    <w:rsid w:val="00357B76"/>
    <w:rsid w:val="00360834"/>
    <w:rsid w:val="00364C85"/>
    <w:rsid w:val="00372FA3"/>
    <w:rsid w:val="00374A9C"/>
    <w:rsid w:val="00374CDF"/>
    <w:rsid w:val="00374E99"/>
    <w:rsid w:val="003753CF"/>
    <w:rsid w:val="00380FBD"/>
    <w:rsid w:val="00386122"/>
    <w:rsid w:val="0038734E"/>
    <w:rsid w:val="003919A6"/>
    <w:rsid w:val="00393137"/>
    <w:rsid w:val="0039476A"/>
    <w:rsid w:val="00395318"/>
    <w:rsid w:val="00395DFA"/>
    <w:rsid w:val="00397529"/>
    <w:rsid w:val="00397721"/>
    <w:rsid w:val="003A4D9F"/>
    <w:rsid w:val="003A5128"/>
    <w:rsid w:val="003A554D"/>
    <w:rsid w:val="003B04D9"/>
    <w:rsid w:val="003B4D4B"/>
    <w:rsid w:val="003B7D2E"/>
    <w:rsid w:val="003C0A35"/>
    <w:rsid w:val="003C1AF8"/>
    <w:rsid w:val="003C2AFD"/>
    <w:rsid w:val="003C3348"/>
    <w:rsid w:val="003C607E"/>
    <w:rsid w:val="003C61BE"/>
    <w:rsid w:val="003D0B01"/>
    <w:rsid w:val="003D36D0"/>
    <w:rsid w:val="003D5EE2"/>
    <w:rsid w:val="003D6197"/>
    <w:rsid w:val="003D6720"/>
    <w:rsid w:val="003E0889"/>
    <w:rsid w:val="003E1297"/>
    <w:rsid w:val="003E201A"/>
    <w:rsid w:val="003E6C89"/>
    <w:rsid w:val="003F1393"/>
    <w:rsid w:val="003F14FA"/>
    <w:rsid w:val="003F1582"/>
    <w:rsid w:val="00402007"/>
    <w:rsid w:val="00402C02"/>
    <w:rsid w:val="00402DCA"/>
    <w:rsid w:val="00403863"/>
    <w:rsid w:val="0040480D"/>
    <w:rsid w:val="00407F92"/>
    <w:rsid w:val="004103B4"/>
    <w:rsid w:val="00410D38"/>
    <w:rsid w:val="00413381"/>
    <w:rsid w:val="00413448"/>
    <w:rsid w:val="00414CE2"/>
    <w:rsid w:val="0041514A"/>
    <w:rsid w:val="00417CFB"/>
    <w:rsid w:val="00417E2F"/>
    <w:rsid w:val="00421A5C"/>
    <w:rsid w:val="00422EE9"/>
    <w:rsid w:val="00424BD5"/>
    <w:rsid w:val="00424E9B"/>
    <w:rsid w:val="00431078"/>
    <w:rsid w:val="00437D82"/>
    <w:rsid w:val="00437FE5"/>
    <w:rsid w:val="004425EF"/>
    <w:rsid w:val="00443834"/>
    <w:rsid w:val="0044509B"/>
    <w:rsid w:val="00445126"/>
    <w:rsid w:val="00445784"/>
    <w:rsid w:val="00445D58"/>
    <w:rsid w:val="00447A67"/>
    <w:rsid w:val="0045142C"/>
    <w:rsid w:val="00451C7D"/>
    <w:rsid w:val="004542CC"/>
    <w:rsid w:val="0045546D"/>
    <w:rsid w:val="00456137"/>
    <w:rsid w:val="0046430C"/>
    <w:rsid w:val="00464FED"/>
    <w:rsid w:val="00470448"/>
    <w:rsid w:val="00476CDA"/>
    <w:rsid w:val="004802C7"/>
    <w:rsid w:val="00481FC6"/>
    <w:rsid w:val="00482566"/>
    <w:rsid w:val="00484409"/>
    <w:rsid w:val="004906DB"/>
    <w:rsid w:val="0049195A"/>
    <w:rsid w:val="004919FA"/>
    <w:rsid w:val="00492F31"/>
    <w:rsid w:val="004A0B38"/>
    <w:rsid w:val="004A1AEA"/>
    <w:rsid w:val="004A7409"/>
    <w:rsid w:val="004B2387"/>
    <w:rsid w:val="004B26B5"/>
    <w:rsid w:val="004B347C"/>
    <w:rsid w:val="004B4386"/>
    <w:rsid w:val="004C23B7"/>
    <w:rsid w:val="004C2E62"/>
    <w:rsid w:val="004C5423"/>
    <w:rsid w:val="004C779E"/>
    <w:rsid w:val="004D08A4"/>
    <w:rsid w:val="004D0C2C"/>
    <w:rsid w:val="004D1529"/>
    <w:rsid w:val="004D3364"/>
    <w:rsid w:val="004D68B1"/>
    <w:rsid w:val="004D739F"/>
    <w:rsid w:val="004E0915"/>
    <w:rsid w:val="004E560B"/>
    <w:rsid w:val="004E5785"/>
    <w:rsid w:val="004E5A92"/>
    <w:rsid w:val="004E61BC"/>
    <w:rsid w:val="004E73FA"/>
    <w:rsid w:val="004F0411"/>
    <w:rsid w:val="004F2CDB"/>
    <w:rsid w:val="004F4DBB"/>
    <w:rsid w:val="004F783F"/>
    <w:rsid w:val="00500B88"/>
    <w:rsid w:val="00502DB6"/>
    <w:rsid w:val="00502F17"/>
    <w:rsid w:val="00511961"/>
    <w:rsid w:val="00512EE7"/>
    <w:rsid w:val="00512F58"/>
    <w:rsid w:val="00513E06"/>
    <w:rsid w:val="00514920"/>
    <w:rsid w:val="0051639B"/>
    <w:rsid w:val="00517DB5"/>
    <w:rsid w:val="00520064"/>
    <w:rsid w:val="00520283"/>
    <w:rsid w:val="00523029"/>
    <w:rsid w:val="00523C82"/>
    <w:rsid w:val="00530731"/>
    <w:rsid w:val="005314AD"/>
    <w:rsid w:val="00531C68"/>
    <w:rsid w:val="00531E41"/>
    <w:rsid w:val="00534BB4"/>
    <w:rsid w:val="00535C97"/>
    <w:rsid w:val="00535DCF"/>
    <w:rsid w:val="0053603E"/>
    <w:rsid w:val="00537443"/>
    <w:rsid w:val="005406C8"/>
    <w:rsid w:val="005411F9"/>
    <w:rsid w:val="005421D4"/>
    <w:rsid w:val="005425FA"/>
    <w:rsid w:val="00543772"/>
    <w:rsid w:val="005443B7"/>
    <w:rsid w:val="00545F03"/>
    <w:rsid w:val="00547B33"/>
    <w:rsid w:val="00553405"/>
    <w:rsid w:val="005553C5"/>
    <w:rsid w:val="00555E74"/>
    <w:rsid w:val="00561CB7"/>
    <w:rsid w:val="00561F61"/>
    <w:rsid w:val="00562B08"/>
    <w:rsid w:val="00564F41"/>
    <w:rsid w:val="0057366E"/>
    <w:rsid w:val="00575E20"/>
    <w:rsid w:val="00581ABE"/>
    <w:rsid w:val="00586D5B"/>
    <w:rsid w:val="00591188"/>
    <w:rsid w:val="005918D4"/>
    <w:rsid w:val="00593DBB"/>
    <w:rsid w:val="00594A3C"/>
    <w:rsid w:val="00594ED5"/>
    <w:rsid w:val="00596345"/>
    <w:rsid w:val="00596497"/>
    <w:rsid w:val="005A0D65"/>
    <w:rsid w:val="005A5088"/>
    <w:rsid w:val="005B01D3"/>
    <w:rsid w:val="005B0898"/>
    <w:rsid w:val="005B3A4B"/>
    <w:rsid w:val="005B6DD1"/>
    <w:rsid w:val="005C1761"/>
    <w:rsid w:val="005D2474"/>
    <w:rsid w:val="005D44D2"/>
    <w:rsid w:val="005D5E0F"/>
    <w:rsid w:val="005E07F4"/>
    <w:rsid w:val="005E2267"/>
    <w:rsid w:val="005E36D7"/>
    <w:rsid w:val="005E40C6"/>
    <w:rsid w:val="005E6DC8"/>
    <w:rsid w:val="005F0971"/>
    <w:rsid w:val="005F1A90"/>
    <w:rsid w:val="005F244E"/>
    <w:rsid w:val="005F326E"/>
    <w:rsid w:val="005F55C7"/>
    <w:rsid w:val="005F7A55"/>
    <w:rsid w:val="00602219"/>
    <w:rsid w:val="00605F6D"/>
    <w:rsid w:val="0060622F"/>
    <w:rsid w:val="00612E17"/>
    <w:rsid w:val="00613BA4"/>
    <w:rsid w:val="006161BA"/>
    <w:rsid w:val="00621BA4"/>
    <w:rsid w:val="00625E6A"/>
    <w:rsid w:val="00625F9E"/>
    <w:rsid w:val="00626427"/>
    <w:rsid w:val="00630150"/>
    <w:rsid w:val="00633480"/>
    <w:rsid w:val="00637737"/>
    <w:rsid w:val="0063787D"/>
    <w:rsid w:val="0064264D"/>
    <w:rsid w:val="00642943"/>
    <w:rsid w:val="006434FD"/>
    <w:rsid w:val="00645E49"/>
    <w:rsid w:val="0065697C"/>
    <w:rsid w:val="00657081"/>
    <w:rsid w:val="0065750D"/>
    <w:rsid w:val="0066335E"/>
    <w:rsid w:val="0066690C"/>
    <w:rsid w:val="0067196C"/>
    <w:rsid w:val="00673345"/>
    <w:rsid w:val="00673480"/>
    <w:rsid w:val="00673CD4"/>
    <w:rsid w:val="00676E3F"/>
    <w:rsid w:val="00681547"/>
    <w:rsid w:val="00682394"/>
    <w:rsid w:val="006837C2"/>
    <w:rsid w:val="00683B65"/>
    <w:rsid w:val="00683E16"/>
    <w:rsid w:val="00686099"/>
    <w:rsid w:val="00686B19"/>
    <w:rsid w:val="00686CD2"/>
    <w:rsid w:val="00687165"/>
    <w:rsid w:val="0069484F"/>
    <w:rsid w:val="00694CB4"/>
    <w:rsid w:val="006979E2"/>
    <w:rsid w:val="006A0D80"/>
    <w:rsid w:val="006A1797"/>
    <w:rsid w:val="006A223C"/>
    <w:rsid w:val="006A59DF"/>
    <w:rsid w:val="006A6375"/>
    <w:rsid w:val="006B1114"/>
    <w:rsid w:val="006B1CC6"/>
    <w:rsid w:val="006B2C66"/>
    <w:rsid w:val="006B4448"/>
    <w:rsid w:val="006C0D10"/>
    <w:rsid w:val="006C1A01"/>
    <w:rsid w:val="006C488A"/>
    <w:rsid w:val="006C6F3B"/>
    <w:rsid w:val="006D01D6"/>
    <w:rsid w:val="006D2AD4"/>
    <w:rsid w:val="006D39FE"/>
    <w:rsid w:val="006D6B5B"/>
    <w:rsid w:val="006E1944"/>
    <w:rsid w:val="006E1B10"/>
    <w:rsid w:val="006E3D06"/>
    <w:rsid w:val="006E5727"/>
    <w:rsid w:val="006F03C6"/>
    <w:rsid w:val="006F1016"/>
    <w:rsid w:val="006F6A63"/>
    <w:rsid w:val="00700201"/>
    <w:rsid w:val="007008A2"/>
    <w:rsid w:val="00702442"/>
    <w:rsid w:val="007026BD"/>
    <w:rsid w:val="00702783"/>
    <w:rsid w:val="0070294C"/>
    <w:rsid w:val="00704FD6"/>
    <w:rsid w:val="00707E1B"/>
    <w:rsid w:val="0071062C"/>
    <w:rsid w:val="00715B2C"/>
    <w:rsid w:val="00721392"/>
    <w:rsid w:val="007273E3"/>
    <w:rsid w:val="007374F1"/>
    <w:rsid w:val="00737BF3"/>
    <w:rsid w:val="00741DD0"/>
    <w:rsid w:val="0074258F"/>
    <w:rsid w:val="00745C4B"/>
    <w:rsid w:val="00745E1B"/>
    <w:rsid w:val="00750BEF"/>
    <w:rsid w:val="00754569"/>
    <w:rsid w:val="00755B72"/>
    <w:rsid w:val="00763927"/>
    <w:rsid w:val="00765DD5"/>
    <w:rsid w:val="00765E6E"/>
    <w:rsid w:val="007668B7"/>
    <w:rsid w:val="007678E8"/>
    <w:rsid w:val="00772F48"/>
    <w:rsid w:val="0077677E"/>
    <w:rsid w:val="0077706B"/>
    <w:rsid w:val="00777F6D"/>
    <w:rsid w:val="0078024F"/>
    <w:rsid w:val="0078408B"/>
    <w:rsid w:val="0078729B"/>
    <w:rsid w:val="007916B8"/>
    <w:rsid w:val="0079220F"/>
    <w:rsid w:val="00793AE1"/>
    <w:rsid w:val="00794C53"/>
    <w:rsid w:val="00795753"/>
    <w:rsid w:val="007A00E4"/>
    <w:rsid w:val="007A4DDC"/>
    <w:rsid w:val="007A5168"/>
    <w:rsid w:val="007B095F"/>
    <w:rsid w:val="007B1B25"/>
    <w:rsid w:val="007B2C53"/>
    <w:rsid w:val="007B435B"/>
    <w:rsid w:val="007B64BA"/>
    <w:rsid w:val="007B6BF6"/>
    <w:rsid w:val="007B7E2C"/>
    <w:rsid w:val="007C08C4"/>
    <w:rsid w:val="007C2DF5"/>
    <w:rsid w:val="007C4F6C"/>
    <w:rsid w:val="007C60D8"/>
    <w:rsid w:val="007D08CD"/>
    <w:rsid w:val="007D1E2F"/>
    <w:rsid w:val="007D288B"/>
    <w:rsid w:val="007D4FDD"/>
    <w:rsid w:val="007D56FF"/>
    <w:rsid w:val="007D75AF"/>
    <w:rsid w:val="007E09B5"/>
    <w:rsid w:val="007E19AF"/>
    <w:rsid w:val="007E1E24"/>
    <w:rsid w:val="007E33B2"/>
    <w:rsid w:val="007E4F1A"/>
    <w:rsid w:val="007E576A"/>
    <w:rsid w:val="007E5A67"/>
    <w:rsid w:val="007E5CFC"/>
    <w:rsid w:val="007E607B"/>
    <w:rsid w:val="007E769D"/>
    <w:rsid w:val="007F2B56"/>
    <w:rsid w:val="007F66B2"/>
    <w:rsid w:val="007F7A6E"/>
    <w:rsid w:val="008005AB"/>
    <w:rsid w:val="0080103E"/>
    <w:rsid w:val="00807368"/>
    <w:rsid w:val="00810ACA"/>
    <w:rsid w:val="00811521"/>
    <w:rsid w:val="00815F26"/>
    <w:rsid w:val="00820E4D"/>
    <w:rsid w:val="00821756"/>
    <w:rsid w:val="00822564"/>
    <w:rsid w:val="00826113"/>
    <w:rsid w:val="00826A9B"/>
    <w:rsid w:val="00830DDE"/>
    <w:rsid w:val="00832499"/>
    <w:rsid w:val="00840F9D"/>
    <w:rsid w:val="00841E15"/>
    <w:rsid w:val="0084769F"/>
    <w:rsid w:val="00853A00"/>
    <w:rsid w:val="0085527F"/>
    <w:rsid w:val="00855610"/>
    <w:rsid w:val="0085701C"/>
    <w:rsid w:val="00860405"/>
    <w:rsid w:val="00861467"/>
    <w:rsid w:val="00864062"/>
    <w:rsid w:val="00864BA1"/>
    <w:rsid w:val="0086607E"/>
    <w:rsid w:val="00870ADD"/>
    <w:rsid w:val="00871A47"/>
    <w:rsid w:val="0087314A"/>
    <w:rsid w:val="0087528B"/>
    <w:rsid w:val="008769B8"/>
    <w:rsid w:val="00877BAE"/>
    <w:rsid w:val="00880BF5"/>
    <w:rsid w:val="00882C27"/>
    <w:rsid w:val="00883EC8"/>
    <w:rsid w:val="008860E6"/>
    <w:rsid w:val="008869B6"/>
    <w:rsid w:val="008904F5"/>
    <w:rsid w:val="00893F6D"/>
    <w:rsid w:val="00897914"/>
    <w:rsid w:val="008A19D6"/>
    <w:rsid w:val="008A3451"/>
    <w:rsid w:val="008A49F3"/>
    <w:rsid w:val="008A5A16"/>
    <w:rsid w:val="008A5D60"/>
    <w:rsid w:val="008A647D"/>
    <w:rsid w:val="008B02E7"/>
    <w:rsid w:val="008B0313"/>
    <w:rsid w:val="008B2A3D"/>
    <w:rsid w:val="008B30E0"/>
    <w:rsid w:val="008C1362"/>
    <w:rsid w:val="008D01F9"/>
    <w:rsid w:val="008D1C8B"/>
    <w:rsid w:val="008D243B"/>
    <w:rsid w:val="008D4DD9"/>
    <w:rsid w:val="008D6B1D"/>
    <w:rsid w:val="008D7A4C"/>
    <w:rsid w:val="008E2170"/>
    <w:rsid w:val="008F0657"/>
    <w:rsid w:val="008F1116"/>
    <w:rsid w:val="008F1A1E"/>
    <w:rsid w:val="008F22B2"/>
    <w:rsid w:val="008F3CB5"/>
    <w:rsid w:val="008F44D6"/>
    <w:rsid w:val="008F44ED"/>
    <w:rsid w:val="008F7742"/>
    <w:rsid w:val="008F78E5"/>
    <w:rsid w:val="00903910"/>
    <w:rsid w:val="0090410E"/>
    <w:rsid w:val="00905177"/>
    <w:rsid w:val="00906E3B"/>
    <w:rsid w:val="0090706C"/>
    <w:rsid w:val="0090738E"/>
    <w:rsid w:val="00910875"/>
    <w:rsid w:val="00914129"/>
    <w:rsid w:val="009150BA"/>
    <w:rsid w:val="00915DF8"/>
    <w:rsid w:val="00916627"/>
    <w:rsid w:val="00916C14"/>
    <w:rsid w:val="00917728"/>
    <w:rsid w:val="0092019F"/>
    <w:rsid w:val="00920A92"/>
    <w:rsid w:val="00921FC8"/>
    <w:rsid w:val="00926CD3"/>
    <w:rsid w:val="00927541"/>
    <w:rsid w:val="00932EB3"/>
    <w:rsid w:val="00934FE8"/>
    <w:rsid w:val="00937867"/>
    <w:rsid w:val="00937DC7"/>
    <w:rsid w:val="0094164B"/>
    <w:rsid w:val="00943727"/>
    <w:rsid w:val="0094622E"/>
    <w:rsid w:val="00947667"/>
    <w:rsid w:val="0095075F"/>
    <w:rsid w:val="00951F75"/>
    <w:rsid w:val="00953B26"/>
    <w:rsid w:val="00954A8D"/>
    <w:rsid w:val="00956D1A"/>
    <w:rsid w:val="009576B0"/>
    <w:rsid w:val="00957F42"/>
    <w:rsid w:val="00960794"/>
    <w:rsid w:val="00960BA2"/>
    <w:rsid w:val="00964734"/>
    <w:rsid w:val="00965333"/>
    <w:rsid w:val="009667CA"/>
    <w:rsid w:val="00970C2C"/>
    <w:rsid w:val="00970E41"/>
    <w:rsid w:val="00973D1A"/>
    <w:rsid w:val="00973E3D"/>
    <w:rsid w:val="00976017"/>
    <w:rsid w:val="00980EEB"/>
    <w:rsid w:val="009841AC"/>
    <w:rsid w:val="00985979"/>
    <w:rsid w:val="00991337"/>
    <w:rsid w:val="00991E84"/>
    <w:rsid w:val="0099349A"/>
    <w:rsid w:val="0099488C"/>
    <w:rsid w:val="009A1760"/>
    <w:rsid w:val="009A4275"/>
    <w:rsid w:val="009A496D"/>
    <w:rsid w:val="009A4FB2"/>
    <w:rsid w:val="009A6E8D"/>
    <w:rsid w:val="009A75DE"/>
    <w:rsid w:val="009B1349"/>
    <w:rsid w:val="009B4896"/>
    <w:rsid w:val="009B4C4C"/>
    <w:rsid w:val="009B58A6"/>
    <w:rsid w:val="009B5E41"/>
    <w:rsid w:val="009B7DC2"/>
    <w:rsid w:val="009C21F1"/>
    <w:rsid w:val="009C2DFC"/>
    <w:rsid w:val="009C35FD"/>
    <w:rsid w:val="009C4CF6"/>
    <w:rsid w:val="009C54D4"/>
    <w:rsid w:val="009D04F3"/>
    <w:rsid w:val="009D4E31"/>
    <w:rsid w:val="009E0593"/>
    <w:rsid w:val="009E3361"/>
    <w:rsid w:val="009E40DA"/>
    <w:rsid w:val="009E4709"/>
    <w:rsid w:val="009E49D0"/>
    <w:rsid w:val="009E5F43"/>
    <w:rsid w:val="009E7552"/>
    <w:rsid w:val="009F031F"/>
    <w:rsid w:val="009F38AD"/>
    <w:rsid w:val="009F481E"/>
    <w:rsid w:val="009F5D4D"/>
    <w:rsid w:val="009F6C09"/>
    <w:rsid w:val="009F7A29"/>
    <w:rsid w:val="009F7CAB"/>
    <w:rsid w:val="00A0102A"/>
    <w:rsid w:val="00A018D1"/>
    <w:rsid w:val="00A02629"/>
    <w:rsid w:val="00A02A66"/>
    <w:rsid w:val="00A05CB9"/>
    <w:rsid w:val="00A11AFF"/>
    <w:rsid w:val="00A16350"/>
    <w:rsid w:val="00A1645D"/>
    <w:rsid w:val="00A16EAF"/>
    <w:rsid w:val="00A22A44"/>
    <w:rsid w:val="00A24625"/>
    <w:rsid w:val="00A25586"/>
    <w:rsid w:val="00A25B18"/>
    <w:rsid w:val="00A25BC0"/>
    <w:rsid w:val="00A2644B"/>
    <w:rsid w:val="00A350B6"/>
    <w:rsid w:val="00A3699E"/>
    <w:rsid w:val="00A406F2"/>
    <w:rsid w:val="00A44B60"/>
    <w:rsid w:val="00A47581"/>
    <w:rsid w:val="00A51479"/>
    <w:rsid w:val="00A51C98"/>
    <w:rsid w:val="00A54B6E"/>
    <w:rsid w:val="00A56F50"/>
    <w:rsid w:val="00A57BEE"/>
    <w:rsid w:val="00A57CE3"/>
    <w:rsid w:val="00A6165C"/>
    <w:rsid w:val="00A61A87"/>
    <w:rsid w:val="00A64AEB"/>
    <w:rsid w:val="00A654B0"/>
    <w:rsid w:val="00A665B6"/>
    <w:rsid w:val="00A6678A"/>
    <w:rsid w:val="00A66C41"/>
    <w:rsid w:val="00A70B5F"/>
    <w:rsid w:val="00A71969"/>
    <w:rsid w:val="00A74195"/>
    <w:rsid w:val="00A82874"/>
    <w:rsid w:val="00A82C17"/>
    <w:rsid w:val="00A82E38"/>
    <w:rsid w:val="00A94BA0"/>
    <w:rsid w:val="00A956B0"/>
    <w:rsid w:val="00AA05C6"/>
    <w:rsid w:val="00AA064B"/>
    <w:rsid w:val="00AA44B3"/>
    <w:rsid w:val="00AB26FC"/>
    <w:rsid w:val="00AB32E8"/>
    <w:rsid w:val="00AB4C5C"/>
    <w:rsid w:val="00AD0554"/>
    <w:rsid w:val="00AD09CE"/>
    <w:rsid w:val="00AD0A03"/>
    <w:rsid w:val="00AD2C73"/>
    <w:rsid w:val="00AD5727"/>
    <w:rsid w:val="00AE1941"/>
    <w:rsid w:val="00AE3384"/>
    <w:rsid w:val="00AE4340"/>
    <w:rsid w:val="00AE571B"/>
    <w:rsid w:val="00AE7F43"/>
    <w:rsid w:val="00AF1CAB"/>
    <w:rsid w:val="00AF312F"/>
    <w:rsid w:val="00AF33CF"/>
    <w:rsid w:val="00AF61C1"/>
    <w:rsid w:val="00AF7438"/>
    <w:rsid w:val="00B00ADE"/>
    <w:rsid w:val="00B02061"/>
    <w:rsid w:val="00B02128"/>
    <w:rsid w:val="00B02AEC"/>
    <w:rsid w:val="00B04D6F"/>
    <w:rsid w:val="00B0777E"/>
    <w:rsid w:val="00B131D2"/>
    <w:rsid w:val="00B161F6"/>
    <w:rsid w:val="00B17564"/>
    <w:rsid w:val="00B1771B"/>
    <w:rsid w:val="00B20EEC"/>
    <w:rsid w:val="00B22018"/>
    <w:rsid w:val="00B22A40"/>
    <w:rsid w:val="00B2514E"/>
    <w:rsid w:val="00B26DAF"/>
    <w:rsid w:val="00B27C07"/>
    <w:rsid w:val="00B3010D"/>
    <w:rsid w:val="00B3057B"/>
    <w:rsid w:val="00B3174D"/>
    <w:rsid w:val="00B332BE"/>
    <w:rsid w:val="00B3390D"/>
    <w:rsid w:val="00B35028"/>
    <w:rsid w:val="00B45255"/>
    <w:rsid w:val="00B45E7A"/>
    <w:rsid w:val="00B5330E"/>
    <w:rsid w:val="00B562A1"/>
    <w:rsid w:val="00B56B0C"/>
    <w:rsid w:val="00B56E1F"/>
    <w:rsid w:val="00B60EDE"/>
    <w:rsid w:val="00B65339"/>
    <w:rsid w:val="00B661C4"/>
    <w:rsid w:val="00B66FC5"/>
    <w:rsid w:val="00B710B1"/>
    <w:rsid w:val="00B720F7"/>
    <w:rsid w:val="00B72F3B"/>
    <w:rsid w:val="00B74582"/>
    <w:rsid w:val="00B75D65"/>
    <w:rsid w:val="00B7777A"/>
    <w:rsid w:val="00B816D8"/>
    <w:rsid w:val="00B825F9"/>
    <w:rsid w:val="00B85A67"/>
    <w:rsid w:val="00B85FD2"/>
    <w:rsid w:val="00B93659"/>
    <w:rsid w:val="00B97516"/>
    <w:rsid w:val="00B9752D"/>
    <w:rsid w:val="00BA243B"/>
    <w:rsid w:val="00BA3A98"/>
    <w:rsid w:val="00BA4AA6"/>
    <w:rsid w:val="00BA5EAD"/>
    <w:rsid w:val="00BA746C"/>
    <w:rsid w:val="00BA7587"/>
    <w:rsid w:val="00BC34DF"/>
    <w:rsid w:val="00BC5FBD"/>
    <w:rsid w:val="00BD16BD"/>
    <w:rsid w:val="00BD191E"/>
    <w:rsid w:val="00BD1EC7"/>
    <w:rsid w:val="00BD392D"/>
    <w:rsid w:val="00BD5A58"/>
    <w:rsid w:val="00BE27FA"/>
    <w:rsid w:val="00BE334A"/>
    <w:rsid w:val="00BE36BE"/>
    <w:rsid w:val="00BE6ED6"/>
    <w:rsid w:val="00BF2BFB"/>
    <w:rsid w:val="00BF379B"/>
    <w:rsid w:val="00BF5935"/>
    <w:rsid w:val="00C02CED"/>
    <w:rsid w:val="00C032F2"/>
    <w:rsid w:val="00C05B33"/>
    <w:rsid w:val="00C07754"/>
    <w:rsid w:val="00C15DD2"/>
    <w:rsid w:val="00C16550"/>
    <w:rsid w:val="00C17A44"/>
    <w:rsid w:val="00C203AC"/>
    <w:rsid w:val="00C21353"/>
    <w:rsid w:val="00C2153F"/>
    <w:rsid w:val="00C2175D"/>
    <w:rsid w:val="00C235D7"/>
    <w:rsid w:val="00C247BA"/>
    <w:rsid w:val="00C30D87"/>
    <w:rsid w:val="00C322C4"/>
    <w:rsid w:val="00C377CB"/>
    <w:rsid w:val="00C378B6"/>
    <w:rsid w:val="00C42CF5"/>
    <w:rsid w:val="00C43A2C"/>
    <w:rsid w:val="00C4640F"/>
    <w:rsid w:val="00C4727D"/>
    <w:rsid w:val="00C5013A"/>
    <w:rsid w:val="00C52BD2"/>
    <w:rsid w:val="00C542F3"/>
    <w:rsid w:val="00C55115"/>
    <w:rsid w:val="00C556B3"/>
    <w:rsid w:val="00C56737"/>
    <w:rsid w:val="00C631B8"/>
    <w:rsid w:val="00C650FF"/>
    <w:rsid w:val="00C67BBE"/>
    <w:rsid w:val="00C7435F"/>
    <w:rsid w:val="00C770CF"/>
    <w:rsid w:val="00C77508"/>
    <w:rsid w:val="00C812AD"/>
    <w:rsid w:val="00C82186"/>
    <w:rsid w:val="00C8280A"/>
    <w:rsid w:val="00C9235A"/>
    <w:rsid w:val="00C93DAC"/>
    <w:rsid w:val="00C94C04"/>
    <w:rsid w:val="00C974EE"/>
    <w:rsid w:val="00C97F80"/>
    <w:rsid w:val="00CA0C45"/>
    <w:rsid w:val="00CA255D"/>
    <w:rsid w:val="00CA3016"/>
    <w:rsid w:val="00CA33AF"/>
    <w:rsid w:val="00CA38DD"/>
    <w:rsid w:val="00CA3992"/>
    <w:rsid w:val="00CA3E9D"/>
    <w:rsid w:val="00CB019C"/>
    <w:rsid w:val="00CB0BA2"/>
    <w:rsid w:val="00CB1187"/>
    <w:rsid w:val="00CB55DA"/>
    <w:rsid w:val="00CC0AA1"/>
    <w:rsid w:val="00CC3BBE"/>
    <w:rsid w:val="00CC5A15"/>
    <w:rsid w:val="00CC5E19"/>
    <w:rsid w:val="00CC60E7"/>
    <w:rsid w:val="00CC69EF"/>
    <w:rsid w:val="00CE05B7"/>
    <w:rsid w:val="00CE1308"/>
    <w:rsid w:val="00CE6EB5"/>
    <w:rsid w:val="00CF220F"/>
    <w:rsid w:val="00CF5D8B"/>
    <w:rsid w:val="00D046C2"/>
    <w:rsid w:val="00D04A4C"/>
    <w:rsid w:val="00D05192"/>
    <w:rsid w:val="00D06A32"/>
    <w:rsid w:val="00D11E6A"/>
    <w:rsid w:val="00D17904"/>
    <w:rsid w:val="00D20EF4"/>
    <w:rsid w:val="00D24B0C"/>
    <w:rsid w:val="00D25654"/>
    <w:rsid w:val="00D333FA"/>
    <w:rsid w:val="00D34EB5"/>
    <w:rsid w:val="00D40E26"/>
    <w:rsid w:val="00D4236C"/>
    <w:rsid w:val="00D43847"/>
    <w:rsid w:val="00D43C0B"/>
    <w:rsid w:val="00D453AC"/>
    <w:rsid w:val="00D46B1F"/>
    <w:rsid w:val="00D51799"/>
    <w:rsid w:val="00D51D85"/>
    <w:rsid w:val="00D52365"/>
    <w:rsid w:val="00D541A9"/>
    <w:rsid w:val="00D54B3A"/>
    <w:rsid w:val="00D617EE"/>
    <w:rsid w:val="00D66A85"/>
    <w:rsid w:val="00D66BCA"/>
    <w:rsid w:val="00D70442"/>
    <w:rsid w:val="00D7208D"/>
    <w:rsid w:val="00D72550"/>
    <w:rsid w:val="00D7492D"/>
    <w:rsid w:val="00D750AF"/>
    <w:rsid w:val="00D761AE"/>
    <w:rsid w:val="00D7653B"/>
    <w:rsid w:val="00D82465"/>
    <w:rsid w:val="00D84CA3"/>
    <w:rsid w:val="00D862E8"/>
    <w:rsid w:val="00D903E8"/>
    <w:rsid w:val="00D938DF"/>
    <w:rsid w:val="00DA066A"/>
    <w:rsid w:val="00DA1E5A"/>
    <w:rsid w:val="00DA22FC"/>
    <w:rsid w:val="00DA232E"/>
    <w:rsid w:val="00DA3E13"/>
    <w:rsid w:val="00DA463B"/>
    <w:rsid w:val="00DA5E6E"/>
    <w:rsid w:val="00DA7565"/>
    <w:rsid w:val="00DA7B7B"/>
    <w:rsid w:val="00DB134E"/>
    <w:rsid w:val="00DB6518"/>
    <w:rsid w:val="00DB7214"/>
    <w:rsid w:val="00DB7574"/>
    <w:rsid w:val="00DC042D"/>
    <w:rsid w:val="00DC12D1"/>
    <w:rsid w:val="00DC1F1D"/>
    <w:rsid w:val="00DC3023"/>
    <w:rsid w:val="00DC3E4D"/>
    <w:rsid w:val="00DC5F19"/>
    <w:rsid w:val="00DC6D11"/>
    <w:rsid w:val="00DD2C8F"/>
    <w:rsid w:val="00DD3523"/>
    <w:rsid w:val="00DD6B18"/>
    <w:rsid w:val="00DE2FB5"/>
    <w:rsid w:val="00DE3494"/>
    <w:rsid w:val="00DE50F2"/>
    <w:rsid w:val="00DE702E"/>
    <w:rsid w:val="00DF04FF"/>
    <w:rsid w:val="00DF23F9"/>
    <w:rsid w:val="00DF3C45"/>
    <w:rsid w:val="00DF4318"/>
    <w:rsid w:val="00DF4773"/>
    <w:rsid w:val="00DF5EB3"/>
    <w:rsid w:val="00E01783"/>
    <w:rsid w:val="00E0660B"/>
    <w:rsid w:val="00E07839"/>
    <w:rsid w:val="00E10E54"/>
    <w:rsid w:val="00E139F3"/>
    <w:rsid w:val="00E14161"/>
    <w:rsid w:val="00E215BB"/>
    <w:rsid w:val="00E221EF"/>
    <w:rsid w:val="00E22807"/>
    <w:rsid w:val="00E266AA"/>
    <w:rsid w:val="00E26A76"/>
    <w:rsid w:val="00E26F8C"/>
    <w:rsid w:val="00E27346"/>
    <w:rsid w:val="00E279B4"/>
    <w:rsid w:val="00E31566"/>
    <w:rsid w:val="00E327C8"/>
    <w:rsid w:val="00E32B15"/>
    <w:rsid w:val="00E361CF"/>
    <w:rsid w:val="00E40CF8"/>
    <w:rsid w:val="00E40F80"/>
    <w:rsid w:val="00E4174F"/>
    <w:rsid w:val="00E42A5D"/>
    <w:rsid w:val="00E45BAA"/>
    <w:rsid w:val="00E45D09"/>
    <w:rsid w:val="00E51343"/>
    <w:rsid w:val="00E53305"/>
    <w:rsid w:val="00E555D3"/>
    <w:rsid w:val="00E55AAB"/>
    <w:rsid w:val="00E60BF1"/>
    <w:rsid w:val="00E62EAA"/>
    <w:rsid w:val="00E70BD5"/>
    <w:rsid w:val="00E72B15"/>
    <w:rsid w:val="00E72EE0"/>
    <w:rsid w:val="00E73024"/>
    <w:rsid w:val="00E74CCD"/>
    <w:rsid w:val="00E757ED"/>
    <w:rsid w:val="00E7625D"/>
    <w:rsid w:val="00E76A4A"/>
    <w:rsid w:val="00E8084A"/>
    <w:rsid w:val="00E81C08"/>
    <w:rsid w:val="00E83C40"/>
    <w:rsid w:val="00E84E05"/>
    <w:rsid w:val="00E86238"/>
    <w:rsid w:val="00E86728"/>
    <w:rsid w:val="00E86AC1"/>
    <w:rsid w:val="00E90980"/>
    <w:rsid w:val="00E913CF"/>
    <w:rsid w:val="00E94A17"/>
    <w:rsid w:val="00E94D2E"/>
    <w:rsid w:val="00E95662"/>
    <w:rsid w:val="00E96064"/>
    <w:rsid w:val="00E96BE9"/>
    <w:rsid w:val="00E97AC4"/>
    <w:rsid w:val="00EA496F"/>
    <w:rsid w:val="00EA6C86"/>
    <w:rsid w:val="00EA744C"/>
    <w:rsid w:val="00EB16C9"/>
    <w:rsid w:val="00EB1D06"/>
    <w:rsid w:val="00EB20EE"/>
    <w:rsid w:val="00EB3B17"/>
    <w:rsid w:val="00EB3FEA"/>
    <w:rsid w:val="00EC0235"/>
    <w:rsid w:val="00EC0725"/>
    <w:rsid w:val="00EC3E7E"/>
    <w:rsid w:val="00EC7CE8"/>
    <w:rsid w:val="00ED29E1"/>
    <w:rsid w:val="00ED474D"/>
    <w:rsid w:val="00EE0074"/>
    <w:rsid w:val="00EE10C9"/>
    <w:rsid w:val="00EE1B22"/>
    <w:rsid w:val="00EE1F37"/>
    <w:rsid w:val="00EE57DA"/>
    <w:rsid w:val="00EE5FD2"/>
    <w:rsid w:val="00EF0143"/>
    <w:rsid w:val="00EF0E8A"/>
    <w:rsid w:val="00EF289A"/>
    <w:rsid w:val="00EF4714"/>
    <w:rsid w:val="00EF4C3E"/>
    <w:rsid w:val="00EF71C5"/>
    <w:rsid w:val="00F05E0D"/>
    <w:rsid w:val="00F11D67"/>
    <w:rsid w:val="00F14187"/>
    <w:rsid w:val="00F14E67"/>
    <w:rsid w:val="00F17D67"/>
    <w:rsid w:val="00F22AAE"/>
    <w:rsid w:val="00F2507D"/>
    <w:rsid w:val="00F2748A"/>
    <w:rsid w:val="00F32D37"/>
    <w:rsid w:val="00F32DE9"/>
    <w:rsid w:val="00F33390"/>
    <w:rsid w:val="00F35EEC"/>
    <w:rsid w:val="00F3702C"/>
    <w:rsid w:val="00F374BE"/>
    <w:rsid w:val="00F42B29"/>
    <w:rsid w:val="00F43E65"/>
    <w:rsid w:val="00F44920"/>
    <w:rsid w:val="00F45182"/>
    <w:rsid w:val="00F46ABA"/>
    <w:rsid w:val="00F46AD0"/>
    <w:rsid w:val="00F471B2"/>
    <w:rsid w:val="00F47C8A"/>
    <w:rsid w:val="00F51D3F"/>
    <w:rsid w:val="00F54159"/>
    <w:rsid w:val="00F63755"/>
    <w:rsid w:val="00F655E8"/>
    <w:rsid w:val="00F7104F"/>
    <w:rsid w:val="00F73174"/>
    <w:rsid w:val="00F77149"/>
    <w:rsid w:val="00F80132"/>
    <w:rsid w:val="00F805D9"/>
    <w:rsid w:val="00F820F4"/>
    <w:rsid w:val="00F84EFF"/>
    <w:rsid w:val="00F86C32"/>
    <w:rsid w:val="00F87BDE"/>
    <w:rsid w:val="00F9129B"/>
    <w:rsid w:val="00F913D2"/>
    <w:rsid w:val="00F93905"/>
    <w:rsid w:val="00F9627E"/>
    <w:rsid w:val="00F97B2C"/>
    <w:rsid w:val="00FA0978"/>
    <w:rsid w:val="00FA5FEA"/>
    <w:rsid w:val="00FA6193"/>
    <w:rsid w:val="00FA7650"/>
    <w:rsid w:val="00FB1796"/>
    <w:rsid w:val="00FB2F87"/>
    <w:rsid w:val="00FB38D6"/>
    <w:rsid w:val="00FB3C29"/>
    <w:rsid w:val="00FB6477"/>
    <w:rsid w:val="00FB712F"/>
    <w:rsid w:val="00FC0907"/>
    <w:rsid w:val="00FC2C6A"/>
    <w:rsid w:val="00FC2D8A"/>
    <w:rsid w:val="00FC4C57"/>
    <w:rsid w:val="00FD1159"/>
    <w:rsid w:val="00FD517A"/>
    <w:rsid w:val="00FD56D6"/>
    <w:rsid w:val="00FD6FC7"/>
    <w:rsid w:val="00FE0A1E"/>
    <w:rsid w:val="00FE19B4"/>
    <w:rsid w:val="00FE7809"/>
    <w:rsid w:val="00FF07D0"/>
    <w:rsid w:val="00FF4F5A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3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3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139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16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1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0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4409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440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4409"/>
    <w:rPr>
      <w:rFonts w:ascii="Calibri" w:hAnsi="Calibri"/>
      <w:b/>
      <w:i/>
      <w:sz w:val="26"/>
    </w:rPr>
  </w:style>
  <w:style w:type="paragraph" w:styleId="a3">
    <w:name w:val="footer"/>
    <w:basedOn w:val="a"/>
    <w:link w:val="a4"/>
    <w:uiPriority w:val="99"/>
    <w:rsid w:val="003F13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84409"/>
    <w:rPr>
      <w:sz w:val="24"/>
    </w:rPr>
  </w:style>
  <w:style w:type="paragraph" w:styleId="a5">
    <w:name w:val="Body Text Indent"/>
    <w:basedOn w:val="a"/>
    <w:link w:val="a6"/>
    <w:uiPriority w:val="99"/>
    <w:rsid w:val="003F139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84409"/>
    <w:rPr>
      <w:sz w:val="24"/>
    </w:rPr>
  </w:style>
  <w:style w:type="paragraph" w:customStyle="1" w:styleId="BodyText21">
    <w:name w:val="Body Text 21"/>
    <w:basedOn w:val="a"/>
    <w:uiPriority w:val="99"/>
    <w:rsid w:val="003F1393"/>
    <w:pPr>
      <w:widowControl w:val="0"/>
      <w:overflowPunct w:val="0"/>
      <w:autoSpaceDE w:val="0"/>
      <w:autoSpaceDN w:val="0"/>
      <w:adjustRightInd w:val="0"/>
      <w:spacing w:line="300" w:lineRule="auto"/>
      <w:ind w:firstLine="720"/>
      <w:jc w:val="both"/>
      <w:textAlignment w:val="baseline"/>
    </w:pPr>
  </w:style>
  <w:style w:type="paragraph" w:styleId="a7">
    <w:name w:val="Body Text"/>
    <w:basedOn w:val="a"/>
    <w:link w:val="a8"/>
    <w:uiPriority w:val="99"/>
    <w:rsid w:val="003F1393"/>
    <w:pPr>
      <w:spacing w:after="220" w:line="220" w:lineRule="atLeast"/>
      <w:ind w:left="108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409"/>
    <w:rPr>
      <w:sz w:val="24"/>
    </w:rPr>
  </w:style>
  <w:style w:type="paragraph" w:styleId="3">
    <w:name w:val="Body Text Indent 3"/>
    <w:basedOn w:val="a"/>
    <w:link w:val="30"/>
    <w:uiPriority w:val="99"/>
    <w:rsid w:val="003F1393"/>
    <w:pPr>
      <w:widowControl w:val="0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84409"/>
    <w:rPr>
      <w:sz w:val="16"/>
    </w:rPr>
  </w:style>
  <w:style w:type="paragraph" w:styleId="21">
    <w:name w:val="Body Text Indent 2"/>
    <w:basedOn w:val="a"/>
    <w:link w:val="22"/>
    <w:uiPriority w:val="99"/>
    <w:rsid w:val="003F1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4409"/>
    <w:rPr>
      <w:sz w:val="24"/>
    </w:rPr>
  </w:style>
  <w:style w:type="character" w:styleId="a9">
    <w:name w:val="page number"/>
    <w:basedOn w:val="a0"/>
    <w:uiPriority w:val="99"/>
    <w:rsid w:val="003F1393"/>
    <w:rPr>
      <w:rFonts w:cs="Times New Roman"/>
    </w:rPr>
  </w:style>
  <w:style w:type="paragraph" w:customStyle="1" w:styleId="ConsPlusNormal">
    <w:name w:val="ConsPlusNormal"/>
    <w:uiPriority w:val="99"/>
    <w:rsid w:val="003F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E066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131D2"/>
    <w:rPr>
      <w:sz w:val="24"/>
    </w:rPr>
  </w:style>
  <w:style w:type="paragraph" w:customStyle="1" w:styleId="ConsPlusCell">
    <w:name w:val="ConsPlusCell"/>
    <w:uiPriority w:val="99"/>
    <w:rsid w:val="00645E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951F7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a"/>
    <w:uiPriority w:val="99"/>
    <w:rsid w:val="00C17A44"/>
    <w:rPr>
      <w:rFonts w:ascii="Cambria" w:hAnsi="Cambria"/>
      <w:b/>
      <w:kern w:val="28"/>
      <w:sz w:val="32"/>
    </w:rPr>
  </w:style>
  <w:style w:type="character" w:customStyle="1" w:styleId="TitleChar2">
    <w:name w:val="Title Char2"/>
    <w:aliases w:val="Знак Char"/>
    <w:uiPriority w:val="99"/>
    <w:rsid w:val="00165614"/>
    <w:rPr>
      <w:rFonts w:ascii="Cambria" w:hAnsi="Cambria"/>
      <w:b/>
      <w:kern w:val="28"/>
      <w:sz w:val="32"/>
    </w:rPr>
  </w:style>
  <w:style w:type="character" w:customStyle="1" w:styleId="ab">
    <w:name w:val="Название Знак"/>
    <w:link w:val="aa"/>
    <w:uiPriority w:val="99"/>
    <w:locked/>
    <w:rsid w:val="00484409"/>
    <w:rPr>
      <w:rFonts w:ascii="Cambria" w:hAnsi="Cambria"/>
      <w:b/>
      <w:kern w:val="28"/>
      <w:sz w:val="32"/>
    </w:rPr>
  </w:style>
  <w:style w:type="paragraph" w:customStyle="1" w:styleId="ac">
    <w:name w:val="Знак"/>
    <w:basedOn w:val="a"/>
    <w:uiPriority w:val="99"/>
    <w:rsid w:val="00951F7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5A0D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F33390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333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33390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F33390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131D2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uiPriority w:val="99"/>
    <w:rsid w:val="00B131D2"/>
    <w:pPr>
      <w:widowControl w:val="0"/>
      <w:spacing w:line="300" w:lineRule="auto"/>
      <w:ind w:firstLine="700"/>
      <w:jc w:val="both"/>
    </w:pPr>
  </w:style>
  <w:style w:type="paragraph" w:customStyle="1" w:styleId="ae">
    <w:name w:val="Прижатый влево"/>
    <w:basedOn w:val="a"/>
    <w:next w:val="a"/>
    <w:uiPriority w:val="99"/>
    <w:rsid w:val="00A82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970E41"/>
    <w:rPr>
      <w:rFonts w:ascii="Calibri" w:hAnsi="Calibri" w:cs="Calibri"/>
    </w:rPr>
  </w:style>
  <w:style w:type="paragraph" w:styleId="af">
    <w:name w:val="List Paragraph"/>
    <w:basedOn w:val="a"/>
    <w:uiPriority w:val="99"/>
    <w:qFormat/>
    <w:rsid w:val="004E57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pelle">
    <w:name w:val="spelle"/>
    <w:basedOn w:val="a0"/>
    <w:uiPriority w:val="99"/>
    <w:rsid w:val="004E5785"/>
    <w:rPr>
      <w:rFonts w:cs="Times New Roman"/>
    </w:rPr>
  </w:style>
  <w:style w:type="character" w:customStyle="1" w:styleId="grame">
    <w:name w:val="grame"/>
    <w:basedOn w:val="a0"/>
    <w:uiPriority w:val="99"/>
    <w:rsid w:val="004E5785"/>
    <w:rPr>
      <w:rFonts w:cs="Times New Roman"/>
    </w:rPr>
  </w:style>
  <w:style w:type="paragraph" w:styleId="af0">
    <w:name w:val="Normal (Web)"/>
    <w:basedOn w:val="a"/>
    <w:uiPriority w:val="99"/>
    <w:rsid w:val="00742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Абзац списка1"/>
    <w:basedOn w:val="a"/>
    <w:uiPriority w:val="99"/>
    <w:rsid w:val="007425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Cell">
    <w:name w:val="ConsCell"/>
    <w:uiPriority w:val="99"/>
    <w:rsid w:val="00386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3">
    <w:name w:val="Основной текст1"/>
    <w:basedOn w:val="a0"/>
    <w:uiPriority w:val="99"/>
    <w:rsid w:val="000C45EE"/>
    <w:rPr>
      <w:rFonts w:ascii="Times New Roman" w:hAnsi="Times New Roman" w:cs="Times New Roman"/>
      <w:spacing w:val="0"/>
      <w:sz w:val="21"/>
      <w:szCs w:val="21"/>
    </w:rPr>
  </w:style>
  <w:style w:type="paragraph" w:styleId="af1">
    <w:name w:val="No Spacing"/>
    <w:uiPriority w:val="99"/>
    <w:qFormat/>
    <w:rsid w:val="00512EE7"/>
    <w:rPr>
      <w:rFonts w:ascii="Calibri" w:hAnsi="Calibri"/>
    </w:rPr>
  </w:style>
  <w:style w:type="character" w:customStyle="1" w:styleId="af2">
    <w:name w:val="Основной текст_"/>
    <w:basedOn w:val="a0"/>
    <w:uiPriority w:val="99"/>
    <w:rsid w:val="003067F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b">
    <w:name w:val="b"/>
    <w:basedOn w:val="a0"/>
    <w:uiPriority w:val="99"/>
    <w:rsid w:val="003067F5"/>
    <w:rPr>
      <w:rFonts w:cs="Times New Roman"/>
    </w:rPr>
  </w:style>
  <w:style w:type="character" w:customStyle="1" w:styleId="blk">
    <w:name w:val="blk"/>
    <w:basedOn w:val="a0"/>
    <w:uiPriority w:val="99"/>
    <w:rsid w:val="003067F5"/>
    <w:rPr>
      <w:rFonts w:cs="Times New Roman"/>
    </w:rPr>
  </w:style>
  <w:style w:type="paragraph" w:customStyle="1" w:styleId="ConsNormal">
    <w:name w:val="ConsNormal"/>
    <w:uiPriority w:val="99"/>
    <w:rsid w:val="00306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0">
    <w:name w:val="Основной текст + 11"/>
    <w:aliases w:val="5 pt"/>
    <w:basedOn w:val="af2"/>
    <w:uiPriority w:val="99"/>
    <w:rsid w:val="003067F5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1F55B6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55B6"/>
    <w:pPr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27">
    <w:name w:val="Абзац списка2"/>
    <w:basedOn w:val="a"/>
    <w:uiPriority w:val="99"/>
    <w:rsid w:val="007C08C4"/>
    <w:pPr>
      <w:keepNext/>
      <w:spacing w:after="200" w:line="276" w:lineRule="auto"/>
      <w:ind w:firstLine="567"/>
      <w:contextualSpacing/>
      <w:jc w:val="both"/>
    </w:pPr>
    <w:rPr>
      <w:sz w:val="28"/>
      <w:szCs w:val="28"/>
      <w:lang w:eastAsia="en-US"/>
    </w:rPr>
  </w:style>
  <w:style w:type="character" w:customStyle="1" w:styleId="28">
    <w:name w:val="Основной текст (2) + Курсив"/>
    <w:basedOn w:val="25"/>
    <w:uiPriority w:val="99"/>
    <w:rsid w:val="0090706C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5589</Words>
  <Characters>31862</Characters>
  <Application>Microsoft Office Word</Application>
  <DocSecurity>0</DocSecurity>
  <Lines>265</Lines>
  <Paragraphs>74</Paragraphs>
  <ScaleCrop>false</ScaleCrop>
  <Company>Administration</Company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Luda</cp:lastModifiedBy>
  <cp:revision>2</cp:revision>
  <cp:lastPrinted>2019-10-02T07:56:00Z</cp:lastPrinted>
  <dcterms:created xsi:type="dcterms:W3CDTF">2019-10-02T07:56:00Z</dcterms:created>
  <dcterms:modified xsi:type="dcterms:W3CDTF">2019-10-02T07:56:00Z</dcterms:modified>
</cp:coreProperties>
</file>