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C" w:rsidRPr="00DA58CB" w:rsidRDefault="00A177BD" w:rsidP="00A177BD">
      <w:pPr>
        <w:keepNext/>
        <w:keepLines/>
        <w:tabs>
          <w:tab w:val="left" w:pos="4524"/>
          <w:tab w:val="center" w:pos="4677"/>
        </w:tabs>
        <w:spacing w:before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58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-64770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2329C" w:rsidRPr="00DA58CB" w:rsidRDefault="0002329C" w:rsidP="0002329C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8CB" w:rsidRPr="00DA58CB" w:rsidRDefault="00DA58CB" w:rsidP="0002329C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8CB" w:rsidRDefault="00DA58CB" w:rsidP="0002329C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656" w:rsidRPr="00DA58CB" w:rsidRDefault="00841656" w:rsidP="0002329C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  <w:r w:rsidR="00B93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КУЗБАСС</w:t>
      </w:r>
    </w:p>
    <w:p w:rsidR="0002329C" w:rsidRPr="00DA58CB" w:rsidRDefault="0002329C" w:rsidP="0002329C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02329C" w:rsidRPr="00DA58CB" w:rsidRDefault="0002329C" w:rsidP="00841656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ТАШТАГОЛЬСКОГО</w:t>
      </w:r>
    </w:p>
    <w:p w:rsidR="0002329C" w:rsidRPr="00DA58CB" w:rsidRDefault="0002329C" w:rsidP="00841656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02329C" w:rsidRPr="00DA58CB" w:rsidRDefault="0002329C" w:rsidP="0002329C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02329C" w:rsidRPr="00DA58CB" w:rsidRDefault="0002329C" w:rsidP="0002329C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02329C" w:rsidRPr="00DA58CB" w:rsidRDefault="0002329C" w:rsidP="0002329C">
      <w:pPr>
        <w:spacing w:before="12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spacing w:before="120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52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 №</w:t>
      </w:r>
      <w:r w:rsidR="0052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899-п</w:t>
      </w:r>
    </w:p>
    <w:p w:rsidR="0002329C" w:rsidRPr="00DA58CB" w:rsidRDefault="0002329C" w:rsidP="0002329C">
      <w:pPr>
        <w:spacing w:before="120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предельной стоимости платных образовательных услуг Муниципального бюджетного учреждения дополнительного образования «Школа искусств №67»</w:t>
      </w:r>
    </w:p>
    <w:p w:rsidR="0002329C" w:rsidRDefault="0002329C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656" w:rsidRPr="00DA58CB" w:rsidRDefault="00841656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Таштагольский</w:t>
      </w:r>
      <w:proofErr w:type="spellEnd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администрация Таштагольского муниципального района постановляет:</w:t>
      </w:r>
    </w:p>
    <w:p w:rsidR="00DA58CB" w:rsidRDefault="00DA58CB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тарифы на платные образовательные услуги муниципального бюджетного учреждения дополнительного образования «Школа искусств №67» (Приложение № 1).</w:t>
      </w:r>
    </w:p>
    <w:p w:rsidR="00DA58CB" w:rsidRDefault="0002329C" w:rsidP="000232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329C" w:rsidRPr="00DA58CB" w:rsidRDefault="0002329C" w:rsidP="00DA58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Таштагольского муниципального района от 14.06.2018г. № 437-п «Об установлении предельной стоимости платных образовательных услуг Муниципального бюджетного учреждения дополнительного образования «Школа искусств №67».</w:t>
      </w:r>
    </w:p>
    <w:p w:rsidR="00DA58CB" w:rsidRDefault="00DA58CB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Пресс-секретарю Главы Таштагольского муниципального района (М.Л. </w:t>
      </w:r>
      <w:proofErr w:type="spell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Кустова</w:t>
      </w:r>
      <w:proofErr w:type="spellEnd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разместить на официальном сайте администрации </w:t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Таштагольского муниципального района в информационно-телекоммуникационной сети «Интернет».</w:t>
      </w:r>
    </w:p>
    <w:p w:rsidR="00841656" w:rsidRDefault="00841656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34C83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Таштагольского муниципального района по социальным вопросам </w:t>
      </w:r>
      <w:r w:rsidR="00134C83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34C83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Губайдулину</w:t>
      </w:r>
      <w:proofErr w:type="spellEnd"/>
      <w:r w:rsidR="00134C83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8CB" w:rsidRDefault="00DA58CB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 момента его официального опубликования, но не ранее 01.09.2020г.</w:t>
      </w:r>
    </w:p>
    <w:p w:rsidR="00134C83" w:rsidRPr="00DA58CB" w:rsidRDefault="00134C83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83" w:rsidRPr="00DA58CB" w:rsidRDefault="00134C83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83" w:rsidRPr="00DA58CB" w:rsidRDefault="00134C83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02329C" w:rsidRPr="00DA58CB" w:rsidRDefault="0002329C" w:rsidP="000232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 муниципального района</w:t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В.Н. </w:t>
      </w:r>
      <w:proofErr w:type="spell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134C83" w:rsidRPr="00DA58CB" w:rsidRDefault="00134C83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C83" w:rsidRPr="00DA58CB" w:rsidRDefault="00134C83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C83" w:rsidRPr="00DA58CB" w:rsidRDefault="00134C83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C83" w:rsidRPr="00DA58CB" w:rsidRDefault="00134C83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C83" w:rsidRDefault="00134C83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8CB" w:rsidRDefault="00DA58CB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29C" w:rsidRPr="00DA58CB" w:rsidRDefault="0002329C" w:rsidP="0002329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DA58C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329C" w:rsidRPr="00DA58CB" w:rsidRDefault="0002329C" w:rsidP="000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DA58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9C" w:rsidRPr="00DA58CB" w:rsidRDefault="0002329C" w:rsidP="000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DA58C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02329C" w:rsidRPr="00DA58CB" w:rsidRDefault="0002329C" w:rsidP="0002329C">
      <w:pPr>
        <w:jc w:val="right"/>
        <w:rPr>
          <w:rFonts w:ascii="Times New Roman" w:hAnsi="Times New Roman" w:cs="Times New Roman"/>
          <w:sz w:val="28"/>
          <w:szCs w:val="28"/>
        </w:rPr>
      </w:pPr>
      <w:r w:rsidRPr="00DA58CB">
        <w:rPr>
          <w:rFonts w:ascii="Times New Roman" w:hAnsi="Times New Roman" w:cs="Times New Roman"/>
          <w:sz w:val="28"/>
          <w:szCs w:val="28"/>
        </w:rPr>
        <w:t>№ _______ от «___»___________2020г.</w:t>
      </w:r>
    </w:p>
    <w:p w:rsidR="0002329C" w:rsidRDefault="0002329C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8C4" w:rsidRPr="00DA58CB" w:rsidRDefault="005338C4" w:rsidP="00023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29C" w:rsidRPr="00DA58CB" w:rsidRDefault="0002329C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Тарифы на платные образовательные услуги </w:t>
      </w:r>
    </w:p>
    <w:p w:rsidR="0002329C" w:rsidRPr="00DA58CB" w:rsidRDefault="0002329C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02329C" w:rsidRDefault="0002329C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искусств №67»</w:t>
      </w:r>
    </w:p>
    <w:p w:rsidR="005338C4" w:rsidRPr="00DA58CB" w:rsidRDefault="005338C4" w:rsidP="000232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93"/>
        <w:gridCol w:w="4642"/>
        <w:gridCol w:w="1152"/>
        <w:gridCol w:w="2320"/>
        <w:gridCol w:w="1507"/>
      </w:tblGrid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дополнительных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Разновидность занятий (</w:t>
            </w:r>
            <w:proofErr w:type="gramStart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/ индивидуальные)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Стоимость в месяц, руб.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исполнительства» (для взрослых, срок обучения 2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Репетиторство (1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Ранее музыкальное развитие (для детей от 5 лет, срок обучения 1 год);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начальное хореографическое образование (для детей от 5 лет, срок обучения 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мелкогрупповые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Ранее музыкальное развитие (для детей от 4 лет, срок обучения 2 года);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начальное хореографическое образование (для детей от 4 лет, срок обучения 2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мелкогрупповые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программе:</w:t>
            </w:r>
          </w:p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-хореографическое исполнительство (для детей от 7 лет, срок обучения 2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мелкогрупповые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учащихся к поступлению в </w:t>
            </w:r>
            <w:proofErr w:type="spellStart"/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ССУЗы</w:t>
            </w:r>
            <w:proofErr w:type="spellEnd"/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ВУЗы (учебный предмет специальность фортепиано)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обучение отдельных предметов (музыкальная литература, сольфеджио)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мелкогрупповые, при наличии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: «Эстрадный вокал» для детей от 7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индивидуальные, мелкогрупповые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02329C" w:rsidRPr="00DA58CB" w:rsidTr="0007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: «Эстрадный вокал»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2329C" w:rsidRPr="00DA58CB" w:rsidTr="00074EAC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: «Основы исполнительства» Гитара. Для детей и взрослых. /Срок обучения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Pr="00DA58CB" w:rsidRDefault="0002329C" w:rsidP="00074EAC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CB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</w:tbl>
    <w:p w:rsidR="00134C83" w:rsidRPr="00DA58CB" w:rsidRDefault="00134C83" w:rsidP="00023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29C" w:rsidRPr="00DA58CB" w:rsidRDefault="0002329C" w:rsidP="00023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CB">
        <w:rPr>
          <w:rFonts w:ascii="Times New Roman" w:hAnsi="Times New Roman" w:cs="Times New Roman"/>
          <w:sz w:val="28"/>
          <w:szCs w:val="28"/>
        </w:rPr>
        <w:t>1 урок – 40 минут (академический час).</w:t>
      </w:r>
    </w:p>
    <w:p w:rsidR="0002329C" w:rsidRPr="00DA58CB" w:rsidRDefault="0002329C" w:rsidP="0002329C">
      <w:pPr>
        <w:rPr>
          <w:rFonts w:ascii="Times New Roman" w:hAnsi="Times New Roman" w:cs="Times New Roman"/>
          <w:sz w:val="28"/>
          <w:szCs w:val="28"/>
        </w:rPr>
      </w:pPr>
    </w:p>
    <w:sectPr w:rsidR="0002329C" w:rsidRPr="00DA58CB" w:rsidSect="0062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9C"/>
    <w:rsid w:val="0002329C"/>
    <w:rsid w:val="00134C83"/>
    <w:rsid w:val="00526F0F"/>
    <w:rsid w:val="005338C4"/>
    <w:rsid w:val="005A323D"/>
    <w:rsid w:val="00621A7E"/>
    <w:rsid w:val="00841656"/>
    <w:rsid w:val="00A177BD"/>
    <w:rsid w:val="00B93A10"/>
    <w:rsid w:val="00BE26B8"/>
    <w:rsid w:val="00D53DEA"/>
    <w:rsid w:val="00DA58CB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2932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2020-08-13T07:45:00Z</cp:lastPrinted>
  <dcterms:created xsi:type="dcterms:W3CDTF">2020-08-13T07:45:00Z</dcterms:created>
  <dcterms:modified xsi:type="dcterms:W3CDTF">2020-08-13T07:45:00Z</dcterms:modified>
</cp:coreProperties>
</file>