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24" w:rsidRDefault="00953933" w:rsidP="00500724">
      <w:pPr>
        <w:pStyle w:val="a9"/>
        <w:jc w:val="center"/>
        <w:rPr>
          <w:noProof/>
          <w:sz w:val="18"/>
          <w:szCs w:val="18"/>
        </w:rPr>
      </w:pPr>
      <w:r>
        <w:rPr>
          <w:noProof/>
          <w:sz w:val="18"/>
          <w:szCs w:val="18"/>
          <w:lang w:bidi="ar-SA"/>
        </w:rPr>
        <w:drawing>
          <wp:inline distT="0" distB="0" distL="0" distR="0">
            <wp:extent cx="476250" cy="603250"/>
            <wp:effectExtent l="19050" t="0" r="0" b="0"/>
            <wp:docPr id="1" name="Рисунок 2"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2_tashtagolskyr_g"/>
                    <pic:cNvPicPr>
                      <a:picLocks noChangeAspect="1" noChangeArrowheads="1"/>
                    </pic:cNvPicPr>
                  </pic:nvPicPr>
                  <pic:blipFill>
                    <a:blip r:embed="rId7" cstate="print"/>
                    <a:srcRect/>
                    <a:stretch>
                      <a:fillRect/>
                    </a:stretch>
                  </pic:blipFill>
                  <pic:spPr bwMode="auto">
                    <a:xfrm>
                      <a:off x="0" y="0"/>
                      <a:ext cx="476250" cy="603250"/>
                    </a:xfrm>
                    <a:prstGeom prst="rect">
                      <a:avLst/>
                    </a:prstGeom>
                    <a:noFill/>
                    <a:ln w="9525">
                      <a:noFill/>
                      <a:miter lim="800000"/>
                      <a:headEnd/>
                      <a:tailEnd/>
                    </a:ln>
                  </pic:spPr>
                </pic:pic>
              </a:graphicData>
            </a:graphic>
          </wp:inline>
        </w:drawing>
      </w:r>
    </w:p>
    <w:p w:rsidR="009F12FD" w:rsidRPr="00CA464F" w:rsidRDefault="009F12FD" w:rsidP="00500724">
      <w:pPr>
        <w:pStyle w:val="a9"/>
        <w:jc w:val="center"/>
        <w:rPr>
          <w:rFonts w:ascii="Times New Roman" w:hAnsi="Times New Roman" w:cs="Times New Roman"/>
          <w:sz w:val="28"/>
          <w:szCs w:val="28"/>
        </w:rPr>
      </w:pPr>
    </w:p>
    <w:p w:rsidR="00080874" w:rsidRPr="00080874" w:rsidRDefault="00080874" w:rsidP="00080874">
      <w:pPr>
        <w:ind w:firstLine="284"/>
        <w:jc w:val="center"/>
        <w:rPr>
          <w:rFonts w:ascii="Times New Roman" w:hAnsi="Times New Roman" w:cs="Times New Roman"/>
          <w:sz w:val="28"/>
          <w:szCs w:val="28"/>
          <w:lang w:eastAsia="en-US"/>
        </w:rPr>
      </w:pPr>
      <w:r w:rsidRPr="00080874">
        <w:rPr>
          <w:rFonts w:ascii="Times New Roman" w:hAnsi="Times New Roman" w:cs="Times New Roman"/>
          <w:sz w:val="28"/>
          <w:szCs w:val="28"/>
          <w:lang w:eastAsia="en-US"/>
        </w:rPr>
        <w:t>КЕМЕРОВСКАЯ ОБЛАСТЬ</w:t>
      </w:r>
      <w:r w:rsidR="007E4055">
        <w:rPr>
          <w:rFonts w:ascii="Times New Roman" w:hAnsi="Times New Roman" w:cs="Times New Roman"/>
          <w:sz w:val="28"/>
          <w:szCs w:val="28"/>
          <w:lang w:eastAsia="en-US"/>
        </w:rPr>
        <w:t xml:space="preserve"> </w:t>
      </w:r>
      <w:r w:rsidRPr="00080874">
        <w:rPr>
          <w:rFonts w:ascii="Times New Roman" w:hAnsi="Times New Roman" w:cs="Times New Roman"/>
          <w:sz w:val="28"/>
          <w:szCs w:val="28"/>
          <w:lang w:eastAsia="en-US"/>
        </w:rPr>
        <w:t>-</w:t>
      </w:r>
      <w:r w:rsidR="007E4055">
        <w:rPr>
          <w:rFonts w:ascii="Times New Roman" w:hAnsi="Times New Roman" w:cs="Times New Roman"/>
          <w:sz w:val="28"/>
          <w:szCs w:val="28"/>
          <w:lang w:eastAsia="en-US"/>
        </w:rPr>
        <w:t xml:space="preserve"> </w:t>
      </w:r>
      <w:r w:rsidRPr="00080874">
        <w:rPr>
          <w:rFonts w:ascii="Times New Roman" w:hAnsi="Times New Roman" w:cs="Times New Roman"/>
          <w:sz w:val="28"/>
          <w:szCs w:val="28"/>
          <w:lang w:eastAsia="en-US"/>
        </w:rPr>
        <w:t>КУЗБАСС</w:t>
      </w:r>
    </w:p>
    <w:p w:rsidR="00500724" w:rsidRPr="00CA464F" w:rsidRDefault="00500724" w:rsidP="00500724">
      <w:pPr>
        <w:pStyle w:val="a9"/>
        <w:jc w:val="center"/>
        <w:rPr>
          <w:rFonts w:ascii="Times New Roman" w:hAnsi="Times New Roman" w:cs="Times New Roman"/>
          <w:sz w:val="28"/>
          <w:szCs w:val="28"/>
        </w:rPr>
      </w:pPr>
    </w:p>
    <w:p w:rsidR="00500724" w:rsidRPr="00CA464F" w:rsidRDefault="00500724" w:rsidP="00500724">
      <w:pPr>
        <w:pStyle w:val="a9"/>
        <w:jc w:val="center"/>
        <w:rPr>
          <w:rFonts w:ascii="Times New Roman" w:hAnsi="Times New Roman" w:cs="Times New Roman"/>
          <w:sz w:val="28"/>
          <w:szCs w:val="28"/>
        </w:rPr>
      </w:pPr>
      <w:r w:rsidRPr="00CA464F">
        <w:rPr>
          <w:rFonts w:ascii="Times New Roman" w:hAnsi="Times New Roman" w:cs="Times New Roman"/>
          <w:sz w:val="28"/>
          <w:szCs w:val="28"/>
        </w:rPr>
        <w:t>ТАШТАГОЛЬСКИЙ МУНИЦИПАЛЬНЫЙ РАЙОН</w:t>
      </w:r>
    </w:p>
    <w:p w:rsidR="00500724" w:rsidRPr="00CA464F" w:rsidRDefault="00500724" w:rsidP="00500724">
      <w:pPr>
        <w:pStyle w:val="a9"/>
        <w:jc w:val="center"/>
        <w:rPr>
          <w:rFonts w:ascii="Times New Roman" w:hAnsi="Times New Roman" w:cs="Times New Roman"/>
          <w:sz w:val="28"/>
          <w:szCs w:val="28"/>
        </w:rPr>
      </w:pPr>
    </w:p>
    <w:p w:rsidR="00500724" w:rsidRPr="00CA464F" w:rsidRDefault="00500724" w:rsidP="00500724">
      <w:pPr>
        <w:pStyle w:val="a9"/>
        <w:jc w:val="center"/>
        <w:rPr>
          <w:rFonts w:ascii="Times New Roman" w:hAnsi="Times New Roman" w:cs="Times New Roman"/>
          <w:sz w:val="28"/>
          <w:szCs w:val="28"/>
        </w:rPr>
      </w:pPr>
      <w:r w:rsidRPr="00CA464F">
        <w:rPr>
          <w:rFonts w:ascii="Times New Roman" w:hAnsi="Times New Roman" w:cs="Times New Roman"/>
          <w:sz w:val="28"/>
          <w:szCs w:val="28"/>
        </w:rPr>
        <w:t>АДМИНИСТРАЦИЯ  ТАШТАГОЛЬСКОГО МУНИЦИПАЛЬНОГО РАЙОНА</w:t>
      </w:r>
    </w:p>
    <w:p w:rsidR="00500724" w:rsidRPr="00CA464F" w:rsidRDefault="00500724" w:rsidP="00500724">
      <w:pPr>
        <w:pStyle w:val="a9"/>
        <w:jc w:val="center"/>
        <w:rPr>
          <w:rFonts w:ascii="Times New Roman" w:hAnsi="Times New Roman" w:cs="Times New Roman"/>
          <w:sz w:val="28"/>
          <w:szCs w:val="28"/>
        </w:rPr>
      </w:pPr>
    </w:p>
    <w:p w:rsidR="00500724" w:rsidRPr="00CA464F" w:rsidRDefault="00500724" w:rsidP="00500724">
      <w:pPr>
        <w:pStyle w:val="a9"/>
        <w:jc w:val="center"/>
        <w:rPr>
          <w:rFonts w:ascii="Times New Roman" w:hAnsi="Times New Roman" w:cs="Times New Roman"/>
          <w:sz w:val="28"/>
          <w:szCs w:val="28"/>
        </w:rPr>
      </w:pPr>
      <w:r w:rsidRPr="00CA464F">
        <w:rPr>
          <w:rFonts w:ascii="Times New Roman" w:hAnsi="Times New Roman" w:cs="Times New Roman"/>
          <w:sz w:val="28"/>
          <w:szCs w:val="28"/>
        </w:rPr>
        <w:t>ПОСТАНОВЛЕНИЕ</w:t>
      </w:r>
    </w:p>
    <w:p w:rsidR="00500724" w:rsidRPr="00CA464F" w:rsidRDefault="00500724" w:rsidP="005D5967">
      <w:pPr>
        <w:pStyle w:val="a9"/>
        <w:rPr>
          <w:rFonts w:ascii="Times New Roman" w:hAnsi="Times New Roman" w:cs="Times New Roman"/>
          <w:sz w:val="28"/>
          <w:szCs w:val="28"/>
        </w:rPr>
      </w:pPr>
    </w:p>
    <w:p w:rsidR="00500724" w:rsidRPr="00CA464F" w:rsidRDefault="00500724" w:rsidP="00500724">
      <w:pPr>
        <w:rPr>
          <w:rFonts w:ascii="Times New Roman" w:hAnsi="Times New Roman" w:cs="Times New Roman"/>
          <w:sz w:val="28"/>
          <w:szCs w:val="28"/>
        </w:rPr>
      </w:pPr>
      <w:r w:rsidRPr="00CA464F">
        <w:rPr>
          <w:rFonts w:ascii="Times New Roman" w:hAnsi="Times New Roman" w:cs="Times New Roman"/>
          <w:color w:val="auto"/>
          <w:sz w:val="28"/>
          <w:szCs w:val="28"/>
        </w:rPr>
        <w:t>от  «</w:t>
      </w:r>
      <w:r w:rsidR="00953933">
        <w:rPr>
          <w:rFonts w:ascii="Times New Roman" w:hAnsi="Times New Roman" w:cs="Times New Roman"/>
          <w:color w:val="auto"/>
          <w:sz w:val="28"/>
          <w:szCs w:val="28"/>
        </w:rPr>
        <w:t xml:space="preserve">29» декабря </w:t>
      </w:r>
      <w:r w:rsidR="00080874">
        <w:rPr>
          <w:rFonts w:ascii="Times New Roman" w:hAnsi="Times New Roman" w:cs="Times New Roman"/>
          <w:color w:val="auto"/>
          <w:sz w:val="28"/>
          <w:szCs w:val="28"/>
        </w:rPr>
        <w:t xml:space="preserve"> </w:t>
      </w:r>
      <w:r w:rsidRPr="00CA464F">
        <w:rPr>
          <w:rFonts w:ascii="Times New Roman" w:hAnsi="Times New Roman" w:cs="Times New Roman"/>
          <w:color w:val="auto"/>
          <w:sz w:val="28"/>
          <w:szCs w:val="28"/>
        </w:rPr>
        <w:t>20</w:t>
      </w:r>
      <w:r w:rsidR="00080874">
        <w:rPr>
          <w:rFonts w:ascii="Times New Roman" w:hAnsi="Times New Roman" w:cs="Times New Roman"/>
          <w:color w:val="auto"/>
          <w:sz w:val="28"/>
          <w:szCs w:val="28"/>
        </w:rPr>
        <w:t>20</w:t>
      </w:r>
      <w:r w:rsidRPr="00CA464F">
        <w:rPr>
          <w:rFonts w:ascii="Times New Roman" w:hAnsi="Times New Roman" w:cs="Times New Roman"/>
          <w:color w:val="auto"/>
          <w:sz w:val="28"/>
          <w:szCs w:val="28"/>
        </w:rPr>
        <w:t>г.  №</w:t>
      </w:r>
      <w:r w:rsidR="00080874">
        <w:rPr>
          <w:rFonts w:ascii="Times New Roman" w:hAnsi="Times New Roman" w:cs="Times New Roman"/>
          <w:color w:val="auto"/>
          <w:sz w:val="28"/>
          <w:szCs w:val="28"/>
        </w:rPr>
        <w:t xml:space="preserve"> </w:t>
      </w:r>
      <w:r w:rsidR="00953933">
        <w:rPr>
          <w:rFonts w:ascii="Times New Roman" w:hAnsi="Times New Roman" w:cs="Times New Roman"/>
          <w:color w:val="auto"/>
          <w:sz w:val="28"/>
          <w:szCs w:val="28"/>
        </w:rPr>
        <w:t>1599-п</w:t>
      </w:r>
    </w:p>
    <w:p w:rsidR="008C4816" w:rsidRPr="00CA464F" w:rsidRDefault="008C4816" w:rsidP="00500724">
      <w:pPr>
        <w:rPr>
          <w:rFonts w:ascii="Times New Roman" w:hAnsi="Times New Roman" w:cs="Times New Roman"/>
          <w:color w:val="auto"/>
          <w:sz w:val="28"/>
          <w:szCs w:val="28"/>
        </w:rPr>
      </w:pPr>
    </w:p>
    <w:p w:rsidR="00500724" w:rsidRPr="00CA464F" w:rsidRDefault="00500724" w:rsidP="00500724">
      <w:pPr>
        <w:rPr>
          <w:rStyle w:val="32pt"/>
          <w:rFonts w:eastAsia="Arial Unicode MS"/>
        </w:rPr>
      </w:pPr>
    </w:p>
    <w:p w:rsidR="00296E8D" w:rsidRDefault="00500724" w:rsidP="00500724">
      <w:pPr>
        <w:pStyle w:val="a9"/>
        <w:jc w:val="center"/>
        <w:rPr>
          <w:rFonts w:ascii="Times New Roman" w:hAnsi="Times New Roman" w:cs="Times New Roman"/>
          <w:b/>
          <w:sz w:val="28"/>
          <w:szCs w:val="28"/>
        </w:rPr>
      </w:pPr>
      <w:r w:rsidRPr="00CA464F">
        <w:rPr>
          <w:rFonts w:ascii="Times New Roman" w:hAnsi="Times New Roman" w:cs="Times New Roman"/>
          <w:sz w:val="28"/>
          <w:szCs w:val="28"/>
        </w:rPr>
        <w:t xml:space="preserve">О </w:t>
      </w:r>
      <w:r w:rsidRPr="00CA464F">
        <w:rPr>
          <w:rStyle w:val="4"/>
          <w:rFonts w:eastAsia="Arial Unicode MS"/>
          <w:sz w:val="28"/>
          <w:szCs w:val="28"/>
        </w:rPr>
        <w:t xml:space="preserve">внесении изменений в постановление Администрации Таштагольского муниципального района от 28.03.2011 № 218-п </w:t>
      </w:r>
      <w:r w:rsidRPr="00CA464F">
        <w:rPr>
          <w:rStyle w:val="4"/>
          <w:rFonts w:eastAsia="Arial Unicode MS"/>
          <w:b w:val="0"/>
          <w:color w:val="auto"/>
          <w:sz w:val="28"/>
          <w:szCs w:val="28"/>
        </w:rPr>
        <w:t>«</w:t>
      </w:r>
      <w:r w:rsidRPr="00CA464F">
        <w:rPr>
          <w:rFonts w:ascii="Times New Roman" w:hAnsi="Times New Roman" w:cs="Times New Roman"/>
          <w:b/>
          <w:sz w:val="28"/>
          <w:szCs w:val="28"/>
        </w:rPr>
        <w:t xml:space="preserve">О введении новой системы оплаты труда для работников образовательных учреждений </w:t>
      </w:r>
    </w:p>
    <w:p w:rsidR="00500724" w:rsidRPr="00CA464F" w:rsidRDefault="00500724" w:rsidP="00500724">
      <w:pPr>
        <w:pStyle w:val="a9"/>
        <w:jc w:val="center"/>
        <w:rPr>
          <w:rStyle w:val="4"/>
          <w:rFonts w:eastAsia="Arial Unicode MS"/>
          <w:sz w:val="28"/>
          <w:szCs w:val="28"/>
        </w:rPr>
      </w:pPr>
      <w:r w:rsidRPr="00CA464F">
        <w:rPr>
          <w:rFonts w:ascii="Times New Roman" w:hAnsi="Times New Roman" w:cs="Times New Roman"/>
          <w:b/>
          <w:sz w:val="28"/>
          <w:szCs w:val="28"/>
        </w:rPr>
        <w:t>Таштагольского муниципального района</w:t>
      </w:r>
      <w:r w:rsidRPr="00CA464F">
        <w:rPr>
          <w:rStyle w:val="4"/>
          <w:rFonts w:eastAsia="Arial Unicode MS"/>
          <w:b w:val="0"/>
          <w:color w:val="auto"/>
          <w:sz w:val="28"/>
          <w:szCs w:val="28"/>
        </w:rPr>
        <w:t>»</w:t>
      </w:r>
    </w:p>
    <w:p w:rsidR="008C4816" w:rsidRPr="00CA464F" w:rsidRDefault="008C4816" w:rsidP="00EF46A3">
      <w:pPr>
        <w:rPr>
          <w:rStyle w:val="4"/>
          <w:rFonts w:eastAsia="Arial Unicode MS"/>
          <w:color w:val="auto"/>
          <w:sz w:val="28"/>
          <w:szCs w:val="28"/>
        </w:rPr>
      </w:pPr>
    </w:p>
    <w:p w:rsidR="00EC434D" w:rsidRDefault="008C4816" w:rsidP="00D0234C">
      <w:pPr>
        <w:pStyle w:val="a9"/>
        <w:ind w:firstLine="284"/>
        <w:jc w:val="both"/>
        <w:rPr>
          <w:rFonts w:ascii="Times New Roman" w:hAnsi="Times New Roman" w:cs="Times New Roman"/>
          <w:sz w:val="28"/>
          <w:szCs w:val="28"/>
        </w:rPr>
      </w:pPr>
      <w:r w:rsidRPr="00CA464F">
        <w:rPr>
          <w:rFonts w:ascii="Times New Roman" w:hAnsi="Times New Roman" w:cs="Times New Roman"/>
          <w:sz w:val="28"/>
          <w:szCs w:val="28"/>
        </w:rPr>
        <w:t xml:space="preserve">В соответствии с постановлением Коллегии Администрации </w:t>
      </w:r>
      <w:r w:rsidR="007E4055">
        <w:rPr>
          <w:rFonts w:ascii="Times New Roman" w:hAnsi="Times New Roman" w:cs="Times New Roman"/>
          <w:sz w:val="28"/>
          <w:szCs w:val="28"/>
        </w:rPr>
        <w:t>Кемеровской области от 16</w:t>
      </w:r>
      <w:r w:rsidRPr="00CA464F">
        <w:rPr>
          <w:rFonts w:ascii="Times New Roman" w:hAnsi="Times New Roman" w:cs="Times New Roman"/>
          <w:sz w:val="28"/>
          <w:szCs w:val="28"/>
        </w:rPr>
        <w:t>.</w:t>
      </w:r>
      <w:r w:rsidR="007E4055">
        <w:rPr>
          <w:rFonts w:ascii="Times New Roman" w:hAnsi="Times New Roman" w:cs="Times New Roman"/>
          <w:sz w:val="28"/>
          <w:szCs w:val="28"/>
        </w:rPr>
        <w:t>12</w:t>
      </w:r>
      <w:r w:rsidRPr="00CA464F">
        <w:rPr>
          <w:rFonts w:ascii="Times New Roman" w:hAnsi="Times New Roman" w:cs="Times New Roman"/>
          <w:sz w:val="28"/>
          <w:szCs w:val="28"/>
        </w:rPr>
        <w:t>.20</w:t>
      </w:r>
      <w:r w:rsidR="007E4055">
        <w:rPr>
          <w:rFonts w:ascii="Times New Roman" w:hAnsi="Times New Roman" w:cs="Times New Roman"/>
          <w:sz w:val="28"/>
          <w:szCs w:val="28"/>
        </w:rPr>
        <w:t>20</w:t>
      </w:r>
      <w:r w:rsidRPr="00CA464F">
        <w:rPr>
          <w:rFonts w:ascii="Times New Roman" w:hAnsi="Times New Roman" w:cs="Times New Roman"/>
          <w:sz w:val="28"/>
          <w:szCs w:val="28"/>
        </w:rPr>
        <w:t xml:space="preserve">г. № </w:t>
      </w:r>
      <w:r w:rsidR="007E4055">
        <w:rPr>
          <w:rFonts w:ascii="Times New Roman" w:hAnsi="Times New Roman" w:cs="Times New Roman"/>
          <w:sz w:val="28"/>
          <w:szCs w:val="28"/>
        </w:rPr>
        <w:t>743</w:t>
      </w:r>
      <w:r w:rsidR="00AA5402" w:rsidRPr="00CA464F">
        <w:rPr>
          <w:rFonts w:ascii="Times New Roman" w:hAnsi="Times New Roman" w:cs="Times New Roman"/>
          <w:sz w:val="28"/>
          <w:szCs w:val="28"/>
        </w:rPr>
        <w:t xml:space="preserve"> </w:t>
      </w:r>
      <w:r w:rsidRPr="00CA464F">
        <w:rPr>
          <w:rFonts w:ascii="Times New Roman" w:hAnsi="Times New Roman" w:cs="Times New Roman"/>
          <w:sz w:val="28"/>
          <w:szCs w:val="28"/>
        </w:rPr>
        <w:t>«</w:t>
      </w:r>
      <w:r w:rsidR="00AA5402" w:rsidRPr="00CA464F">
        <w:rPr>
          <w:rFonts w:ascii="Times New Roman" w:hAnsi="Times New Roman" w:cs="Times New Roman"/>
          <w:sz w:val="28"/>
          <w:szCs w:val="28"/>
        </w:rPr>
        <w:t>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r w:rsidR="00D533C2">
        <w:rPr>
          <w:rFonts w:ascii="Times New Roman" w:hAnsi="Times New Roman" w:cs="Times New Roman"/>
          <w:sz w:val="28"/>
          <w:szCs w:val="28"/>
        </w:rPr>
        <w:t xml:space="preserve"> </w:t>
      </w:r>
      <w:r w:rsidRPr="00CA464F">
        <w:rPr>
          <w:rFonts w:ascii="Times New Roman" w:hAnsi="Times New Roman" w:cs="Times New Roman"/>
          <w:sz w:val="28"/>
          <w:szCs w:val="28"/>
        </w:rPr>
        <w:t>администрация Таштагольского муниципального района постановляет:</w:t>
      </w:r>
    </w:p>
    <w:p w:rsidR="00770A54" w:rsidRPr="00CA464F" w:rsidRDefault="00770A54" w:rsidP="00D0234C">
      <w:pPr>
        <w:pStyle w:val="a9"/>
        <w:ind w:firstLine="284"/>
        <w:jc w:val="both"/>
        <w:rPr>
          <w:rFonts w:ascii="Times New Roman" w:hAnsi="Times New Roman" w:cs="Times New Roman"/>
          <w:sz w:val="28"/>
          <w:szCs w:val="28"/>
        </w:rPr>
      </w:pPr>
    </w:p>
    <w:p w:rsidR="007277DE" w:rsidRPr="007277DE" w:rsidRDefault="007277DE" w:rsidP="007277DE">
      <w:pPr>
        <w:pStyle w:val="22"/>
        <w:numPr>
          <w:ilvl w:val="0"/>
          <w:numId w:val="1"/>
        </w:numPr>
        <w:shd w:val="clear" w:color="auto" w:fill="auto"/>
        <w:tabs>
          <w:tab w:val="left" w:pos="567"/>
        </w:tabs>
        <w:spacing w:before="0" w:after="0" w:line="322" w:lineRule="exact"/>
        <w:ind w:firstLine="284"/>
        <w:jc w:val="both"/>
        <w:rPr>
          <w:sz w:val="28"/>
          <w:szCs w:val="28"/>
        </w:rPr>
      </w:pPr>
      <w:r>
        <w:rPr>
          <w:rStyle w:val="4"/>
          <w:rFonts w:eastAsia="Arial Unicode MS"/>
          <w:b w:val="0"/>
          <w:sz w:val="28"/>
          <w:szCs w:val="28"/>
        </w:rPr>
        <w:t xml:space="preserve">Внести </w:t>
      </w:r>
      <w:r w:rsidRPr="007277DE">
        <w:rPr>
          <w:rStyle w:val="4"/>
          <w:rFonts w:eastAsia="Arial Unicode MS"/>
          <w:b w:val="0"/>
          <w:sz w:val="28"/>
          <w:szCs w:val="28"/>
        </w:rPr>
        <w:t>в постановление Администрации Таштагольского муниципального района от 28.03.2011</w:t>
      </w:r>
      <w:r w:rsidR="00D533C2">
        <w:rPr>
          <w:rStyle w:val="4"/>
          <w:rFonts w:eastAsia="Arial Unicode MS"/>
          <w:b w:val="0"/>
          <w:sz w:val="28"/>
          <w:szCs w:val="28"/>
        </w:rPr>
        <w:t>г.</w:t>
      </w:r>
      <w:r w:rsidRPr="007277DE">
        <w:rPr>
          <w:rStyle w:val="4"/>
          <w:rFonts w:eastAsia="Arial Unicode MS"/>
          <w:b w:val="0"/>
          <w:sz w:val="28"/>
          <w:szCs w:val="28"/>
        </w:rPr>
        <w:t xml:space="preserve"> № 218-п </w:t>
      </w:r>
      <w:r w:rsidRPr="007277DE">
        <w:rPr>
          <w:rStyle w:val="4"/>
          <w:rFonts w:eastAsia="Arial Unicode MS"/>
          <w:b w:val="0"/>
          <w:color w:val="auto"/>
          <w:sz w:val="28"/>
          <w:szCs w:val="28"/>
        </w:rPr>
        <w:t>«</w:t>
      </w:r>
      <w:r w:rsidRPr="007277DE">
        <w:rPr>
          <w:sz w:val="28"/>
          <w:szCs w:val="28"/>
        </w:rPr>
        <w:t>О введении новой системы оплаты труда для работников образовательных учреждений Таштагольского муниципального района</w:t>
      </w:r>
      <w:r w:rsidRPr="007277DE">
        <w:rPr>
          <w:rStyle w:val="4"/>
          <w:rFonts w:eastAsia="Arial Unicode MS"/>
          <w:b w:val="0"/>
          <w:color w:val="auto"/>
          <w:sz w:val="28"/>
          <w:szCs w:val="28"/>
        </w:rPr>
        <w:t>»</w:t>
      </w:r>
      <w:r>
        <w:rPr>
          <w:rStyle w:val="4"/>
          <w:rFonts w:eastAsia="Arial Unicode MS"/>
          <w:b w:val="0"/>
          <w:color w:val="auto"/>
          <w:sz w:val="28"/>
          <w:szCs w:val="28"/>
        </w:rPr>
        <w:t xml:space="preserve"> следующие изменения:</w:t>
      </w:r>
    </w:p>
    <w:p w:rsidR="00EC434D" w:rsidRDefault="008C4A56" w:rsidP="007277DE">
      <w:pPr>
        <w:pStyle w:val="22"/>
        <w:numPr>
          <w:ilvl w:val="1"/>
          <w:numId w:val="1"/>
        </w:numPr>
        <w:shd w:val="clear" w:color="auto" w:fill="auto"/>
        <w:tabs>
          <w:tab w:val="left" w:pos="567"/>
          <w:tab w:val="left" w:pos="1056"/>
        </w:tabs>
        <w:spacing w:before="0" w:after="0" w:line="240" w:lineRule="auto"/>
        <w:ind w:firstLine="284"/>
        <w:jc w:val="both"/>
        <w:rPr>
          <w:sz w:val="28"/>
          <w:szCs w:val="28"/>
        </w:rPr>
      </w:pPr>
      <w:r w:rsidRPr="00CA464F">
        <w:rPr>
          <w:color w:val="auto"/>
          <w:sz w:val="28"/>
          <w:szCs w:val="28"/>
        </w:rPr>
        <w:t>Внести в Примерное положение об оплате труда работников муниципальных образовательных учреждений</w:t>
      </w:r>
      <w:r w:rsidRPr="00CA464F">
        <w:rPr>
          <w:bCs/>
          <w:color w:val="auto"/>
          <w:sz w:val="28"/>
          <w:szCs w:val="28"/>
        </w:rPr>
        <w:t xml:space="preserve"> Таштагольского муниципального района</w:t>
      </w:r>
      <w:r w:rsidRPr="00CA464F">
        <w:rPr>
          <w:color w:val="auto"/>
          <w:sz w:val="28"/>
          <w:szCs w:val="28"/>
        </w:rPr>
        <w:t xml:space="preserve"> (далее – Примерное положение), утвержденное постановлением </w:t>
      </w:r>
      <w:r w:rsidRPr="00CA464F">
        <w:rPr>
          <w:bCs/>
          <w:color w:val="auto"/>
          <w:sz w:val="28"/>
          <w:szCs w:val="28"/>
        </w:rPr>
        <w:t>Администрации Таштагольского муниципального района от 28.03.2011</w:t>
      </w:r>
      <w:r w:rsidR="00D533C2">
        <w:rPr>
          <w:bCs/>
          <w:color w:val="auto"/>
          <w:sz w:val="28"/>
          <w:szCs w:val="28"/>
        </w:rPr>
        <w:t>г.</w:t>
      </w:r>
      <w:r w:rsidRPr="00CA464F">
        <w:rPr>
          <w:bCs/>
          <w:color w:val="auto"/>
          <w:sz w:val="28"/>
          <w:szCs w:val="28"/>
        </w:rPr>
        <w:t xml:space="preserve"> № 218-п «О введении новой системы оплаты труда для работников образовательных учреждений Таштагольского муниципального района»</w:t>
      </w:r>
      <w:r w:rsidRPr="00CA464F">
        <w:rPr>
          <w:color w:val="auto"/>
          <w:sz w:val="28"/>
          <w:szCs w:val="28"/>
        </w:rPr>
        <w:t xml:space="preserve"> </w:t>
      </w:r>
      <w:r w:rsidR="00EF2981" w:rsidRPr="00CA464F">
        <w:rPr>
          <w:sz w:val="28"/>
          <w:szCs w:val="28"/>
        </w:rPr>
        <w:t>следующие изменения:</w:t>
      </w:r>
    </w:p>
    <w:p w:rsidR="00D533C2" w:rsidRDefault="00FF3201" w:rsidP="00FF3201">
      <w:pPr>
        <w:pStyle w:val="22"/>
        <w:numPr>
          <w:ilvl w:val="2"/>
          <w:numId w:val="6"/>
        </w:numPr>
        <w:shd w:val="clear" w:color="auto" w:fill="auto"/>
        <w:tabs>
          <w:tab w:val="left" w:pos="567"/>
          <w:tab w:val="left" w:pos="1056"/>
        </w:tabs>
        <w:spacing w:before="0" w:after="0" w:line="240" w:lineRule="auto"/>
        <w:ind w:left="0" w:firstLine="284"/>
        <w:jc w:val="both"/>
        <w:rPr>
          <w:sz w:val="28"/>
          <w:szCs w:val="28"/>
        </w:rPr>
      </w:pPr>
      <w:r>
        <w:rPr>
          <w:noProof/>
          <w:sz w:val="28"/>
          <w:szCs w:val="28"/>
        </w:rPr>
        <w:t>П</w:t>
      </w:r>
      <w:r w:rsidR="00D533C2" w:rsidRPr="00D533C2">
        <w:rPr>
          <w:noProof/>
          <w:sz w:val="28"/>
          <w:szCs w:val="28"/>
        </w:rPr>
        <w:t>ункты 1.1, 1.3, абзац первый подпункта 2.1.1, абзац восьмой подпункта 2.2.1, пункт 5.4 после слов «Кемеровской области» дополнить словом «– Кузбасса».</w:t>
      </w:r>
    </w:p>
    <w:p w:rsidR="00D533C2" w:rsidRPr="00FF3201" w:rsidRDefault="00D533C2" w:rsidP="00FF3201">
      <w:pPr>
        <w:pStyle w:val="22"/>
        <w:numPr>
          <w:ilvl w:val="2"/>
          <w:numId w:val="6"/>
        </w:numPr>
        <w:shd w:val="clear" w:color="auto" w:fill="auto"/>
        <w:tabs>
          <w:tab w:val="left" w:pos="567"/>
          <w:tab w:val="left" w:pos="1056"/>
        </w:tabs>
        <w:spacing w:before="0" w:after="0" w:line="240" w:lineRule="auto"/>
        <w:ind w:left="0" w:firstLine="284"/>
        <w:jc w:val="both"/>
        <w:rPr>
          <w:sz w:val="28"/>
          <w:szCs w:val="28"/>
        </w:rPr>
      </w:pPr>
      <w:r w:rsidRPr="00FF3201">
        <w:rPr>
          <w:noProof/>
          <w:sz w:val="28"/>
          <w:szCs w:val="28"/>
        </w:rPr>
        <w:t>Абзац первый пункта 1.5 изложить в следующей редакции:</w:t>
      </w:r>
    </w:p>
    <w:p w:rsidR="0040474B" w:rsidRPr="005D787A" w:rsidRDefault="00D533C2" w:rsidP="0040474B">
      <w:pPr>
        <w:ind w:firstLine="284"/>
        <w:jc w:val="both"/>
        <w:rPr>
          <w:rFonts w:ascii="Times New Roman" w:eastAsia="Times New Roman" w:hAnsi="Times New Roman"/>
          <w:color w:val="auto"/>
          <w:sz w:val="28"/>
          <w:szCs w:val="28"/>
        </w:rPr>
      </w:pPr>
      <w:r w:rsidRPr="00C10700">
        <w:rPr>
          <w:rFonts w:ascii="Times New Roman" w:eastAsia="Times New Roman" w:hAnsi="Times New Roman"/>
          <w:sz w:val="28"/>
          <w:szCs w:val="28"/>
        </w:rPr>
        <w:t>«1.5</w:t>
      </w:r>
      <w:r w:rsidRPr="005D787A">
        <w:rPr>
          <w:rFonts w:ascii="Times New Roman" w:eastAsia="Times New Roman" w:hAnsi="Times New Roman"/>
          <w:color w:val="auto"/>
          <w:sz w:val="28"/>
          <w:szCs w:val="28"/>
        </w:rPr>
        <w:t>.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rsidR="00D533C2" w:rsidRDefault="00D533C2" w:rsidP="00C14E00">
      <w:pPr>
        <w:numPr>
          <w:ilvl w:val="2"/>
          <w:numId w:val="6"/>
        </w:numPr>
        <w:tabs>
          <w:tab w:val="left" w:pos="993"/>
        </w:tabs>
        <w:ind w:left="0" w:firstLine="284"/>
        <w:jc w:val="both"/>
        <w:rPr>
          <w:rFonts w:ascii="Times New Roman" w:eastAsia="Times New Roman" w:hAnsi="Times New Roman"/>
          <w:sz w:val="28"/>
          <w:szCs w:val="28"/>
        </w:rPr>
      </w:pPr>
      <w:r>
        <w:rPr>
          <w:rFonts w:ascii="Times New Roman" w:eastAsia="Times New Roman" w:hAnsi="Times New Roman"/>
          <w:sz w:val="28"/>
          <w:szCs w:val="28"/>
        </w:rPr>
        <w:t>А</w:t>
      </w:r>
      <w:r w:rsidRPr="001B1DB6">
        <w:rPr>
          <w:rFonts w:ascii="Times New Roman" w:eastAsia="Times New Roman" w:hAnsi="Times New Roman"/>
          <w:sz w:val="28"/>
          <w:szCs w:val="28"/>
        </w:rPr>
        <w:t>бзац четверт</w:t>
      </w:r>
      <w:r>
        <w:rPr>
          <w:rFonts w:ascii="Times New Roman" w:eastAsia="Times New Roman" w:hAnsi="Times New Roman"/>
          <w:sz w:val="28"/>
          <w:szCs w:val="28"/>
        </w:rPr>
        <w:t>ый</w:t>
      </w:r>
      <w:r w:rsidRPr="001B1DB6">
        <w:rPr>
          <w:rFonts w:ascii="Times New Roman" w:eastAsia="Times New Roman" w:hAnsi="Times New Roman"/>
          <w:sz w:val="28"/>
          <w:szCs w:val="28"/>
        </w:rPr>
        <w:t xml:space="preserve"> подпункта 2.2.1</w:t>
      </w:r>
      <w:r>
        <w:rPr>
          <w:rFonts w:ascii="Times New Roman" w:eastAsia="Times New Roman" w:hAnsi="Times New Roman"/>
          <w:sz w:val="28"/>
          <w:szCs w:val="28"/>
        </w:rPr>
        <w:t xml:space="preserve"> после слов «в Кемеровской области» дополнить словом «</w:t>
      </w:r>
      <w:r w:rsidRPr="00D318B7">
        <w:rPr>
          <w:rFonts w:ascii="Times New Roman" w:eastAsia="Times New Roman" w:hAnsi="Times New Roman"/>
          <w:sz w:val="28"/>
          <w:szCs w:val="28"/>
        </w:rPr>
        <w:t xml:space="preserve">– </w:t>
      </w:r>
      <w:r>
        <w:rPr>
          <w:rFonts w:ascii="Times New Roman" w:eastAsia="Times New Roman" w:hAnsi="Times New Roman"/>
          <w:sz w:val="28"/>
          <w:szCs w:val="28"/>
        </w:rPr>
        <w:t>Кузбассе».</w:t>
      </w:r>
    </w:p>
    <w:p w:rsidR="00D533C2" w:rsidRDefault="00D533C2" w:rsidP="00C14E00">
      <w:pPr>
        <w:numPr>
          <w:ilvl w:val="2"/>
          <w:numId w:val="6"/>
        </w:numPr>
        <w:tabs>
          <w:tab w:val="left" w:pos="993"/>
        </w:tabs>
        <w:ind w:left="0" w:firstLine="284"/>
        <w:jc w:val="both"/>
        <w:rPr>
          <w:rFonts w:ascii="Times New Roman" w:eastAsia="Times New Roman" w:hAnsi="Times New Roman"/>
          <w:sz w:val="28"/>
          <w:szCs w:val="28"/>
        </w:rPr>
      </w:pPr>
      <w:r w:rsidRPr="00C14E00">
        <w:rPr>
          <w:rFonts w:ascii="Times New Roman" w:eastAsia="Times New Roman" w:hAnsi="Times New Roman"/>
          <w:sz w:val="28"/>
          <w:szCs w:val="28"/>
        </w:rPr>
        <w:t>Пункт 3.7 после слов «работодателями Кемеровской области» дополнить словом «– Кузбасса».</w:t>
      </w:r>
    </w:p>
    <w:p w:rsidR="00D533C2" w:rsidRPr="005D787A" w:rsidRDefault="00D533C2" w:rsidP="005D787A">
      <w:pPr>
        <w:numPr>
          <w:ilvl w:val="2"/>
          <w:numId w:val="6"/>
        </w:numPr>
        <w:tabs>
          <w:tab w:val="left" w:pos="993"/>
        </w:tabs>
        <w:ind w:left="0" w:firstLine="284"/>
        <w:jc w:val="both"/>
        <w:rPr>
          <w:rFonts w:ascii="Times New Roman" w:eastAsia="Times New Roman" w:hAnsi="Times New Roman"/>
          <w:sz w:val="28"/>
          <w:szCs w:val="28"/>
        </w:rPr>
      </w:pPr>
      <w:r w:rsidRPr="005D787A">
        <w:rPr>
          <w:rFonts w:ascii="Times New Roman" w:eastAsia="Times New Roman" w:hAnsi="Times New Roman"/>
          <w:sz w:val="28"/>
          <w:szCs w:val="28"/>
        </w:rPr>
        <w:lastRenderedPageBreak/>
        <w:t>Графу 3 строки 9 таблицы перечня компенсационных выплат, являющегося приложением № 1 к Примерному положению, изложить в следующей редакции:</w:t>
      </w:r>
    </w:p>
    <w:p w:rsidR="00D533C2" w:rsidRDefault="00D533C2" w:rsidP="00D533C2">
      <w:pPr>
        <w:ind w:firstLine="284"/>
        <w:jc w:val="both"/>
        <w:rPr>
          <w:rFonts w:ascii="Times New Roman" w:eastAsia="Times New Roman" w:hAnsi="Times New Roman"/>
          <w:color w:val="auto"/>
          <w:sz w:val="28"/>
          <w:szCs w:val="28"/>
        </w:rPr>
      </w:pPr>
      <w:r>
        <w:rPr>
          <w:rFonts w:ascii="Times New Roman" w:eastAsia="Times New Roman" w:hAnsi="Times New Roman"/>
          <w:sz w:val="28"/>
          <w:szCs w:val="28"/>
        </w:rPr>
        <w:t>«</w:t>
      </w:r>
      <w:r w:rsidRPr="005D787A">
        <w:rPr>
          <w:rFonts w:ascii="Times New Roman" w:eastAsia="Times New Roman" w:hAnsi="Times New Roman"/>
          <w:color w:val="auto"/>
          <w:sz w:val="28"/>
          <w:szCs w:val="28"/>
        </w:rPr>
        <w:t>Устанавливается выплата в размере 3000 рублей за выполнение функций классного руководителя, не зависящая от количества обучающихся в классе (классе-комплекте).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p w:rsidR="00D533C2" w:rsidRDefault="00D533C2" w:rsidP="00D56B33">
      <w:pPr>
        <w:numPr>
          <w:ilvl w:val="2"/>
          <w:numId w:val="6"/>
        </w:numPr>
        <w:tabs>
          <w:tab w:val="left" w:pos="993"/>
        </w:tabs>
        <w:ind w:left="0" w:firstLine="284"/>
        <w:jc w:val="both"/>
        <w:rPr>
          <w:rFonts w:ascii="Times New Roman" w:eastAsia="Times New Roman" w:hAnsi="Times New Roman"/>
          <w:sz w:val="28"/>
          <w:szCs w:val="28"/>
        </w:rPr>
      </w:pPr>
      <w:r>
        <w:rPr>
          <w:rFonts w:ascii="Times New Roman" w:eastAsia="Times New Roman" w:hAnsi="Times New Roman"/>
          <w:sz w:val="28"/>
          <w:szCs w:val="28"/>
        </w:rPr>
        <w:t xml:space="preserve">Абзац пятый пункта 2.1, абзац первый подпункта 3.1.2, абзацы пятнадцатый, шестнадцатый подпункта 3.1.3, пункт 3.3 Примерного положения </w:t>
      </w:r>
      <w:r w:rsidRPr="0002599E">
        <w:rPr>
          <w:rFonts w:ascii="Times New Roman" w:eastAsia="Times New Roman" w:hAnsi="Times New Roman"/>
          <w:sz w:val="28"/>
          <w:szCs w:val="28"/>
        </w:rPr>
        <w:t>о стимулировании работников учреждения, являюще</w:t>
      </w:r>
      <w:r>
        <w:rPr>
          <w:rFonts w:ascii="Times New Roman" w:eastAsia="Times New Roman" w:hAnsi="Times New Roman"/>
          <w:sz w:val="28"/>
          <w:szCs w:val="28"/>
        </w:rPr>
        <w:t>го</w:t>
      </w:r>
      <w:r w:rsidRPr="0002599E">
        <w:rPr>
          <w:rFonts w:ascii="Times New Roman" w:eastAsia="Times New Roman" w:hAnsi="Times New Roman"/>
          <w:sz w:val="28"/>
          <w:szCs w:val="28"/>
        </w:rPr>
        <w:t>ся приложением № 2 к Примерному положению</w:t>
      </w:r>
      <w:r>
        <w:rPr>
          <w:rFonts w:ascii="Times New Roman" w:eastAsia="Times New Roman" w:hAnsi="Times New Roman"/>
          <w:sz w:val="28"/>
          <w:szCs w:val="28"/>
        </w:rPr>
        <w:t xml:space="preserve">, после слов «Кемеровской области» </w:t>
      </w:r>
      <w:r w:rsidRPr="001B1DB6">
        <w:rPr>
          <w:rFonts w:ascii="Times New Roman" w:eastAsia="Times New Roman" w:hAnsi="Times New Roman"/>
          <w:sz w:val="28"/>
          <w:szCs w:val="28"/>
        </w:rPr>
        <w:t>дополнить словом «</w:t>
      </w:r>
      <w:r w:rsidRPr="00D318B7">
        <w:rPr>
          <w:rFonts w:ascii="Times New Roman" w:eastAsia="Times New Roman" w:hAnsi="Times New Roman"/>
          <w:sz w:val="28"/>
          <w:szCs w:val="28"/>
        </w:rPr>
        <w:t xml:space="preserve">– </w:t>
      </w:r>
      <w:r w:rsidRPr="001B1DB6">
        <w:rPr>
          <w:rFonts w:ascii="Times New Roman" w:eastAsia="Times New Roman" w:hAnsi="Times New Roman"/>
          <w:sz w:val="28"/>
          <w:szCs w:val="28"/>
        </w:rPr>
        <w:t>Кузбасса».</w:t>
      </w:r>
    </w:p>
    <w:p w:rsidR="00D533C2" w:rsidRPr="00A60EDF" w:rsidRDefault="00D533C2" w:rsidP="00D56B33">
      <w:pPr>
        <w:numPr>
          <w:ilvl w:val="2"/>
          <w:numId w:val="6"/>
        </w:numPr>
        <w:tabs>
          <w:tab w:val="left" w:pos="993"/>
        </w:tabs>
        <w:ind w:left="0" w:firstLine="284"/>
        <w:jc w:val="both"/>
        <w:rPr>
          <w:rFonts w:ascii="Times New Roman" w:eastAsia="Times New Roman" w:hAnsi="Times New Roman"/>
          <w:color w:val="FF0000"/>
          <w:sz w:val="28"/>
          <w:szCs w:val="28"/>
        </w:rPr>
      </w:pPr>
      <w:r w:rsidRPr="00D56B33">
        <w:rPr>
          <w:rFonts w:ascii="Times New Roman" w:eastAsia="Times New Roman" w:hAnsi="Times New Roman"/>
          <w:sz w:val="28"/>
          <w:szCs w:val="28"/>
        </w:rPr>
        <w:t>Пункт 3.3 Примерного положения о распределении централизованного фонда учреждений, являющегося приложением № 3 к Примерному положению, после слов «Кемеровской области» дополнить словом «– Кузбасса».</w:t>
      </w:r>
    </w:p>
    <w:p w:rsidR="00D533C2" w:rsidRPr="007C21FA" w:rsidRDefault="00D533C2" w:rsidP="00A60EDF">
      <w:pPr>
        <w:numPr>
          <w:ilvl w:val="2"/>
          <w:numId w:val="6"/>
        </w:numPr>
        <w:tabs>
          <w:tab w:val="left" w:pos="993"/>
        </w:tabs>
        <w:ind w:left="0" w:firstLine="284"/>
        <w:jc w:val="both"/>
        <w:rPr>
          <w:rFonts w:ascii="Times New Roman" w:eastAsia="Times New Roman" w:hAnsi="Times New Roman"/>
          <w:color w:val="auto"/>
          <w:sz w:val="28"/>
          <w:szCs w:val="28"/>
        </w:rPr>
      </w:pPr>
      <w:r w:rsidRPr="00A60EDF">
        <w:rPr>
          <w:rFonts w:ascii="Times New Roman" w:eastAsia="Times New Roman" w:hAnsi="Times New Roman"/>
          <w:color w:val="auto"/>
          <w:sz w:val="28"/>
          <w:szCs w:val="28"/>
        </w:rPr>
        <w:t xml:space="preserve">Размер повышающих коэффициентов к окладу, должностному окладу (ставке) за наличие ученой степени или почетного звания, являющийся приложением № 5 к Примерному положению, изложить в новой редакции согласно приложению № 1 к настоящему постановлению. </w:t>
      </w:r>
    </w:p>
    <w:p w:rsidR="00D533C2" w:rsidRPr="007C21FA" w:rsidRDefault="00D533C2" w:rsidP="007C21FA">
      <w:pPr>
        <w:numPr>
          <w:ilvl w:val="2"/>
          <w:numId w:val="6"/>
        </w:numPr>
        <w:tabs>
          <w:tab w:val="left" w:pos="993"/>
        </w:tabs>
        <w:ind w:left="0" w:firstLine="284"/>
        <w:jc w:val="both"/>
        <w:rPr>
          <w:rFonts w:ascii="Times New Roman" w:eastAsia="Times New Roman" w:hAnsi="Times New Roman"/>
          <w:color w:val="auto"/>
          <w:sz w:val="28"/>
          <w:szCs w:val="28"/>
        </w:rPr>
      </w:pPr>
      <w:r w:rsidRPr="007C21FA">
        <w:rPr>
          <w:rFonts w:ascii="Times New Roman" w:eastAsia="Times New Roman" w:hAnsi="Times New Roman"/>
          <w:sz w:val="28"/>
          <w:szCs w:val="28"/>
        </w:rPr>
        <w:t>Перечень сельских местностей и поселков городского типа (рабочих поселков) Кемеровской области</w:t>
      </w:r>
      <w:r w:rsidR="004B3DC9" w:rsidRPr="004B3DC9">
        <w:rPr>
          <w:rFonts w:ascii="Times New Roman" w:eastAsia="Times New Roman" w:hAnsi="Times New Roman"/>
          <w:sz w:val="28"/>
          <w:szCs w:val="28"/>
        </w:rPr>
        <w:t>-Кузбасса</w:t>
      </w:r>
      <w:r w:rsidRPr="007C21FA">
        <w:rPr>
          <w:rFonts w:ascii="Times New Roman" w:eastAsia="Times New Roman" w:hAnsi="Times New Roman"/>
          <w:sz w:val="28"/>
          <w:szCs w:val="28"/>
        </w:rPr>
        <w:t>, в которых устанавливаются повышенные на 25 процентов оклады (должностные оклады) и ставки заработной платы, являющийся приложением № 1</w:t>
      </w:r>
      <w:r w:rsidR="007C21FA" w:rsidRPr="007C21FA">
        <w:rPr>
          <w:rFonts w:ascii="Times New Roman" w:eastAsia="Times New Roman" w:hAnsi="Times New Roman"/>
          <w:sz w:val="28"/>
          <w:szCs w:val="28"/>
        </w:rPr>
        <w:t>4</w:t>
      </w:r>
      <w:r w:rsidRPr="007C21FA">
        <w:rPr>
          <w:rFonts w:ascii="Times New Roman" w:eastAsia="Times New Roman" w:hAnsi="Times New Roman"/>
          <w:sz w:val="28"/>
          <w:szCs w:val="28"/>
        </w:rPr>
        <w:t xml:space="preserve"> к Примерному положению, изложить в новой редакции согласно приложению № 2 к настоящему постановлению.</w:t>
      </w:r>
    </w:p>
    <w:p w:rsidR="00A843FE" w:rsidRPr="00D533C2" w:rsidRDefault="00A843FE" w:rsidP="00D533C2">
      <w:pPr>
        <w:pStyle w:val="22"/>
        <w:numPr>
          <w:ilvl w:val="1"/>
          <w:numId w:val="1"/>
        </w:numPr>
        <w:shd w:val="clear" w:color="auto" w:fill="auto"/>
        <w:tabs>
          <w:tab w:val="left" w:pos="567"/>
          <w:tab w:val="left" w:pos="1056"/>
        </w:tabs>
        <w:spacing w:before="0" w:after="0" w:line="240" w:lineRule="auto"/>
        <w:ind w:firstLine="284"/>
        <w:jc w:val="both"/>
        <w:rPr>
          <w:sz w:val="28"/>
          <w:szCs w:val="28"/>
        </w:rPr>
      </w:pPr>
      <w:r w:rsidRPr="00D533C2">
        <w:rPr>
          <w:sz w:val="28"/>
          <w:szCs w:val="28"/>
        </w:rPr>
        <w:t>Пресс-секретарю Главы Таштагольского муниципального района (Кустова М. Л.) разместить настоящее постановление на официальном сайте администрации Таштагольского муниципального района в информационно-телекоммуникационной сети «Интернет».</w:t>
      </w:r>
    </w:p>
    <w:p w:rsidR="00A843FE" w:rsidRDefault="00A843FE" w:rsidP="007277DE">
      <w:pPr>
        <w:pStyle w:val="af1"/>
        <w:numPr>
          <w:ilvl w:val="0"/>
          <w:numId w:val="1"/>
        </w:numPr>
        <w:spacing w:after="0" w:line="240" w:lineRule="auto"/>
        <w:ind w:left="0" w:right="-1" w:firstLine="284"/>
        <w:jc w:val="both"/>
        <w:rPr>
          <w:rFonts w:ascii="Times New Roman" w:hAnsi="Times New Roman"/>
          <w:sz w:val="28"/>
          <w:szCs w:val="28"/>
        </w:rPr>
      </w:pPr>
      <w:r w:rsidRPr="00267865">
        <w:rPr>
          <w:rFonts w:ascii="Times New Roman" w:hAnsi="Times New Roman"/>
          <w:sz w:val="28"/>
          <w:szCs w:val="28"/>
        </w:rPr>
        <w:t xml:space="preserve">Контроль за исполнением настоящего постановления возложить на заместителя Главы Таштагольского муниципального района по социальным вопросам </w:t>
      </w:r>
      <w:r w:rsidR="007C21FA">
        <w:rPr>
          <w:rFonts w:ascii="Times New Roman" w:hAnsi="Times New Roman"/>
          <w:sz w:val="28"/>
          <w:szCs w:val="28"/>
        </w:rPr>
        <w:t>Болгову И.Л</w:t>
      </w:r>
      <w:r w:rsidRPr="00267865">
        <w:rPr>
          <w:rFonts w:ascii="Times New Roman" w:hAnsi="Times New Roman"/>
          <w:sz w:val="28"/>
          <w:szCs w:val="28"/>
        </w:rPr>
        <w:t>.</w:t>
      </w:r>
    </w:p>
    <w:p w:rsidR="00A843FE" w:rsidRDefault="00A843FE" w:rsidP="007277DE">
      <w:pPr>
        <w:pStyle w:val="af1"/>
        <w:numPr>
          <w:ilvl w:val="0"/>
          <w:numId w:val="1"/>
        </w:numPr>
        <w:spacing w:after="0" w:line="240" w:lineRule="auto"/>
        <w:ind w:left="0" w:right="-1" w:firstLine="284"/>
        <w:jc w:val="both"/>
        <w:rPr>
          <w:rFonts w:ascii="Times New Roman" w:hAnsi="Times New Roman"/>
          <w:sz w:val="28"/>
          <w:szCs w:val="28"/>
        </w:rPr>
      </w:pPr>
      <w:r w:rsidRPr="00267865">
        <w:rPr>
          <w:rFonts w:ascii="Times New Roman" w:hAnsi="Times New Roman"/>
          <w:sz w:val="28"/>
          <w:szCs w:val="28"/>
        </w:rPr>
        <w:t xml:space="preserve">Постановление вступает </w:t>
      </w:r>
      <w:r w:rsidR="004B676C">
        <w:rPr>
          <w:rFonts w:ascii="Times New Roman" w:hAnsi="Times New Roman"/>
          <w:sz w:val="28"/>
          <w:szCs w:val="28"/>
        </w:rPr>
        <w:t>в силу с момента его подписания и распространяется на п</w:t>
      </w:r>
      <w:r w:rsidR="007C21FA">
        <w:rPr>
          <w:rFonts w:ascii="Times New Roman" w:hAnsi="Times New Roman"/>
          <w:sz w:val="28"/>
          <w:szCs w:val="28"/>
        </w:rPr>
        <w:t>равоотношения, возникшие с 01.09</w:t>
      </w:r>
      <w:r w:rsidR="00CC0934">
        <w:rPr>
          <w:rFonts w:ascii="Times New Roman" w:hAnsi="Times New Roman"/>
          <w:sz w:val="28"/>
          <w:szCs w:val="28"/>
        </w:rPr>
        <w:t>.2020</w:t>
      </w:r>
      <w:r w:rsidR="004B676C">
        <w:rPr>
          <w:rFonts w:ascii="Times New Roman" w:hAnsi="Times New Roman"/>
          <w:sz w:val="28"/>
          <w:szCs w:val="28"/>
        </w:rPr>
        <w:t xml:space="preserve"> года.</w:t>
      </w:r>
    </w:p>
    <w:p w:rsidR="00DA7151" w:rsidRDefault="00DA7151" w:rsidP="00DA7151">
      <w:pPr>
        <w:pStyle w:val="af1"/>
        <w:spacing w:after="0" w:line="240" w:lineRule="auto"/>
        <w:ind w:right="-1"/>
        <w:jc w:val="both"/>
        <w:rPr>
          <w:rFonts w:ascii="Times New Roman" w:hAnsi="Times New Roman"/>
          <w:sz w:val="28"/>
          <w:szCs w:val="28"/>
        </w:rPr>
      </w:pPr>
    </w:p>
    <w:p w:rsidR="00DA7151" w:rsidRDefault="00DA7151" w:rsidP="00DA7151">
      <w:pPr>
        <w:pStyle w:val="af1"/>
        <w:spacing w:after="0" w:line="240" w:lineRule="auto"/>
        <w:ind w:right="-1"/>
        <w:jc w:val="both"/>
        <w:rPr>
          <w:rFonts w:ascii="Times New Roman" w:hAnsi="Times New Roman"/>
          <w:sz w:val="28"/>
          <w:szCs w:val="28"/>
        </w:rPr>
      </w:pPr>
    </w:p>
    <w:p w:rsidR="00DA7151" w:rsidRPr="00267865" w:rsidRDefault="00DA7151" w:rsidP="00DA7151">
      <w:pPr>
        <w:pStyle w:val="af1"/>
        <w:spacing w:after="0" w:line="240" w:lineRule="auto"/>
        <w:ind w:left="284" w:right="-1"/>
        <w:jc w:val="both"/>
        <w:rPr>
          <w:rFonts w:ascii="Times New Roman" w:hAnsi="Times New Roman"/>
          <w:sz w:val="28"/>
          <w:szCs w:val="28"/>
        </w:rPr>
      </w:pPr>
    </w:p>
    <w:p w:rsidR="00DA7151" w:rsidRPr="00DA7151" w:rsidRDefault="00DA7151" w:rsidP="00DA7151">
      <w:pPr>
        <w:pStyle w:val="a9"/>
        <w:rPr>
          <w:rFonts w:ascii="Times New Roman" w:hAnsi="Times New Roman" w:cs="Times New Roman"/>
          <w:sz w:val="28"/>
          <w:szCs w:val="28"/>
        </w:rPr>
      </w:pPr>
      <w:r>
        <w:rPr>
          <w:rFonts w:ascii="Times New Roman" w:hAnsi="Times New Roman" w:cs="Times New Roman"/>
          <w:sz w:val="28"/>
          <w:szCs w:val="28"/>
        </w:rPr>
        <w:t xml:space="preserve">                            </w:t>
      </w:r>
      <w:r w:rsidRPr="00DA7151">
        <w:rPr>
          <w:rFonts w:ascii="Times New Roman" w:hAnsi="Times New Roman" w:cs="Times New Roman"/>
          <w:sz w:val="28"/>
          <w:szCs w:val="28"/>
        </w:rPr>
        <w:t>Глава</w:t>
      </w:r>
    </w:p>
    <w:p w:rsidR="00DA7151" w:rsidRPr="00DA7151" w:rsidRDefault="00DA7151" w:rsidP="00DA7151">
      <w:pPr>
        <w:pStyle w:val="a9"/>
        <w:rPr>
          <w:rFonts w:ascii="Times New Roman" w:hAnsi="Times New Roman" w:cs="Times New Roman"/>
          <w:sz w:val="28"/>
          <w:szCs w:val="28"/>
        </w:rPr>
      </w:pPr>
      <w:r w:rsidRPr="00DA7151">
        <w:rPr>
          <w:rFonts w:ascii="Times New Roman" w:hAnsi="Times New Roman" w:cs="Times New Roman"/>
          <w:sz w:val="28"/>
          <w:szCs w:val="28"/>
        </w:rPr>
        <w:t xml:space="preserve">Таштагольского муниципального района                                         </w:t>
      </w:r>
      <w:r>
        <w:rPr>
          <w:rFonts w:ascii="Times New Roman" w:hAnsi="Times New Roman" w:cs="Times New Roman"/>
          <w:sz w:val="28"/>
          <w:szCs w:val="28"/>
        </w:rPr>
        <w:t xml:space="preserve">           </w:t>
      </w:r>
      <w:r w:rsidRPr="00DA7151">
        <w:rPr>
          <w:rFonts w:ascii="Times New Roman" w:hAnsi="Times New Roman" w:cs="Times New Roman"/>
          <w:sz w:val="28"/>
          <w:szCs w:val="28"/>
        </w:rPr>
        <w:t xml:space="preserve">  В.Н. Макута</w:t>
      </w:r>
    </w:p>
    <w:p w:rsidR="00A843FE" w:rsidRPr="00DA7151" w:rsidRDefault="00A843FE" w:rsidP="00DA7151">
      <w:pPr>
        <w:pStyle w:val="a9"/>
        <w:rPr>
          <w:rFonts w:ascii="Times New Roman" w:hAnsi="Times New Roman" w:cs="Times New Roman"/>
          <w:sz w:val="28"/>
          <w:szCs w:val="28"/>
        </w:rPr>
      </w:pPr>
    </w:p>
    <w:p w:rsidR="00A843FE" w:rsidRPr="00DA7151" w:rsidRDefault="00A843FE" w:rsidP="00DA7151">
      <w:pPr>
        <w:pStyle w:val="a9"/>
        <w:rPr>
          <w:rFonts w:ascii="Times New Roman" w:hAnsi="Times New Roman" w:cs="Times New Roman"/>
          <w:sz w:val="28"/>
          <w:szCs w:val="28"/>
        </w:rPr>
      </w:pPr>
    </w:p>
    <w:p w:rsidR="00A843FE" w:rsidRPr="00DA7151" w:rsidRDefault="00A843FE" w:rsidP="00DA7151">
      <w:pPr>
        <w:pStyle w:val="a9"/>
        <w:rPr>
          <w:rFonts w:ascii="Times New Roman" w:hAnsi="Times New Roman" w:cs="Times New Roman"/>
          <w:sz w:val="28"/>
          <w:szCs w:val="28"/>
        </w:rPr>
      </w:pPr>
    </w:p>
    <w:p w:rsidR="001D2A3E" w:rsidRPr="00DA7151" w:rsidRDefault="001D2A3E" w:rsidP="00DA7151">
      <w:pPr>
        <w:pStyle w:val="a9"/>
        <w:rPr>
          <w:rFonts w:ascii="Times New Roman" w:hAnsi="Times New Roman" w:cs="Times New Roman"/>
          <w:sz w:val="28"/>
          <w:szCs w:val="28"/>
        </w:rPr>
      </w:pPr>
    </w:p>
    <w:p w:rsidR="003535F9" w:rsidRPr="00DA7151" w:rsidRDefault="003535F9" w:rsidP="00DA7151">
      <w:pPr>
        <w:pStyle w:val="a9"/>
        <w:rPr>
          <w:rFonts w:ascii="Times New Roman" w:hAnsi="Times New Roman" w:cs="Times New Roman"/>
          <w:sz w:val="28"/>
          <w:szCs w:val="28"/>
        </w:rPr>
      </w:pPr>
    </w:p>
    <w:p w:rsidR="00B16A71" w:rsidRPr="00DA7151" w:rsidRDefault="00B16A71" w:rsidP="00DA7151">
      <w:pPr>
        <w:pStyle w:val="a9"/>
        <w:rPr>
          <w:rFonts w:ascii="Times New Roman" w:hAnsi="Times New Roman" w:cs="Times New Roman"/>
          <w:sz w:val="28"/>
          <w:szCs w:val="28"/>
        </w:rPr>
      </w:pPr>
    </w:p>
    <w:p w:rsidR="004B676C" w:rsidRPr="00DA7151" w:rsidRDefault="004B676C" w:rsidP="00DA7151">
      <w:pPr>
        <w:pStyle w:val="a9"/>
        <w:rPr>
          <w:rFonts w:ascii="Times New Roman" w:hAnsi="Times New Roman" w:cs="Times New Roman"/>
          <w:sz w:val="28"/>
          <w:szCs w:val="28"/>
        </w:rPr>
      </w:pPr>
    </w:p>
    <w:p w:rsidR="004B676C" w:rsidRPr="00DA7151" w:rsidRDefault="004B676C" w:rsidP="00DA7151">
      <w:pPr>
        <w:pStyle w:val="a9"/>
        <w:rPr>
          <w:rFonts w:ascii="Times New Roman" w:hAnsi="Times New Roman" w:cs="Times New Roman"/>
          <w:sz w:val="28"/>
          <w:szCs w:val="28"/>
        </w:rPr>
      </w:pPr>
    </w:p>
    <w:p w:rsidR="009F5F9B" w:rsidRDefault="009F5F9B" w:rsidP="00DA7151">
      <w:pPr>
        <w:pStyle w:val="22"/>
        <w:shd w:val="clear" w:color="auto" w:fill="auto"/>
        <w:spacing w:before="0" w:after="0" w:line="260" w:lineRule="exact"/>
        <w:ind w:right="600"/>
        <w:jc w:val="left"/>
        <w:rPr>
          <w:sz w:val="28"/>
          <w:szCs w:val="28"/>
        </w:rPr>
      </w:pPr>
    </w:p>
    <w:p w:rsidR="003535F9" w:rsidRPr="003535F9" w:rsidRDefault="003535F9" w:rsidP="003535F9">
      <w:pPr>
        <w:pStyle w:val="a9"/>
        <w:jc w:val="right"/>
        <w:rPr>
          <w:rFonts w:ascii="Times New Roman" w:hAnsi="Times New Roman" w:cs="Times New Roman"/>
          <w:sz w:val="20"/>
          <w:szCs w:val="20"/>
        </w:rPr>
      </w:pPr>
      <w:r w:rsidRPr="003535F9">
        <w:rPr>
          <w:rFonts w:ascii="Times New Roman" w:hAnsi="Times New Roman" w:cs="Times New Roman"/>
          <w:sz w:val="20"/>
          <w:szCs w:val="20"/>
        </w:rPr>
        <w:lastRenderedPageBreak/>
        <w:t xml:space="preserve">Приложение № 1                                       </w:t>
      </w:r>
    </w:p>
    <w:p w:rsidR="003535F9" w:rsidRPr="003535F9" w:rsidRDefault="003535F9" w:rsidP="003535F9">
      <w:pPr>
        <w:pStyle w:val="a9"/>
        <w:jc w:val="right"/>
        <w:rPr>
          <w:rFonts w:ascii="Times New Roman" w:hAnsi="Times New Roman" w:cs="Times New Roman"/>
          <w:sz w:val="20"/>
          <w:szCs w:val="20"/>
        </w:rPr>
      </w:pPr>
      <w:r w:rsidRPr="003535F9">
        <w:rPr>
          <w:rFonts w:ascii="Times New Roman" w:hAnsi="Times New Roman" w:cs="Times New Roman"/>
          <w:sz w:val="20"/>
          <w:szCs w:val="20"/>
        </w:rPr>
        <w:t xml:space="preserve">     к постановлению администрации  </w:t>
      </w:r>
    </w:p>
    <w:p w:rsidR="003535F9" w:rsidRPr="003535F9" w:rsidRDefault="003535F9" w:rsidP="003535F9">
      <w:pPr>
        <w:pStyle w:val="a9"/>
        <w:jc w:val="right"/>
        <w:rPr>
          <w:rFonts w:ascii="Times New Roman" w:hAnsi="Times New Roman" w:cs="Times New Roman"/>
          <w:sz w:val="20"/>
          <w:szCs w:val="20"/>
        </w:rPr>
      </w:pPr>
      <w:r w:rsidRPr="003535F9">
        <w:rPr>
          <w:rFonts w:ascii="Times New Roman" w:hAnsi="Times New Roman" w:cs="Times New Roman"/>
          <w:sz w:val="20"/>
          <w:szCs w:val="20"/>
        </w:rPr>
        <w:t xml:space="preserve">Таштагольского муниципального района </w:t>
      </w:r>
    </w:p>
    <w:p w:rsidR="003535F9" w:rsidRPr="003535F9" w:rsidRDefault="003535F9" w:rsidP="003535F9">
      <w:pPr>
        <w:pStyle w:val="a9"/>
        <w:jc w:val="right"/>
        <w:rPr>
          <w:rFonts w:ascii="Times New Roman" w:hAnsi="Times New Roman" w:cs="Times New Roman"/>
          <w:sz w:val="20"/>
          <w:szCs w:val="20"/>
        </w:rPr>
      </w:pPr>
      <w:r w:rsidRPr="003535F9">
        <w:rPr>
          <w:rFonts w:ascii="Times New Roman" w:hAnsi="Times New Roman" w:cs="Times New Roman"/>
          <w:sz w:val="20"/>
          <w:szCs w:val="20"/>
        </w:rPr>
        <w:t>от «___»</w:t>
      </w:r>
      <w:r w:rsidR="00DA7151">
        <w:rPr>
          <w:rFonts w:ascii="Times New Roman" w:hAnsi="Times New Roman" w:cs="Times New Roman"/>
          <w:sz w:val="20"/>
          <w:szCs w:val="20"/>
        </w:rPr>
        <w:t xml:space="preserve"> ___________ 2020</w:t>
      </w:r>
      <w:r w:rsidRPr="003535F9">
        <w:rPr>
          <w:rFonts w:ascii="Times New Roman" w:hAnsi="Times New Roman" w:cs="Times New Roman"/>
          <w:sz w:val="20"/>
          <w:szCs w:val="20"/>
        </w:rPr>
        <w:t xml:space="preserve">г. № ____ </w:t>
      </w:r>
    </w:p>
    <w:p w:rsidR="003535F9" w:rsidRDefault="003535F9" w:rsidP="003535F9">
      <w:pPr>
        <w:pStyle w:val="22"/>
        <w:shd w:val="clear" w:color="auto" w:fill="auto"/>
        <w:spacing w:before="0" w:after="0" w:line="260" w:lineRule="exact"/>
        <w:ind w:right="600"/>
        <w:jc w:val="right"/>
        <w:rPr>
          <w:sz w:val="28"/>
          <w:szCs w:val="28"/>
        </w:rPr>
      </w:pPr>
    </w:p>
    <w:p w:rsidR="002C179F" w:rsidRDefault="002C179F">
      <w:pPr>
        <w:pStyle w:val="22"/>
        <w:shd w:val="clear" w:color="auto" w:fill="auto"/>
        <w:spacing w:before="0" w:after="0" w:line="260" w:lineRule="exact"/>
        <w:ind w:right="600"/>
        <w:rPr>
          <w:sz w:val="28"/>
          <w:szCs w:val="28"/>
        </w:rPr>
      </w:pPr>
    </w:p>
    <w:p w:rsidR="00E7003C" w:rsidRPr="00E7003C" w:rsidRDefault="00E7003C" w:rsidP="00E7003C">
      <w:pPr>
        <w:pStyle w:val="a9"/>
        <w:jc w:val="right"/>
        <w:rPr>
          <w:rFonts w:ascii="Times New Roman" w:hAnsi="Times New Roman" w:cs="Times New Roman"/>
          <w:sz w:val="20"/>
          <w:szCs w:val="20"/>
        </w:rPr>
      </w:pPr>
      <w:r w:rsidRPr="00E7003C">
        <w:rPr>
          <w:rFonts w:ascii="Times New Roman" w:hAnsi="Times New Roman" w:cs="Times New Roman"/>
          <w:sz w:val="20"/>
          <w:szCs w:val="20"/>
        </w:rPr>
        <w:t>«Прило</w:t>
      </w:r>
      <w:r w:rsidR="00DA7151">
        <w:rPr>
          <w:rFonts w:ascii="Times New Roman" w:hAnsi="Times New Roman" w:cs="Times New Roman"/>
          <w:sz w:val="20"/>
          <w:szCs w:val="20"/>
        </w:rPr>
        <w:t>жение № 5</w:t>
      </w:r>
      <w:r w:rsidRPr="00E7003C">
        <w:rPr>
          <w:rFonts w:ascii="Times New Roman" w:hAnsi="Times New Roman" w:cs="Times New Roman"/>
          <w:sz w:val="20"/>
          <w:szCs w:val="20"/>
        </w:rPr>
        <w:t xml:space="preserve"> </w:t>
      </w:r>
    </w:p>
    <w:p w:rsidR="00E7003C" w:rsidRPr="00E7003C" w:rsidRDefault="00E7003C" w:rsidP="00E7003C">
      <w:pPr>
        <w:pStyle w:val="a9"/>
        <w:jc w:val="right"/>
        <w:rPr>
          <w:rFonts w:ascii="Times New Roman" w:hAnsi="Times New Roman" w:cs="Times New Roman"/>
          <w:sz w:val="20"/>
          <w:szCs w:val="20"/>
        </w:rPr>
      </w:pPr>
      <w:r w:rsidRPr="00E7003C">
        <w:rPr>
          <w:rFonts w:ascii="Times New Roman" w:hAnsi="Times New Roman" w:cs="Times New Roman"/>
          <w:sz w:val="20"/>
          <w:szCs w:val="20"/>
        </w:rPr>
        <w:t xml:space="preserve">                                                 к Примерному положению об оплате</w:t>
      </w:r>
    </w:p>
    <w:p w:rsidR="00E7003C" w:rsidRPr="00E7003C" w:rsidRDefault="00E7003C" w:rsidP="00E7003C">
      <w:pPr>
        <w:pStyle w:val="a9"/>
        <w:jc w:val="right"/>
        <w:rPr>
          <w:rFonts w:ascii="Times New Roman" w:hAnsi="Times New Roman" w:cs="Times New Roman"/>
          <w:sz w:val="20"/>
          <w:szCs w:val="20"/>
        </w:rPr>
      </w:pPr>
      <w:r w:rsidRPr="00E7003C">
        <w:rPr>
          <w:rFonts w:ascii="Times New Roman" w:hAnsi="Times New Roman" w:cs="Times New Roman"/>
          <w:sz w:val="20"/>
          <w:szCs w:val="20"/>
        </w:rPr>
        <w:t xml:space="preserve">                                                          труда работников муниципальных</w:t>
      </w:r>
    </w:p>
    <w:p w:rsidR="00E7003C" w:rsidRPr="00E7003C" w:rsidRDefault="00E7003C" w:rsidP="00E7003C">
      <w:pPr>
        <w:pStyle w:val="a9"/>
        <w:jc w:val="right"/>
        <w:rPr>
          <w:rFonts w:ascii="Times New Roman" w:hAnsi="Times New Roman" w:cs="Times New Roman"/>
          <w:sz w:val="20"/>
          <w:szCs w:val="20"/>
        </w:rPr>
      </w:pPr>
      <w:r w:rsidRPr="00E7003C">
        <w:rPr>
          <w:rFonts w:ascii="Times New Roman" w:hAnsi="Times New Roman" w:cs="Times New Roman"/>
          <w:sz w:val="20"/>
          <w:szCs w:val="20"/>
        </w:rPr>
        <w:t xml:space="preserve">                                                 образовательных учреждений   </w:t>
      </w:r>
    </w:p>
    <w:p w:rsidR="002C179F" w:rsidRPr="00E7003C" w:rsidRDefault="00E7003C" w:rsidP="00E7003C">
      <w:pPr>
        <w:pStyle w:val="a9"/>
        <w:jc w:val="right"/>
        <w:rPr>
          <w:rFonts w:ascii="Times New Roman" w:hAnsi="Times New Roman" w:cs="Times New Roman"/>
          <w:sz w:val="20"/>
          <w:szCs w:val="20"/>
        </w:rPr>
      </w:pPr>
      <w:r w:rsidRPr="00E7003C">
        <w:rPr>
          <w:rFonts w:ascii="Times New Roman" w:hAnsi="Times New Roman" w:cs="Times New Roman"/>
          <w:sz w:val="20"/>
          <w:szCs w:val="20"/>
        </w:rPr>
        <w:t xml:space="preserve">                                    Таштагольского муниципального района</w:t>
      </w:r>
    </w:p>
    <w:p w:rsidR="003535F9" w:rsidRDefault="003535F9">
      <w:pPr>
        <w:pStyle w:val="22"/>
        <w:shd w:val="clear" w:color="auto" w:fill="auto"/>
        <w:spacing w:before="0" w:after="0" w:line="260" w:lineRule="exact"/>
        <w:ind w:right="600"/>
        <w:rPr>
          <w:sz w:val="28"/>
          <w:szCs w:val="28"/>
        </w:rPr>
      </w:pPr>
    </w:p>
    <w:p w:rsidR="00AF1ECA" w:rsidRDefault="003535F9" w:rsidP="00911512">
      <w:pPr>
        <w:pStyle w:val="22"/>
        <w:shd w:val="clear" w:color="auto" w:fill="auto"/>
        <w:spacing w:before="0" w:after="0" w:line="260" w:lineRule="exact"/>
        <w:ind w:right="600"/>
        <w:rPr>
          <w:sz w:val="28"/>
          <w:szCs w:val="28"/>
        </w:rPr>
      </w:pPr>
      <w:r w:rsidRPr="00CA464F">
        <w:rPr>
          <w:sz w:val="28"/>
          <w:szCs w:val="28"/>
        </w:rPr>
        <w:t xml:space="preserve"> </w:t>
      </w:r>
    </w:p>
    <w:p w:rsidR="00AF1ECA" w:rsidRDefault="00AF1ECA" w:rsidP="007D52F0">
      <w:pPr>
        <w:pStyle w:val="a9"/>
        <w:ind w:firstLine="284"/>
        <w:jc w:val="both"/>
        <w:rPr>
          <w:rFonts w:ascii="Times New Roman" w:hAnsi="Times New Roman" w:cs="Times New Roman"/>
          <w:sz w:val="28"/>
          <w:szCs w:val="28"/>
        </w:rPr>
      </w:pPr>
    </w:p>
    <w:p w:rsidR="00DA7151" w:rsidRPr="00B43154" w:rsidRDefault="00DA7151" w:rsidP="00DA7151">
      <w:pPr>
        <w:jc w:val="center"/>
        <w:rPr>
          <w:rFonts w:ascii="Times New Roman" w:hAnsi="Times New Roman"/>
          <w:b/>
          <w:sz w:val="28"/>
          <w:szCs w:val="28"/>
        </w:rPr>
      </w:pPr>
      <w:r w:rsidRPr="00B43154">
        <w:rPr>
          <w:rFonts w:ascii="Times New Roman" w:hAnsi="Times New Roman"/>
          <w:b/>
          <w:sz w:val="28"/>
          <w:szCs w:val="28"/>
        </w:rPr>
        <w:t>Размер</w:t>
      </w:r>
    </w:p>
    <w:p w:rsidR="00DA7151" w:rsidRPr="00B43154" w:rsidRDefault="00DA7151" w:rsidP="00DA7151">
      <w:pPr>
        <w:jc w:val="center"/>
        <w:rPr>
          <w:rFonts w:ascii="Times New Roman" w:hAnsi="Times New Roman"/>
          <w:b/>
          <w:sz w:val="28"/>
          <w:szCs w:val="28"/>
        </w:rPr>
      </w:pPr>
      <w:r w:rsidRPr="00B43154">
        <w:rPr>
          <w:rFonts w:ascii="Times New Roman" w:hAnsi="Times New Roman"/>
          <w:b/>
          <w:sz w:val="28"/>
          <w:szCs w:val="28"/>
        </w:rPr>
        <w:t>повышающих коэффициентов к окладу, должностному окладу</w:t>
      </w:r>
    </w:p>
    <w:p w:rsidR="00DA7151" w:rsidRPr="00B43154" w:rsidRDefault="00DA7151" w:rsidP="00DA7151">
      <w:pPr>
        <w:jc w:val="center"/>
        <w:rPr>
          <w:rFonts w:ascii="Times New Roman" w:hAnsi="Times New Roman"/>
          <w:b/>
          <w:sz w:val="28"/>
          <w:szCs w:val="28"/>
        </w:rPr>
      </w:pPr>
      <w:r w:rsidRPr="00B43154">
        <w:rPr>
          <w:rFonts w:ascii="Times New Roman" w:hAnsi="Times New Roman"/>
          <w:b/>
          <w:sz w:val="28"/>
          <w:szCs w:val="28"/>
        </w:rPr>
        <w:t>(ставке) за наличие ученой степени или почетного звания</w:t>
      </w:r>
    </w:p>
    <w:p w:rsidR="00DA7151" w:rsidRPr="00B43154" w:rsidRDefault="00DA7151" w:rsidP="00DA7151">
      <w:pPr>
        <w:jc w:val="center"/>
        <w:rPr>
          <w:rFonts w:ascii="Times New Roman" w:hAnsi="Times New Roman"/>
          <w:b/>
          <w:sz w:val="28"/>
          <w:szCs w:val="28"/>
        </w:rPr>
      </w:pPr>
    </w:p>
    <w:tbl>
      <w:tblPr>
        <w:tblW w:w="103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7599"/>
        <w:gridCol w:w="2094"/>
      </w:tblGrid>
      <w:tr w:rsidR="00DA7151" w:rsidRPr="00A134A1" w:rsidTr="00DA7151">
        <w:trPr>
          <w:jc w:val="center"/>
        </w:trPr>
        <w:tc>
          <w:tcPr>
            <w:tcW w:w="638" w:type="dxa"/>
          </w:tcPr>
          <w:p w:rsidR="00DA7151" w:rsidRPr="00DA7151" w:rsidRDefault="00DA7151" w:rsidP="00DA7151">
            <w:pPr>
              <w:jc w:val="right"/>
              <w:rPr>
                <w:rFonts w:ascii="Times New Roman" w:hAnsi="Times New Roman"/>
                <w:sz w:val="28"/>
                <w:szCs w:val="28"/>
              </w:rPr>
            </w:pPr>
            <w:r w:rsidRPr="00DA7151">
              <w:rPr>
                <w:rFonts w:ascii="Times New Roman" w:hAnsi="Times New Roman"/>
                <w:sz w:val="28"/>
                <w:szCs w:val="28"/>
              </w:rPr>
              <w:t>№ п/п</w:t>
            </w:r>
          </w:p>
        </w:tc>
        <w:tc>
          <w:tcPr>
            <w:tcW w:w="7599" w:type="dxa"/>
          </w:tcPr>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Категория должностей</w:t>
            </w:r>
          </w:p>
        </w:tc>
        <w:tc>
          <w:tcPr>
            <w:tcW w:w="2094" w:type="dxa"/>
          </w:tcPr>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Размер повышающих коэффициентов</w:t>
            </w:r>
          </w:p>
        </w:tc>
      </w:tr>
      <w:tr w:rsidR="00DA7151" w:rsidRPr="00A134A1" w:rsidTr="00DA7151">
        <w:trPr>
          <w:jc w:val="center"/>
        </w:trPr>
        <w:tc>
          <w:tcPr>
            <w:tcW w:w="638" w:type="dxa"/>
          </w:tcPr>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1</w:t>
            </w:r>
          </w:p>
        </w:tc>
        <w:tc>
          <w:tcPr>
            <w:tcW w:w="7599" w:type="dxa"/>
          </w:tcPr>
          <w:p w:rsidR="00DA7151" w:rsidRPr="00DA7151" w:rsidRDefault="00DA7151" w:rsidP="00841A0B">
            <w:pPr>
              <w:rPr>
                <w:rFonts w:ascii="Times New Roman" w:hAnsi="Times New Roman"/>
                <w:sz w:val="28"/>
                <w:szCs w:val="28"/>
              </w:rPr>
            </w:pPr>
            <w:r w:rsidRPr="00DA7151">
              <w:rPr>
                <w:rFonts w:ascii="Times New Roman" w:hAnsi="Times New Roman"/>
                <w:sz w:val="28"/>
                <w:szCs w:val="28"/>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094" w:type="dxa"/>
          </w:tcPr>
          <w:p w:rsidR="00DA7151" w:rsidRDefault="00DA7151" w:rsidP="00DA7151">
            <w:pPr>
              <w:jc w:val="center"/>
              <w:rPr>
                <w:rFonts w:ascii="Times New Roman" w:hAnsi="Times New Roman"/>
                <w:sz w:val="28"/>
                <w:szCs w:val="28"/>
              </w:rPr>
            </w:pPr>
          </w:p>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0,2</w:t>
            </w:r>
          </w:p>
        </w:tc>
      </w:tr>
      <w:tr w:rsidR="00DA7151" w:rsidRPr="00A134A1" w:rsidTr="00DA7151">
        <w:trPr>
          <w:jc w:val="center"/>
        </w:trPr>
        <w:tc>
          <w:tcPr>
            <w:tcW w:w="638" w:type="dxa"/>
          </w:tcPr>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2</w:t>
            </w:r>
          </w:p>
        </w:tc>
        <w:tc>
          <w:tcPr>
            <w:tcW w:w="7599" w:type="dxa"/>
          </w:tcPr>
          <w:p w:rsidR="00DA7151" w:rsidRPr="00DA7151" w:rsidRDefault="00DA7151" w:rsidP="00DA7151">
            <w:pPr>
              <w:rPr>
                <w:rFonts w:ascii="Times New Roman" w:hAnsi="Times New Roman"/>
                <w:sz w:val="28"/>
                <w:szCs w:val="28"/>
              </w:rPr>
            </w:pPr>
            <w:r w:rsidRPr="00DA7151">
              <w:rPr>
                <w:rFonts w:ascii="Times New Roman" w:hAnsi="Times New Roman"/>
                <w:sz w:val="28"/>
                <w:szCs w:val="28"/>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094" w:type="dxa"/>
          </w:tcPr>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0,1</w:t>
            </w:r>
          </w:p>
          <w:p w:rsidR="00DA7151" w:rsidRPr="00DA7151" w:rsidRDefault="00DA7151" w:rsidP="00DA7151">
            <w:pPr>
              <w:jc w:val="center"/>
              <w:rPr>
                <w:rFonts w:ascii="Times New Roman" w:hAnsi="Times New Roman"/>
                <w:sz w:val="28"/>
                <w:szCs w:val="28"/>
              </w:rPr>
            </w:pPr>
          </w:p>
          <w:p w:rsidR="00DA7151" w:rsidRPr="00DA7151" w:rsidRDefault="00DA7151" w:rsidP="00DA7151">
            <w:pPr>
              <w:rPr>
                <w:rFonts w:ascii="Times New Roman" w:hAnsi="Times New Roman"/>
                <w:sz w:val="28"/>
                <w:szCs w:val="28"/>
              </w:rPr>
            </w:pPr>
          </w:p>
        </w:tc>
      </w:tr>
      <w:tr w:rsidR="00DA7151" w:rsidRPr="00A134A1" w:rsidTr="00DA7151">
        <w:trPr>
          <w:jc w:val="center"/>
        </w:trPr>
        <w:tc>
          <w:tcPr>
            <w:tcW w:w="638" w:type="dxa"/>
          </w:tcPr>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3</w:t>
            </w:r>
          </w:p>
        </w:tc>
        <w:tc>
          <w:tcPr>
            <w:tcW w:w="7599" w:type="dxa"/>
          </w:tcPr>
          <w:p w:rsidR="00DA7151" w:rsidRPr="00DA7151" w:rsidRDefault="00DA7151" w:rsidP="00841A0B">
            <w:pPr>
              <w:rPr>
                <w:rFonts w:ascii="Times New Roman" w:hAnsi="Times New Roman"/>
                <w:sz w:val="28"/>
                <w:szCs w:val="28"/>
              </w:rPr>
            </w:pPr>
            <w:r w:rsidRPr="00DA7151">
              <w:rPr>
                <w:rFonts w:ascii="Times New Roman" w:hAnsi="Times New Roman"/>
                <w:sz w:val="28"/>
                <w:szCs w:val="28"/>
              </w:rPr>
              <w:t>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 «Ветеран сферы воспитания и образования»</w:t>
            </w:r>
          </w:p>
        </w:tc>
        <w:tc>
          <w:tcPr>
            <w:tcW w:w="2094" w:type="dxa"/>
          </w:tcPr>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0,1</w:t>
            </w:r>
          </w:p>
        </w:tc>
      </w:tr>
      <w:tr w:rsidR="00DA7151" w:rsidRPr="00A134A1" w:rsidTr="00DA7151">
        <w:trPr>
          <w:jc w:val="center"/>
        </w:trPr>
        <w:tc>
          <w:tcPr>
            <w:tcW w:w="638" w:type="dxa"/>
          </w:tcPr>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4</w:t>
            </w:r>
          </w:p>
        </w:tc>
        <w:tc>
          <w:tcPr>
            <w:tcW w:w="7599" w:type="dxa"/>
          </w:tcPr>
          <w:p w:rsidR="00DA7151" w:rsidRPr="00DA7151" w:rsidRDefault="00DA7151" w:rsidP="00841A0B">
            <w:pPr>
              <w:rPr>
                <w:rFonts w:ascii="Times New Roman" w:hAnsi="Times New Roman"/>
                <w:sz w:val="28"/>
                <w:szCs w:val="28"/>
              </w:rPr>
            </w:pPr>
            <w:r w:rsidRPr="00DA7151">
              <w:rPr>
                <w:rFonts w:ascii="Times New Roman" w:hAnsi="Times New Roman"/>
                <w:sz w:val="28"/>
                <w:szCs w:val="28"/>
              </w:rPr>
              <w:t xml:space="preserve">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w:t>
            </w:r>
            <w:r w:rsidRPr="00DA7151">
              <w:rPr>
                <w:rFonts w:ascii="Times New Roman" w:hAnsi="Times New Roman"/>
                <w:sz w:val="28"/>
                <w:szCs w:val="28"/>
              </w:rPr>
              <w:lastRenderedPageBreak/>
              <w:t>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2094" w:type="dxa"/>
          </w:tcPr>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0,1</w:t>
            </w:r>
          </w:p>
        </w:tc>
      </w:tr>
      <w:tr w:rsidR="00DA7151" w:rsidRPr="00A134A1" w:rsidTr="00DA7151">
        <w:trPr>
          <w:jc w:val="center"/>
        </w:trPr>
        <w:tc>
          <w:tcPr>
            <w:tcW w:w="638" w:type="dxa"/>
          </w:tcPr>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lastRenderedPageBreak/>
              <w:t>5</w:t>
            </w:r>
          </w:p>
        </w:tc>
        <w:tc>
          <w:tcPr>
            <w:tcW w:w="7599" w:type="dxa"/>
          </w:tcPr>
          <w:p w:rsidR="00DA7151" w:rsidRPr="00DA7151" w:rsidRDefault="00DA7151" w:rsidP="00841A0B">
            <w:pPr>
              <w:rPr>
                <w:rFonts w:ascii="Times New Roman" w:hAnsi="Times New Roman"/>
                <w:sz w:val="28"/>
                <w:szCs w:val="28"/>
              </w:rPr>
            </w:pPr>
            <w:r w:rsidRPr="00DA7151">
              <w:rPr>
                <w:rFonts w:ascii="Times New Roman" w:hAnsi="Times New Roman"/>
                <w:sz w:val="28"/>
                <w:szCs w:val="28"/>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094" w:type="dxa"/>
          </w:tcPr>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Default="00DA7151" w:rsidP="00DA7151">
            <w:pPr>
              <w:jc w:val="center"/>
              <w:rPr>
                <w:rFonts w:ascii="Times New Roman" w:hAnsi="Times New Roman"/>
                <w:sz w:val="28"/>
                <w:szCs w:val="28"/>
              </w:rPr>
            </w:pPr>
          </w:p>
          <w:p w:rsidR="00DA7151" w:rsidRPr="00DA7151" w:rsidRDefault="00DA7151" w:rsidP="00DA7151">
            <w:pPr>
              <w:jc w:val="center"/>
              <w:rPr>
                <w:rFonts w:ascii="Times New Roman" w:hAnsi="Times New Roman"/>
                <w:sz w:val="28"/>
                <w:szCs w:val="28"/>
              </w:rPr>
            </w:pPr>
            <w:r w:rsidRPr="00DA7151">
              <w:rPr>
                <w:rFonts w:ascii="Times New Roman" w:hAnsi="Times New Roman"/>
                <w:sz w:val="28"/>
                <w:szCs w:val="28"/>
              </w:rPr>
              <w:t>0,1</w:t>
            </w:r>
          </w:p>
        </w:tc>
      </w:tr>
    </w:tbl>
    <w:p w:rsidR="00DA7151" w:rsidRPr="00DC0D02" w:rsidRDefault="00DA7151" w:rsidP="00DA7151">
      <w:pPr>
        <w:rPr>
          <w:rFonts w:ascii="Times New Roman" w:hAnsi="Times New Roman"/>
          <w:sz w:val="28"/>
          <w:szCs w:val="28"/>
        </w:rPr>
      </w:pPr>
      <w:r>
        <w:rPr>
          <w:rFonts w:ascii="Times New Roman" w:hAnsi="Times New Roman"/>
          <w:sz w:val="28"/>
          <w:szCs w:val="28"/>
        </w:rPr>
        <w:t xml:space="preserve">                                                                                                                                               </w:t>
      </w:r>
      <w:r w:rsidRPr="00DC0D02">
        <w:rPr>
          <w:rFonts w:ascii="Times New Roman" w:hAnsi="Times New Roman"/>
          <w:sz w:val="28"/>
          <w:szCs w:val="28"/>
        </w:rPr>
        <w:t>»</w:t>
      </w:r>
      <w:r>
        <w:rPr>
          <w:rFonts w:ascii="Times New Roman" w:hAnsi="Times New Roman"/>
          <w:sz w:val="28"/>
          <w:szCs w:val="28"/>
        </w:rPr>
        <w:t>.</w:t>
      </w: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7D52F0">
      <w:pPr>
        <w:pStyle w:val="a9"/>
        <w:ind w:firstLine="284"/>
        <w:jc w:val="both"/>
        <w:rPr>
          <w:rFonts w:ascii="Times New Roman" w:hAnsi="Times New Roman" w:cs="Times New Roman"/>
          <w:sz w:val="28"/>
          <w:szCs w:val="28"/>
        </w:rPr>
      </w:pPr>
    </w:p>
    <w:p w:rsidR="00AF1ECA" w:rsidRDefault="00AF1ECA" w:rsidP="00536EE9">
      <w:pPr>
        <w:pStyle w:val="a9"/>
        <w:jc w:val="both"/>
        <w:rPr>
          <w:rFonts w:ascii="Times New Roman" w:hAnsi="Times New Roman" w:cs="Times New Roman"/>
          <w:sz w:val="28"/>
          <w:szCs w:val="28"/>
        </w:rPr>
      </w:pPr>
    </w:p>
    <w:p w:rsidR="005D2619" w:rsidRDefault="005D2619" w:rsidP="008C1A09">
      <w:pPr>
        <w:pStyle w:val="22"/>
        <w:shd w:val="clear" w:color="auto" w:fill="auto"/>
        <w:spacing w:before="0" w:after="0" w:line="260" w:lineRule="exact"/>
        <w:ind w:right="600"/>
        <w:jc w:val="left"/>
        <w:rPr>
          <w:sz w:val="28"/>
          <w:szCs w:val="28"/>
        </w:rPr>
      </w:pPr>
    </w:p>
    <w:p w:rsidR="00760802" w:rsidRDefault="00760802" w:rsidP="008C1A09">
      <w:pPr>
        <w:pStyle w:val="22"/>
        <w:shd w:val="clear" w:color="auto" w:fill="auto"/>
        <w:spacing w:before="0" w:after="0" w:line="260" w:lineRule="exact"/>
        <w:ind w:right="600"/>
        <w:jc w:val="left"/>
        <w:rPr>
          <w:sz w:val="28"/>
          <w:szCs w:val="28"/>
        </w:rPr>
      </w:pPr>
    </w:p>
    <w:p w:rsidR="00760802" w:rsidRDefault="00760802" w:rsidP="008C1A09">
      <w:pPr>
        <w:pStyle w:val="22"/>
        <w:shd w:val="clear" w:color="auto" w:fill="auto"/>
        <w:spacing w:before="0" w:after="0" w:line="260" w:lineRule="exact"/>
        <w:ind w:right="600"/>
        <w:jc w:val="left"/>
        <w:rPr>
          <w:sz w:val="28"/>
          <w:szCs w:val="28"/>
        </w:rPr>
      </w:pPr>
    </w:p>
    <w:p w:rsidR="00760802" w:rsidRDefault="00760802" w:rsidP="008C1A09">
      <w:pPr>
        <w:pStyle w:val="22"/>
        <w:shd w:val="clear" w:color="auto" w:fill="auto"/>
        <w:spacing w:before="0" w:after="0" w:line="260" w:lineRule="exact"/>
        <w:ind w:right="600"/>
        <w:jc w:val="left"/>
        <w:rPr>
          <w:sz w:val="28"/>
          <w:szCs w:val="28"/>
        </w:rPr>
      </w:pPr>
    </w:p>
    <w:p w:rsidR="00760802" w:rsidRDefault="00760802" w:rsidP="008C1A09">
      <w:pPr>
        <w:pStyle w:val="22"/>
        <w:shd w:val="clear" w:color="auto" w:fill="auto"/>
        <w:spacing w:before="0" w:after="0" w:line="260" w:lineRule="exact"/>
        <w:ind w:right="600"/>
        <w:jc w:val="left"/>
        <w:rPr>
          <w:sz w:val="28"/>
          <w:szCs w:val="28"/>
        </w:rPr>
      </w:pPr>
    </w:p>
    <w:p w:rsidR="00760802" w:rsidRDefault="00760802" w:rsidP="008C1A09">
      <w:pPr>
        <w:pStyle w:val="22"/>
        <w:shd w:val="clear" w:color="auto" w:fill="auto"/>
        <w:spacing w:before="0" w:after="0" w:line="260" w:lineRule="exact"/>
        <w:ind w:right="600"/>
        <w:jc w:val="left"/>
        <w:rPr>
          <w:sz w:val="28"/>
          <w:szCs w:val="28"/>
        </w:rPr>
      </w:pPr>
    </w:p>
    <w:p w:rsidR="00CB5F6A" w:rsidRDefault="00CB5F6A" w:rsidP="008C1A09">
      <w:pPr>
        <w:pStyle w:val="22"/>
        <w:shd w:val="clear" w:color="auto" w:fill="auto"/>
        <w:spacing w:before="0" w:after="0" w:line="260" w:lineRule="exact"/>
        <w:ind w:right="600"/>
        <w:jc w:val="left"/>
        <w:rPr>
          <w:sz w:val="28"/>
          <w:szCs w:val="28"/>
        </w:rPr>
      </w:pPr>
    </w:p>
    <w:p w:rsidR="00CB5F6A" w:rsidRDefault="00CB5F6A"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911512" w:rsidRDefault="00911512" w:rsidP="008C1A09">
      <w:pPr>
        <w:pStyle w:val="22"/>
        <w:shd w:val="clear" w:color="auto" w:fill="auto"/>
        <w:spacing w:before="0" w:after="0" w:line="260" w:lineRule="exact"/>
        <w:ind w:right="600"/>
        <w:jc w:val="left"/>
        <w:rPr>
          <w:sz w:val="28"/>
          <w:szCs w:val="28"/>
        </w:rPr>
      </w:pPr>
    </w:p>
    <w:p w:rsidR="00CB5F6A" w:rsidRDefault="00CB5F6A" w:rsidP="008C1A09">
      <w:pPr>
        <w:pStyle w:val="22"/>
        <w:shd w:val="clear" w:color="auto" w:fill="auto"/>
        <w:spacing w:before="0" w:after="0" w:line="260" w:lineRule="exact"/>
        <w:ind w:right="600"/>
        <w:jc w:val="left"/>
        <w:rPr>
          <w:sz w:val="28"/>
          <w:szCs w:val="28"/>
        </w:rPr>
      </w:pPr>
    </w:p>
    <w:p w:rsidR="00760802" w:rsidRDefault="00760802" w:rsidP="008C1A09">
      <w:pPr>
        <w:pStyle w:val="22"/>
        <w:shd w:val="clear" w:color="auto" w:fill="auto"/>
        <w:spacing w:before="0" w:after="0" w:line="260" w:lineRule="exact"/>
        <w:ind w:right="600"/>
        <w:jc w:val="left"/>
        <w:rPr>
          <w:sz w:val="28"/>
          <w:szCs w:val="28"/>
        </w:rPr>
      </w:pPr>
    </w:p>
    <w:p w:rsidR="005D2619" w:rsidRPr="00CB5F6A" w:rsidRDefault="005D2619" w:rsidP="005D2619">
      <w:pPr>
        <w:pStyle w:val="a9"/>
        <w:jc w:val="right"/>
        <w:rPr>
          <w:rFonts w:ascii="Times New Roman" w:hAnsi="Times New Roman" w:cs="Times New Roman"/>
          <w:sz w:val="18"/>
          <w:szCs w:val="18"/>
        </w:rPr>
      </w:pPr>
      <w:r w:rsidRPr="00CB5F6A">
        <w:rPr>
          <w:rFonts w:ascii="Times New Roman" w:hAnsi="Times New Roman" w:cs="Times New Roman"/>
          <w:sz w:val="18"/>
          <w:szCs w:val="18"/>
        </w:rPr>
        <w:lastRenderedPageBreak/>
        <w:t xml:space="preserve">Приложение № </w:t>
      </w:r>
      <w:r w:rsidR="00911512">
        <w:rPr>
          <w:rFonts w:ascii="Times New Roman" w:hAnsi="Times New Roman" w:cs="Times New Roman"/>
          <w:sz w:val="18"/>
          <w:szCs w:val="18"/>
        </w:rPr>
        <w:t>2</w:t>
      </w:r>
      <w:r w:rsidRPr="00CB5F6A">
        <w:rPr>
          <w:rFonts w:ascii="Times New Roman" w:hAnsi="Times New Roman" w:cs="Times New Roman"/>
          <w:sz w:val="18"/>
          <w:szCs w:val="18"/>
        </w:rPr>
        <w:t xml:space="preserve">                                       </w:t>
      </w:r>
    </w:p>
    <w:p w:rsidR="005D2619" w:rsidRPr="00CB5F6A" w:rsidRDefault="005D2619" w:rsidP="005D2619">
      <w:pPr>
        <w:pStyle w:val="a9"/>
        <w:jc w:val="right"/>
        <w:rPr>
          <w:rFonts w:ascii="Times New Roman" w:hAnsi="Times New Roman" w:cs="Times New Roman"/>
          <w:sz w:val="18"/>
          <w:szCs w:val="18"/>
        </w:rPr>
      </w:pPr>
      <w:r w:rsidRPr="00CB5F6A">
        <w:rPr>
          <w:rFonts w:ascii="Times New Roman" w:hAnsi="Times New Roman" w:cs="Times New Roman"/>
          <w:sz w:val="18"/>
          <w:szCs w:val="18"/>
        </w:rPr>
        <w:t xml:space="preserve">     к постановлению администрации  </w:t>
      </w:r>
    </w:p>
    <w:p w:rsidR="005D2619" w:rsidRPr="00CB5F6A" w:rsidRDefault="005D2619" w:rsidP="005D2619">
      <w:pPr>
        <w:pStyle w:val="a9"/>
        <w:jc w:val="right"/>
        <w:rPr>
          <w:rFonts w:ascii="Times New Roman" w:hAnsi="Times New Roman" w:cs="Times New Roman"/>
          <w:sz w:val="18"/>
          <w:szCs w:val="18"/>
        </w:rPr>
      </w:pPr>
      <w:r w:rsidRPr="00CB5F6A">
        <w:rPr>
          <w:rFonts w:ascii="Times New Roman" w:hAnsi="Times New Roman" w:cs="Times New Roman"/>
          <w:sz w:val="18"/>
          <w:szCs w:val="18"/>
        </w:rPr>
        <w:t xml:space="preserve">Таштагольского муниципального района </w:t>
      </w:r>
    </w:p>
    <w:p w:rsidR="005D2619" w:rsidRPr="00CB5F6A" w:rsidRDefault="005D2619" w:rsidP="005D2619">
      <w:pPr>
        <w:pStyle w:val="a9"/>
        <w:jc w:val="right"/>
        <w:rPr>
          <w:rFonts w:ascii="Times New Roman" w:hAnsi="Times New Roman" w:cs="Times New Roman"/>
          <w:sz w:val="18"/>
          <w:szCs w:val="18"/>
        </w:rPr>
      </w:pPr>
      <w:r w:rsidRPr="00CB5F6A">
        <w:rPr>
          <w:rFonts w:ascii="Times New Roman" w:hAnsi="Times New Roman" w:cs="Times New Roman"/>
          <w:sz w:val="18"/>
          <w:szCs w:val="18"/>
        </w:rPr>
        <w:t xml:space="preserve">от «___» ___________ 2019г. № ____ </w:t>
      </w:r>
    </w:p>
    <w:p w:rsidR="005D2619" w:rsidRPr="00CB5F6A" w:rsidRDefault="005D2619" w:rsidP="005D2619">
      <w:pPr>
        <w:pStyle w:val="a9"/>
        <w:jc w:val="right"/>
        <w:rPr>
          <w:rFonts w:ascii="Times New Roman" w:hAnsi="Times New Roman" w:cs="Times New Roman"/>
          <w:sz w:val="18"/>
          <w:szCs w:val="18"/>
        </w:rPr>
      </w:pPr>
      <w:r w:rsidRPr="00CB5F6A">
        <w:rPr>
          <w:rFonts w:ascii="Times New Roman" w:hAnsi="Times New Roman" w:cs="Times New Roman"/>
          <w:sz w:val="18"/>
          <w:szCs w:val="18"/>
        </w:rPr>
        <w:t xml:space="preserve"> </w:t>
      </w:r>
    </w:p>
    <w:p w:rsidR="00E7003C" w:rsidRPr="00E7003C" w:rsidRDefault="00911512" w:rsidP="00E7003C">
      <w:pPr>
        <w:pStyle w:val="a9"/>
        <w:jc w:val="right"/>
        <w:rPr>
          <w:rFonts w:ascii="Times New Roman" w:hAnsi="Times New Roman" w:cs="Times New Roman"/>
          <w:sz w:val="18"/>
          <w:szCs w:val="18"/>
        </w:rPr>
      </w:pPr>
      <w:r>
        <w:rPr>
          <w:rFonts w:ascii="Times New Roman" w:hAnsi="Times New Roman" w:cs="Times New Roman"/>
          <w:sz w:val="18"/>
          <w:szCs w:val="18"/>
        </w:rPr>
        <w:t>«Приложение № 14</w:t>
      </w:r>
      <w:r w:rsidR="00E7003C" w:rsidRPr="00E7003C">
        <w:rPr>
          <w:rFonts w:ascii="Times New Roman" w:hAnsi="Times New Roman" w:cs="Times New Roman"/>
          <w:sz w:val="18"/>
          <w:szCs w:val="18"/>
        </w:rPr>
        <w:t xml:space="preserve"> </w:t>
      </w:r>
    </w:p>
    <w:p w:rsidR="00E7003C" w:rsidRPr="00E7003C" w:rsidRDefault="00E7003C" w:rsidP="00E7003C">
      <w:pPr>
        <w:pStyle w:val="a9"/>
        <w:jc w:val="right"/>
        <w:rPr>
          <w:rFonts w:ascii="Times New Roman" w:hAnsi="Times New Roman" w:cs="Times New Roman"/>
          <w:sz w:val="18"/>
          <w:szCs w:val="18"/>
        </w:rPr>
      </w:pPr>
      <w:r w:rsidRPr="00E7003C">
        <w:rPr>
          <w:rFonts w:ascii="Times New Roman" w:hAnsi="Times New Roman" w:cs="Times New Roman"/>
          <w:sz w:val="18"/>
          <w:szCs w:val="18"/>
        </w:rPr>
        <w:t xml:space="preserve">                                                 к Примерному положению об оплате</w:t>
      </w:r>
    </w:p>
    <w:p w:rsidR="00E7003C" w:rsidRPr="00E7003C" w:rsidRDefault="00E7003C" w:rsidP="00E7003C">
      <w:pPr>
        <w:pStyle w:val="a9"/>
        <w:jc w:val="right"/>
        <w:rPr>
          <w:rFonts w:ascii="Times New Roman" w:hAnsi="Times New Roman" w:cs="Times New Roman"/>
          <w:sz w:val="18"/>
          <w:szCs w:val="18"/>
        </w:rPr>
      </w:pPr>
      <w:r w:rsidRPr="00E7003C">
        <w:rPr>
          <w:rFonts w:ascii="Times New Roman" w:hAnsi="Times New Roman" w:cs="Times New Roman"/>
          <w:sz w:val="18"/>
          <w:szCs w:val="18"/>
        </w:rPr>
        <w:t xml:space="preserve">                                                          труда работников муниципальных</w:t>
      </w:r>
    </w:p>
    <w:p w:rsidR="00E7003C" w:rsidRPr="00E7003C" w:rsidRDefault="00E7003C" w:rsidP="00E7003C">
      <w:pPr>
        <w:pStyle w:val="a9"/>
        <w:jc w:val="right"/>
        <w:rPr>
          <w:rFonts w:ascii="Times New Roman" w:hAnsi="Times New Roman" w:cs="Times New Roman"/>
          <w:sz w:val="20"/>
          <w:szCs w:val="20"/>
        </w:rPr>
      </w:pPr>
      <w:r w:rsidRPr="00E7003C">
        <w:rPr>
          <w:rFonts w:ascii="Times New Roman" w:hAnsi="Times New Roman" w:cs="Times New Roman"/>
          <w:sz w:val="18"/>
          <w:szCs w:val="18"/>
        </w:rPr>
        <w:t xml:space="preserve">                                                 образовательных учреждений</w:t>
      </w:r>
      <w:r w:rsidRPr="00E7003C">
        <w:rPr>
          <w:rFonts w:ascii="Times New Roman" w:hAnsi="Times New Roman" w:cs="Times New Roman"/>
          <w:sz w:val="20"/>
          <w:szCs w:val="20"/>
        </w:rPr>
        <w:t xml:space="preserve">   </w:t>
      </w:r>
    </w:p>
    <w:p w:rsidR="00AA1D7C" w:rsidRDefault="00E7003C" w:rsidP="00E7003C">
      <w:pPr>
        <w:pStyle w:val="a9"/>
        <w:jc w:val="right"/>
        <w:rPr>
          <w:rFonts w:ascii="Times New Roman" w:hAnsi="Times New Roman" w:cs="Times New Roman"/>
          <w:sz w:val="20"/>
          <w:szCs w:val="20"/>
        </w:rPr>
      </w:pPr>
      <w:r w:rsidRPr="00E7003C">
        <w:rPr>
          <w:rFonts w:ascii="Times New Roman" w:hAnsi="Times New Roman" w:cs="Times New Roman"/>
          <w:sz w:val="20"/>
          <w:szCs w:val="20"/>
        </w:rPr>
        <w:t xml:space="preserve">                                    Таштагольского муниципального района</w:t>
      </w:r>
    </w:p>
    <w:p w:rsidR="00911512" w:rsidRDefault="00911512" w:rsidP="00E7003C">
      <w:pPr>
        <w:pStyle w:val="a9"/>
        <w:jc w:val="right"/>
        <w:rPr>
          <w:rFonts w:ascii="Times New Roman" w:hAnsi="Times New Roman" w:cs="Times New Roman"/>
          <w:sz w:val="20"/>
          <w:szCs w:val="20"/>
        </w:rPr>
      </w:pPr>
    </w:p>
    <w:p w:rsidR="00911512" w:rsidRDefault="00911512" w:rsidP="00E7003C">
      <w:pPr>
        <w:pStyle w:val="a9"/>
        <w:jc w:val="right"/>
        <w:rPr>
          <w:rFonts w:ascii="Times New Roman" w:hAnsi="Times New Roman" w:cs="Times New Roman"/>
          <w:sz w:val="20"/>
          <w:szCs w:val="20"/>
        </w:rPr>
      </w:pPr>
    </w:p>
    <w:p w:rsidR="00911512" w:rsidRDefault="00911512" w:rsidP="00E7003C">
      <w:pPr>
        <w:pStyle w:val="a9"/>
        <w:jc w:val="right"/>
        <w:rPr>
          <w:rFonts w:ascii="Times New Roman" w:hAnsi="Times New Roman" w:cs="Times New Roman"/>
          <w:sz w:val="20"/>
          <w:szCs w:val="20"/>
        </w:rPr>
      </w:pPr>
    </w:p>
    <w:p w:rsidR="00911512" w:rsidRDefault="00911512" w:rsidP="00E7003C">
      <w:pPr>
        <w:pStyle w:val="a9"/>
        <w:jc w:val="right"/>
        <w:rPr>
          <w:rFonts w:ascii="Times New Roman" w:hAnsi="Times New Roman" w:cs="Times New Roman"/>
          <w:sz w:val="20"/>
          <w:szCs w:val="20"/>
        </w:rPr>
      </w:pPr>
    </w:p>
    <w:p w:rsidR="00911512" w:rsidRDefault="00911512" w:rsidP="00E7003C">
      <w:pPr>
        <w:pStyle w:val="a9"/>
        <w:jc w:val="right"/>
        <w:rPr>
          <w:rFonts w:ascii="Times New Roman" w:hAnsi="Times New Roman" w:cs="Times New Roman"/>
          <w:sz w:val="20"/>
          <w:szCs w:val="20"/>
        </w:rPr>
      </w:pPr>
    </w:p>
    <w:p w:rsidR="00911512" w:rsidRPr="00911512" w:rsidRDefault="00911512" w:rsidP="00911512">
      <w:pPr>
        <w:pStyle w:val="a9"/>
        <w:jc w:val="center"/>
        <w:rPr>
          <w:rFonts w:ascii="Times New Roman" w:eastAsia="Times New Roman" w:hAnsi="Times New Roman"/>
          <w:b/>
          <w:sz w:val="28"/>
          <w:szCs w:val="28"/>
        </w:rPr>
      </w:pPr>
      <w:r w:rsidRPr="00911512">
        <w:rPr>
          <w:rFonts w:ascii="Times New Roman" w:eastAsia="Times New Roman" w:hAnsi="Times New Roman"/>
          <w:b/>
          <w:sz w:val="28"/>
          <w:szCs w:val="28"/>
        </w:rPr>
        <w:t>Перечень</w:t>
      </w:r>
    </w:p>
    <w:p w:rsidR="00911512" w:rsidRPr="00911512" w:rsidRDefault="00911512" w:rsidP="00911512">
      <w:pPr>
        <w:pStyle w:val="a9"/>
        <w:jc w:val="center"/>
        <w:rPr>
          <w:rFonts w:ascii="Times New Roman" w:hAnsi="Times New Roman" w:cs="Times New Roman"/>
          <w:b/>
          <w:sz w:val="20"/>
          <w:szCs w:val="20"/>
        </w:rPr>
      </w:pPr>
      <w:r w:rsidRPr="00911512">
        <w:rPr>
          <w:rFonts w:ascii="Times New Roman" w:eastAsia="Times New Roman" w:hAnsi="Times New Roman"/>
          <w:b/>
          <w:sz w:val="28"/>
          <w:szCs w:val="28"/>
        </w:rPr>
        <w:t>сельских местностей и поселков городского типа (рабочих поселков) Кемеровской области</w:t>
      </w:r>
      <w:r w:rsidR="004B3DC9">
        <w:rPr>
          <w:rFonts w:ascii="Times New Roman" w:eastAsia="Times New Roman" w:hAnsi="Times New Roman"/>
          <w:b/>
          <w:sz w:val="28"/>
          <w:szCs w:val="28"/>
        </w:rPr>
        <w:t>-Кузбасса</w:t>
      </w:r>
      <w:r w:rsidRPr="00911512">
        <w:rPr>
          <w:rFonts w:ascii="Times New Roman" w:eastAsia="Times New Roman" w:hAnsi="Times New Roman"/>
          <w:b/>
          <w:sz w:val="28"/>
          <w:szCs w:val="28"/>
        </w:rPr>
        <w:t>, в которых устанавливаются повышенные на 25 процентов оклады (должностные оклады) и ставки заработной платы</w:t>
      </w:r>
    </w:p>
    <w:p w:rsidR="00911512" w:rsidRDefault="00911512" w:rsidP="00E7003C">
      <w:pPr>
        <w:pStyle w:val="a9"/>
        <w:jc w:val="right"/>
        <w:rPr>
          <w:rFonts w:ascii="Times New Roman" w:hAnsi="Times New Roman" w:cs="Times New Roman"/>
          <w:sz w:val="20"/>
          <w:szCs w:val="20"/>
        </w:rPr>
      </w:pPr>
    </w:p>
    <w:p w:rsidR="00911512" w:rsidRDefault="00911512" w:rsidP="00E7003C">
      <w:pPr>
        <w:pStyle w:val="a9"/>
        <w:jc w:val="right"/>
        <w:rPr>
          <w:rFonts w:ascii="Times New Roman" w:hAnsi="Times New Roman" w:cs="Times New Roman"/>
          <w:sz w:val="20"/>
          <w:szCs w:val="20"/>
        </w:rPr>
      </w:pPr>
    </w:p>
    <w:p w:rsidR="00E7003C" w:rsidRPr="00AF1ECA" w:rsidRDefault="00E7003C" w:rsidP="00E7003C">
      <w:pPr>
        <w:pStyle w:val="a9"/>
        <w:jc w:val="right"/>
        <w:rPr>
          <w:rFonts w:ascii="Times New Roman" w:hAnsi="Times New Roman" w:cs="Times New Roman"/>
          <w:sz w:val="20"/>
          <w:szCs w:val="20"/>
        </w:rPr>
      </w:pPr>
    </w:p>
    <w:tbl>
      <w:tblPr>
        <w:tblW w:w="979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
        <w:gridCol w:w="4389"/>
        <w:gridCol w:w="5392"/>
      </w:tblGrid>
      <w:tr w:rsidR="00911512" w:rsidTr="00F87F38">
        <w:tc>
          <w:tcPr>
            <w:tcW w:w="4400" w:type="dxa"/>
            <w:gridSpan w:val="2"/>
          </w:tcPr>
          <w:p w:rsidR="00911512" w:rsidRPr="00F87F38" w:rsidRDefault="00911512" w:rsidP="00911512">
            <w:pPr>
              <w:jc w:val="center"/>
              <w:rPr>
                <w:rFonts w:ascii="Times New Roman" w:hAnsi="Times New Roman"/>
                <w:b/>
                <w:sz w:val="28"/>
                <w:szCs w:val="28"/>
              </w:rPr>
            </w:pPr>
            <w:r w:rsidRPr="00F87F38">
              <w:rPr>
                <w:rFonts w:ascii="Times New Roman" w:hAnsi="Times New Roman"/>
                <w:b/>
                <w:sz w:val="28"/>
                <w:szCs w:val="28"/>
              </w:rPr>
              <w:t xml:space="preserve">Наименование муниципального образования </w:t>
            </w:r>
          </w:p>
        </w:tc>
        <w:tc>
          <w:tcPr>
            <w:tcW w:w="5392" w:type="dxa"/>
          </w:tcPr>
          <w:p w:rsidR="00911512" w:rsidRPr="00F87F38" w:rsidRDefault="00911512" w:rsidP="00911512">
            <w:pPr>
              <w:jc w:val="center"/>
              <w:rPr>
                <w:rFonts w:ascii="Times New Roman" w:hAnsi="Times New Roman"/>
                <w:b/>
                <w:sz w:val="28"/>
                <w:szCs w:val="28"/>
              </w:rPr>
            </w:pPr>
            <w:r w:rsidRPr="00F87F38">
              <w:rPr>
                <w:rFonts w:ascii="Times New Roman" w:hAnsi="Times New Roman"/>
                <w:b/>
                <w:sz w:val="28"/>
                <w:szCs w:val="28"/>
              </w:rPr>
              <w:t>Наименование населенного пункта</w:t>
            </w:r>
          </w:p>
        </w:tc>
      </w:tr>
      <w:tr w:rsidR="00F87F38" w:rsidTr="00F87F38">
        <w:trPr>
          <w:gridBefore w:val="1"/>
          <w:wBefore w:w="11" w:type="dxa"/>
        </w:trPr>
        <w:tc>
          <w:tcPr>
            <w:tcW w:w="4389" w:type="dxa"/>
          </w:tcPr>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841A0B">
            <w:pPr>
              <w:rPr>
                <w:rFonts w:ascii="Times New Roman" w:hAnsi="Times New Roman"/>
                <w:sz w:val="28"/>
                <w:szCs w:val="28"/>
              </w:rPr>
            </w:pPr>
          </w:p>
          <w:p w:rsidR="00F87F38" w:rsidRDefault="00F87F38" w:rsidP="00F87F38">
            <w:pPr>
              <w:jc w:val="center"/>
              <w:rPr>
                <w:rFonts w:ascii="Times New Roman" w:hAnsi="Times New Roman"/>
                <w:sz w:val="28"/>
                <w:szCs w:val="28"/>
              </w:rPr>
            </w:pPr>
            <w:r w:rsidRPr="00911512">
              <w:rPr>
                <w:rFonts w:ascii="Times New Roman" w:hAnsi="Times New Roman"/>
                <w:sz w:val="28"/>
                <w:szCs w:val="28"/>
              </w:rPr>
              <w:t xml:space="preserve">Таштагольский </w:t>
            </w:r>
          </w:p>
          <w:p w:rsidR="00F87F38" w:rsidRPr="00911512" w:rsidRDefault="00F87F38" w:rsidP="00F87F38">
            <w:pPr>
              <w:jc w:val="center"/>
              <w:rPr>
                <w:rFonts w:ascii="Times New Roman" w:hAnsi="Times New Roman"/>
                <w:sz w:val="28"/>
                <w:szCs w:val="28"/>
              </w:rPr>
            </w:pPr>
            <w:r w:rsidRPr="00911512">
              <w:rPr>
                <w:rFonts w:ascii="Times New Roman" w:hAnsi="Times New Roman"/>
                <w:sz w:val="28"/>
                <w:szCs w:val="28"/>
              </w:rPr>
              <w:t>муниципальный район</w:t>
            </w:r>
          </w:p>
        </w:tc>
        <w:tc>
          <w:tcPr>
            <w:tcW w:w="5392" w:type="dxa"/>
          </w:tcPr>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Подкатунь</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Тельбес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станции Тенеш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Тарлашка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Турла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Усть-Уруш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Кедровка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Сухаринка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Учулен</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Ближний Кезек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Верхний Анзас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Викторьевка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Дальний Кезек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За-Мрассу</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Парушка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Средний Чилей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Суета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Таенза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Усть-Анзас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Чазы-Бук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Калары</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Амзас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Базанча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Базарный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Березовая Речка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Веселая Грива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Каменный Карьер</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Карагол</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Клепочный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Кондома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lastRenderedPageBreak/>
              <w:t>поселок Луговской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Петухов Лог</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Центральный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Чугунаш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разъезд 517 км</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разъезд 527 км</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разъезд 534 км</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разъезд 538 км</w:t>
            </w:r>
          </w:p>
        </w:tc>
      </w:tr>
      <w:tr w:rsidR="00F87F38" w:rsidTr="00F87F38">
        <w:trPr>
          <w:gridBefore w:val="1"/>
          <w:wBefore w:w="11" w:type="dxa"/>
        </w:trPr>
        <w:tc>
          <w:tcPr>
            <w:tcW w:w="4389" w:type="dxa"/>
          </w:tcPr>
          <w:p w:rsidR="00F87F38" w:rsidRPr="00911512" w:rsidRDefault="00F87F38" w:rsidP="00841A0B">
            <w:pPr>
              <w:rPr>
                <w:rFonts w:ascii="Times New Roman" w:hAnsi="Times New Roman"/>
                <w:sz w:val="28"/>
                <w:szCs w:val="28"/>
              </w:rPr>
            </w:pPr>
            <w:r w:rsidRPr="00911512">
              <w:rPr>
                <w:rFonts w:ascii="Times New Roman" w:hAnsi="Times New Roman"/>
                <w:sz w:val="28"/>
                <w:szCs w:val="28"/>
              </w:rPr>
              <w:lastRenderedPageBreak/>
              <w:tab/>
            </w:r>
          </w:p>
          <w:p w:rsidR="00F87F38" w:rsidRPr="00911512" w:rsidRDefault="00F87F38" w:rsidP="00841A0B">
            <w:pPr>
              <w:rPr>
                <w:rFonts w:ascii="Times New Roman" w:hAnsi="Times New Roman"/>
                <w:sz w:val="28"/>
                <w:szCs w:val="28"/>
              </w:rPr>
            </w:pPr>
          </w:p>
        </w:tc>
        <w:tc>
          <w:tcPr>
            <w:tcW w:w="5392" w:type="dxa"/>
          </w:tcPr>
          <w:p w:rsidR="00F87F38" w:rsidRPr="00911512" w:rsidRDefault="00F87F38" w:rsidP="00841A0B">
            <w:pPr>
              <w:rPr>
                <w:rFonts w:ascii="Times New Roman" w:hAnsi="Times New Roman"/>
                <w:sz w:val="28"/>
                <w:szCs w:val="28"/>
              </w:rPr>
            </w:pPr>
            <w:r w:rsidRPr="00911512">
              <w:rPr>
                <w:rFonts w:ascii="Times New Roman" w:hAnsi="Times New Roman"/>
                <w:sz w:val="28"/>
                <w:szCs w:val="28"/>
              </w:rPr>
              <w:t>разъезд 545 км</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Алтамаш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Габовск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Зайцево</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Калташ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Килинск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Нижний Сокол</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Чушла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Юдино</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Якунинск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Ключевой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Большой Лабыш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Верхний Таймет</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Верх-Кочура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Камзас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Карбалык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Малый Лабыш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Мрассу</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Сокушта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Сайзак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Чулеш</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Усть-Кабырза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Анзас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Белка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Верхние Кичи</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Верхний Алзак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Верхний Бугзас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Верхний Нымзас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Верхняя Александровка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Джелсай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Кантус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Колхозный Карчит</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Нижние Кичи</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Нижний Алзак</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Нижний Нымзас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Новый</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Парлагол</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Сарасет</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Сензас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Средний Бугзас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lastRenderedPageBreak/>
              <w:t>поселок Средние Кичи</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Средняя Пурла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Таска</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Усть-Азас (Шортайга)</w:t>
            </w:r>
          </w:p>
        </w:tc>
      </w:tr>
      <w:tr w:rsidR="00F87F38" w:rsidTr="00F87F38">
        <w:trPr>
          <w:gridBefore w:val="1"/>
          <w:wBefore w:w="11" w:type="dxa"/>
        </w:trPr>
        <w:tc>
          <w:tcPr>
            <w:tcW w:w="4389" w:type="dxa"/>
            <w:tcBorders>
              <w:top w:val="nil"/>
            </w:tcBorders>
          </w:tcPr>
          <w:p w:rsidR="00F87F38" w:rsidRPr="00911512" w:rsidRDefault="00F87F38" w:rsidP="00841A0B">
            <w:pPr>
              <w:rPr>
                <w:rFonts w:ascii="Times New Roman" w:hAnsi="Times New Roman"/>
                <w:sz w:val="28"/>
                <w:szCs w:val="28"/>
              </w:rPr>
            </w:pPr>
          </w:p>
        </w:tc>
        <w:tc>
          <w:tcPr>
            <w:tcW w:w="5392" w:type="dxa"/>
          </w:tcPr>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Усть-Карагол</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Усть-Кезес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Усть-Пызас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Узунгол</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Чилису-Анзас</w:t>
            </w:r>
          </w:p>
          <w:p w:rsidR="00F87F38" w:rsidRPr="00911512" w:rsidRDefault="00F87F38" w:rsidP="00841A0B">
            <w:pPr>
              <w:rPr>
                <w:rFonts w:ascii="Times New Roman" w:hAnsi="Times New Roman"/>
                <w:sz w:val="28"/>
                <w:szCs w:val="28"/>
              </w:rPr>
            </w:pPr>
            <w:r w:rsidRPr="00911512">
              <w:rPr>
                <w:rFonts w:ascii="Times New Roman" w:hAnsi="Times New Roman"/>
                <w:sz w:val="28"/>
                <w:szCs w:val="28"/>
              </w:rPr>
              <w:t>поселок Эльбеза</w:t>
            </w:r>
          </w:p>
        </w:tc>
      </w:tr>
    </w:tbl>
    <w:p w:rsidR="003C6908" w:rsidRPr="007D52F0" w:rsidRDefault="00F87F38" w:rsidP="007C25C4">
      <w:pPr>
        <w:pStyle w:val="a9"/>
        <w:tabs>
          <w:tab w:val="left" w:pos="720"/>
        </w:tabs>
        <w:ind w:firstLine="284"/>
        <w:jc w:val="right"/>
        <w:rPr>
          <w:rFonts w:ascii="Times New Roman" w:hAnsi="Times New Roman" w:cs="Times New Roman"/>
          <w:sz w:val="28"/>
          <w:szCs w:val="28"/>
        </w:rPr>
      </w:pPr>
      <w:r w:rsidRPr="00DC0D02">
        <w:rPr>
          <w:rFonts w:ascii="Times New Roman" w:hAnsi="Times New Roman"/>
          <w:sz w:val="28"/>
          <w:szCs w:val="28"/>
        </w:rPr>
        <w:t>»</w:t>
      </w:r>
      <w:r>
        <w:rPr>
          <w:rFonts w:ascii="Times New Roman" w:hAnsi="Times New Roman"/>
          <w:sz w:val="28"/>
          <w:szCs w:val="28"/>
        </w:rPr>
        <w:t>.</w:t>
      </w:r>
    </w:p>
    <w:sectPr w:rsidR="003C6908" w:rsidRPr="007D52F0" w:rsidSect="00474B26">
      <w:pgSz w:w="11900" w:h="16840"/>
      <w:pgMar w:top="709" w:right="418" w:bottom="568"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C6" w:rsidRDefault="00FF1BC6" w:rsidP="00EC434D">
      <w:r>
        <w:separator/>
      </w:r>
    </w:p>
  </w:endnote>
  <w:endnote w:type="continuationSeparator" w:id="0">
    <w:p w:rsidR="00FF1BC6" w:rsidRDefault="00FF1BC6" w:rsidP="00EC4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C6" w:rsidRDefault="00FF1BC6"/>
  </w:footnote>
  <w:footnote w:type="continuationSeparator" w:id="0">
    <w:p w:rsidR="00FF1BC6" w:rsidRDefault="00FF1B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CEE"/>
    <w:multiLevelType w:val="multilevel"/>
    <w:tmpl w:val="44E2F256"/>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62407C"/>
    <w:multiLevelType w:val="multilevel"/>
    <w:tmpl w:val="100C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06745"/>
    <w:multiLevelType w:val="hybridMultilevel"/>
    <w:tmpl w:val="09626FA4"/>
    <w:lvl w:ilvl="0" w:tplc="13D8A9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0B6915"/>
    <w:multiLevelType w:val="multilevel"/>
    <w:tmpl w:val="5B02DB3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8342DB"/>
    <w:multiLevelType w:val="multilevel"/>
    <w:tmpl w:val="264A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E80C22"/>
    <w:multiLevelType w:val="multilevel"/>
    <w:tmpl w:val="264A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useFELayout/>
  </w:compat>
  <w:rsids>
    <w:rsidRoot w:val="00EC434D"/>
    <w:rsid w:val="00004D5A"/>
    <w:rsid w:val="000400B9"/>
    <w:rsid w:val="0004379B"/>
    <w:rsid w:val="00080874"/>
    <w:rsid w:val="001154FD"/>
    <w:rsid w:val="00197FE3"/>
    <w:rsid w:val="001D2A3E"/>
    <w:rsid w:val="001E1D32"/>
    <w:rsid w:val="00211184"/>
    <w:rsid w:val="00296E8D"/>
    <w:rsid w:val="002C179F"/>
    <w:rsid w:val="003535F9"/>
    <w:rsid w:val="003C2E45"/>
    <w:rsid w:val="003C6908"/>
    <w:rsid w:val="00403ED3"/>
    <w:rsid w:val="0040474B"/>
    <w:rsid w:val="004147C6"/>
    <w:rsid w:val="004737A8"/>
    <w:rsid w:val="00474B26"/>
    <w:rsid w:val="004B3DC9"/>
    <w:rsid w:val="004B676C"/>
    <w:rsid w:val="004C7C13"/>
    <w:rsid w:val="00500724"/>
    <w:rsid w:val="005042CC"/>
    <w:rsid w:val="00536EE9"/>
    <w:rsid w:val="00575C7A"/>
    <w:rsid w:val="005A351B"/>
    <w:rsid w:val="005D2619"/>
    <w:rsid w:val="005D5967"/>
    <w:rsid w:val="005D787A"/>
    <w:rsid w:val="00660E0F"/>
    <w:rsid w:val="00685A74"/>
    <w:rsid w:val="007277DE"/>
    <w:rsid w:val="007420C1"/>
    <w:rsid w:val="00760802"/>
    <w:rsid w:val="0076616F"/>
    <w:rsid w:val="00770A54"/>
    <w:rsid w:val="007C21FA"/>
    <w:rsid w:val="007C25C4"/>
    <w:rsid w:val="007D52F0"/>
    <w:rsid w:val="007D615E"/>
    <w:rsid w:val="007E4055"/>
    <w:rsid w:val="00802B99"/>
    <w:rsid w:val="00841A0B"/>
    <w:rsid w:val="00881EF1"/>
    <w:rsid w:val="008C1A09"/>
    <w:rsid w:val="008C4816"/>
    <w:rsid w:val="008C4A56"/>
    <w:rsid w:val="009048FE"/>
    <w:rsid w:val="00911512"/>
    <w:rsid w:val="00937B56"/>
    <w:rsid w:val="0095274C"/>
    <w:rsid w:val="00953933"/>
    <w:rsid w:val="009A0D74"/>
    <w:rsid w:val="009B44B2"/>
    <w:rsid w:val="009E53BF"/>
    <w:rsid w:val="009F12FD"/>
    <w:rsid w:val="009F5F9B"/>
    <w:rsid w:val="00A458F0"/>
    <w:rsid w:val="00A60EDF"/>
    <w:rsid w:val="00A843FE"/>
    <w:rsid w:val="00AA1D7C"/>
    <w:rsid w:val="00AA5402"/>
    <w:rsid w:val="00AF1ECA"/>
    <w:rsid w:val="00B16A71"/>
    <w:rsid w:val="00B362FB"/>
    <w:rsid w:val="00BB0A75"/>
    <w:rsid w:val="00BD62CE"/>
    <w:rsid w:val="00C02C9D"/>
    <w:rsid w:val="00C14E00"/>
    <w:rsid w:val="00CA464F"/>
    <w:rsid w:val="00CB5F6A"/>
    <w:rsid w:val="00CC0934"/>
    <w:rsid w:val="00CC5E8C"/>
    <w:rsid w:val="00CC7DFB"/>
    <w:rsid w:val="00CD7F59"/>
    <w:rsid w:val="00D0234C"/>
    <w:rsid w:val="00D07756"/>
    <w:rsid w:val="00D533C2"/>
    <w:rsid w:val="00D56B33"/>
    <w:rsid w:val="00DA7151"/>
    <w:rsid w:val="00DB0249"/>
    <w:rsid w:val="00DC6744"/>
    <w:rsid w:val="00DE7D09"/>
    <w:rsid w:val="00E2050C"/>
    <w:rsid w:val="00E62BCE"/>
    <w:rsid w:val="00E7003C"/>
    <w:rsid w:val="00EA49BF"/>
    <w:rsid w:val="00EC434D"/>
    <w:rsid w:val="00EC4BA1"/>
    <w:rsid w:val="00EF2981"/>
    <w:rsid w:val="00EF46A3"/>
    <w:rsid w:val="00F64274"/>
    <w:rsid w:val="00F670E7"/>
    <w:rsid w:val="00F87F38"/>
    <w:rsid w:val="00FF1BC6"/>
    <w:rsid w:val="00FF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34D"/>
    <w:pPr>
      <w:widowControl w:val="0"/>
    </w:pPr>
    <w:rPr>
      <w:color w:val="000000"/>
      <w:sz w:val="24"/>
      <w:szCs w:val="24"/>
      <w:lang w:bidi="ru-RU"/>
    </w:rPr>
  </w:style>
  <w:style w:type="paragraph" w:styleId="1">
    <w:name w:val="heading 1"/>
    <w:basedOn w:val="a"/>
    <w:next w:val="a"/>
    <w:link w:val="10"/>
    <w:uiPriority w:val="9"/>
    <w:qFormat/>
    <w:rsid w:val="00911512"/>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paragraph" w:styleId="2">
    <w:name w:val="heading 2"/>
    <w:basedOn w:val="a"/>
    <w:next w:val="a"/>
    <w:link w:val="20"/>
    <w:uiPriority w:val="9"/>
    <w:unhideWhenUsed/>
    <w:qFormat/>
    <w:rsid w:val="00911512"/>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512"/>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911512"/>
    <w:rPr>
      <w:rFonts w:ascii="Cambria" w:eastAsia="Times New Roman" w:hAnsi="Cambria" w:cs="Times New Roman"/>
      <w:b/>
      <w:bCs/>
      <w:color w:val="4F81BD"/>
      <w:sz w:val="26"/>
      <w:szCs w:val="26"/>
      <w:lang w:eastAsia="en-US"/>
    </w:rPr>
  </w:style>
  <w:style w:type="character" w:styleId="a3">
    <w:name w:val="Hyperlink"/>
    <w:basedOn w:val="a0"/>
    <w:rsid w:val="00EC434D"/>
    <w:rPr>
      <w:color w:val="0066CC"/>
      <w:u w:val="single"/>
    </w:rPr>
  </w:style>
  <w:style w:type="character" w:customStyle="1" w:styleId="11">
    <w:name w:val="Заголовок №1_"/>
    <w:basedOn w:val="a0"/>
    <w:link w:val="12"/>
    <w:rsid w:val="00EC434D"/>
    <w:rPr>
      <w:rFonts w:ascii="Times New Roman" w:eastAsia="Times New Roman" w:hAnsi="Times New Roman" w:cs="Times New Roman"/>
      <w:b/>
      <w:bCs/>
      <w:i w:val="0"/>
      <w:iCs w:val="0"/>
      <w:smallCaps w:val="0"/>
      <w:strike w:val="0"/>
      <w:sz w:val="32"/>
      <w:szCs w:val="32"/>
      <w:u w:val="none"/>
    </w:rPr>
  </w:style>
  <w:style w:type="paragraph" w:customStyle="1" w:styleId="12">
    <w:name w:val="Заголовок №1"/>
    <w:basedOn w:val="a"/>
    <w:link w:val="11"/>
    <w:rsid w:val="00EC434D"/>
    <w:pPr>
      <w:shd w:val="clear" w:color="auto" w:fill="FFFFFF"/>
      <w:spacing w:before="240" w:after="240" w:line="0" w:lineRule="atLeast"/>
      <w:jc w:val="center"/>
      <w:outlineLvl w:val="0"/>
    </w:pPr>
    <w:rPr>
      <w:rFonts w:ascii="Times New Roman" w:eastAsia="Times New Roman" w:hAnsi="Times New Roman" w:cs="Times New Roman"/>
      <w:b/>
      <w:bCs/>
      <w:sz w:val="32"/>
      <w:szCs w:val="32"/>
    </w:rPr>
  </w:style>
  <w:style w:type="character" w:customStyle="1" w:styleId="3">
    <w:name w:val="Основной текст (3)_"/>
    <w:basedOn w:val="a0"/>
    <w:link w:val="30"/>
    <w:rsid w:val="00EC434D"/>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EC434D"/>
    <w:pPr>
      <w:shd w:val="clear" w:color="auto" w:fill="FFFFFF"/>
      <w:spacing w:before="420" w:after="540" w:line="0" w:lineRule="atLeast"/>
      <w:jc w:val="center"/>
    </w:pPr>
    <w:rPr>
      <w:rFonts w:ascii="Times New Roman" w:eastAsia="Times New Roman" w:hAnsi="Times New Roman" w:cs="Times New Roman"/>
      <w:b/>
      <w:bCs/>
      <w:sz w:val="28"/>
      <w:szCs w:val="28"/>
    </w:rPr>
  </w:style>
  <w:style w:type="character" w:customStyle="1" w:styleId="32pt">
    <w:name w:val="Основной текст (3) + Интервал 2 pt"/>
    <w:basedOn w:val="3"/>
    <w:rsid w:val="00EC434D"/>
    <w:rPr>
      <w:color w:val="000000"/>
      <w:spacing w:val="50"/>
      <w:w w:val="100"/>
      <w:position w:val="0"/>
      <w:lang w:val="ru-RU" w:eastAsia="ru-RU" w:bidi="ru-RU"/>
    </w:rPr>
  </w:style>
  <w:style w:type="character" w:customStyle="1" w:styleId="21">
    <w:name w:val="Основной текст (2)_"/>
    <w:basedOn w:val="a0"/>
    <w:link w:val="22"/>
    <w:rsid w:val="00EC434D"/>
    <w:rPr>
      <w:rFonts w:ascii="Times New Roman" w:eastAsia="Times New Roman" w:hAnsi="Times New Roman" w:cs="Times New Roman"/>
      <w:b w:val="0"/>
      <w:bCs w:val="0"/>
      <w:i w:val="0"/>
      <w:iCs w:val="0"/>
      <w:smallCaps w:val="0"/>
      <w:strike w:val="0"/>
      <w:sz w:val="26"/>
      <w:szCs w:val="26"/>
      <w:u w:val="none"/>
    </w:rPr>
  </w:style>
  <w:style w:type="paragraph" w:customStyle="1" w:styleId="22">
    <w:name w:val="Основной текст (2)"/>
    <w:basedOn w:val="a"/>
    <w:link w:val="21"/>
    <w:rsid w:val="00EC434D"/>
    <w:pPr>
      <w:shd w:val="clear" w:color="auto" w:fill="FFFFFF"/>
      <w:spacing w:before="540" w:after="60" w:line="0" w:lineRule="atLeast"/>
      <w:jc w:val="center"/>
    </w:pPr>
    <w:rPr>
      <w:rFonts w:ascii="Times New Roman" w:eastAsia="Times New Roman" w:hAnsi="Times New Roman" w:cs="Times New Roman"/>
      <w:sz w:val="26"/>
      <w:szCs w:val="26"/>
    </w:rPr>
  </w:style>
  <w:style w:type="character" w:customStyle="1" w:styleId="29pt">
    <w:name w:val="Основной текст (2) + 9 pt;Полужирный"/>
    <w:basedOn w:val="21"/>
    <w:rsid w:val="00EC434D"/>
    <w:rPr>
      <w:b/>
      <w:bCs/>
      <w:color w:val="000000"/>
      <w:spacing w:val="0"/>
      <w:w w:val="100"/>
      <w:position w:val="0"/>
      <w:sz w:val="18"/>
      <w:szCs w:val="18"/>
      <w:lang w:val="ru-RU" w:eastAsia="ru-RU" w:bidi="ru-RU"/>
    </w:rPr>
  </w:style>
  <w:style w:type="character" w:customStyle="1" w:styleId="23">
    <w:name w:val="Основной текст (2)"/>
    <w:basedOn w:val="21"/>
    <w:rsid w:val="00EC434D"/>
    <w:rPr>
      <w:color w:val="000000"/>
      <w:spacing w:val="0"/>
      <w:w w:val="100"/>
      <w:position w:val="0"/>
      <w:u w:val="single"/>
      <w:lang w:val="ru-RU" w:eastAsia="ru-RU" w:bidi="ru-RU"/>
    </w:rPr>
  </w:style>
  <w:style w:type="character" w:customStyle="1" w:styleId="4">
    <w:name w:val="Основной текст (4)_"/>
    <w:basedOn w:val="a0"/>
    <w:link w:val="40"/>
    <w:rsid w:val="00EC434D"/>
    <w:rPr>
      <w:rFonts w:ascii="Times New Roman" w:eastAsia="Times New Roman" w:hAnsi="Times New Roman" w:cs="Times New Roman"/>
      <w:b/>
      <w:bCs/>
      <w:i w:val="0"/>
      <w:iCs w:val="0"/>
      <w:smallCaps w:val="0"/>
      <w:strike w:val="0"/>
      <w:sz w:val="18"/>
      <w:szCs w:val="18"/>
      <w:u w:val="none"/>
    </w:rPr>
  </w:style>
  <w:style w:type="paragraph" w:customStyle="1" w:styleId="40">
    <w:name w:val="Основной текст (4)"/>
    <w:basedOn w:val="a"/>
    <w:link w:val="4"/>
    <w:rsid w:val="00EC434D"/>
    <w:pPr>
      <w:shd w:val="clear" w:color="auto" w:fill="FFFFFF"/>
      <w:spacing w:before="60" w:after="540" w:line="0" w:lineRule="atLeast"/>
      <w:jc w:val="center"/>
    </w:pPr>
    <w:rPr>
      <w:rFonts w:ascii="Times New Roman" w:eastAsia="Times New Roman" w:hAnsi="Times New Roman" w:cs="Times New Roman"/>
      <w:b/>
      <w:bCs/>
      <w:sz w:val="18"/>
      <w:szCs w:val="18"/>
    </w:rPr>
  </w:style>
  <w:style w:type="character" w:customStyle="1" w:styleId="a4">
    <w:name w:val="Колонтитул_"/>
    <w:basedOn w:val="a0"/>
    <w:link w:val="a5"/>
    <w:rsid w:val="00EC434D"/>
    <w:rPr>
      <w:rFonts w:ascii="Times New Roman" w:eastAsia="Times New Roman" w:hAnsi="Times New Roman" w:cs="Times New Roman"/>
      <w:b w:val="0"/>
      <w:bCs w:val="0"/>
      <w:i w:val="0"/>
      <w:iCs w:val="0"/>
      <w:smallCaps w:val="0"/>
      <w:strike w:val="0"/>
      <w:sz w:val="19"/>
      <w:szCs w:val="19"/>
      <w:u w:val="none"/>
    </w:rPr>
  </w:style>
  <w:style w:type="paragraph" w:customStyle="1" w:styleId="a5">
    <w:name w:val="Колонтитул"/>
    <w:basedOn w:val="a"/>
    <w:link w:val="a4"/>
    <w:rsid w:val="00EC434D"/>
    <w:pPr>
      <w:shd w:val="clear" w:color="auto" w:fill="FFFFFF"/>
      <w:spacing w:line="0" w:lineRule="atLeast"/>
    </w:pPr>
    <w:rPr>
      <w:rFonts w:ascii="Times New Roman" w:eastAsia="Times New Roman" w:hAnsi="Times New Roman" w:cs="Times New Roman"/>
      <w:sz w:val="19"/>
      <w:szCs w:val="19"/>
    </w:rPr>
  </w:style>
  <w:style w:type="character" w:customStyle="1" w:styleId="a6">
    <w:name w:val="Колонтитул"/>
    <w:basedOn w:val="a4"/>
    <w:rsid w:val="00EC434D"/>
    <w:rPr>
      <w:color w:val="000000"/>
      <w:spacing w:val="0"/>
      <w:w w:val="100"/>
      <w:position w:val="0"/>
      <w:lang w:val="ru-RU" w:eastAsia="ru-RU" w:bidi="ru-RU"/>
    </w:rPr>
  </w:style>
  <w:style w:type="character" w:customStyle="1" w:styleId="24">
    <w:name w:val="Основной текст (2)"/>
    <w:basedOn w:val="21"/>
    <w:rsid w:val="00EC434D"/>
    <w:rPr>
      <w:color w:val="000000"/>
      <w:spacing w:val="0"/>
      <w:w w:val="100"/>
      <w:position w:val="0"/>
      <w:lang w:val="ru-RU" w:eastAsia="ru-RU" w:bidi="ru-RU"/>
    </w:rPr>
  </w:style>
  <w:style w:type="character" w:customStyle="1" w:styleId="25">
    <w:name w:val="Основной текст (2) + Полужирный"/>
    <w:basedOn w:val="21"/>
    <w:rsid w:val="00EC434D"/>
    <w:rPr>
      <w:b/>
      <w:bCs/>
      <w:color w:val="000000"/>
      <w:spacing w:val="0"/>
      <w:w w:val="100"/>
      <w:position w:val="0"/>
      <w:sz w:val="26"/>
      <w:szCs w:val="26"/>
      <w:lang w:val="en-US" w:eastAsia="en-US" w:bidi="en-US"/>
    </w:rPr>
  </w:style>
  <w:style w:type="paragraph" w:styleId="a7">
    <w:name w:val="Balloon Text"/>
    <w:basedOn w:val="a"/>
    <w:link w:val="a8"/>
    <w:uiPriority w:val="99"/>
    <w:semiHidden/>
    <w:unhideWhenUsed/>
    <w:rsid w:val="00500724"/>
    <w:rPr>
      <w:rFonts w:ascii="Tahoma" w:hAnsi="Tahoma" w:cs="Tahoma"/>
      <w:sz w:val="16"/>
      <w:szCs w:val="16"/>
    </w:rPr>
  </w:style>
  <w:style w:type="character" w:customStyle="1" w:styleId="a8">
    <w:name w:val="Текст выноски Знак"/>
    <w:basedOn w:val="a0"/>
    <w:link w:val="a7"/>
    <w:uiPriority w:val="99"/>
    <w:semiHidden/>
    <w:rsid w:val="00500724"/>
    <w:rPr>
      <w:rFonts w:ascii="Tahoma" w:hAnsi="Tahoma" w:cs="Tahoma"/>
      <w:color w:val="000000"/>
      <w:sz w:val="16"/>
      <w:szCs w:val="16"/>
    </w:rPr>
  </w:style>
  <w:style w:type="paragraph" w:styleId="a9">
    <w:name w:val="No Spacing"/>
    <w:link w:val="aa"/>
    <w:uiPriority w:val="1"/>
    <w:qFormat/>
    <w:rsid w:val="00500724"/>
    <w:pPr>
      <w:widowControl w:val="0"/>
    </w:pPr>
    <w:rPr>
      <w:color w:val="000000"/>
      <w:sz w:val="24"/>
      <w:szCs w:val="24"/>
      <w:lang w:bidi="ru-RU"/>
    </w:rPr>
  </w:style>
  <w:style w:type="character" w:customStyle="1" w:styleId="aa">
    <w:name w:val="Без интервала Знак"/>
    <w:basedOn w:val="a0"/>
    <w:link w:val="a9"/>
    <w:uiPriority w:val="1"/>
    <w:rsid w:val="00A843FE"/>
    <w:rPr>
      <w:color w:val="000000"/>
      <w:sz w:val="24"/>
      <w:szCs w:val="24"/>
      <w:lang w:val="ru-RU" w:eastAsia="ru-RU" w:bidi="ru-RU"/>
    </w:rPr>
  </w:style>
  <w:style w:type="paragraph" w:styleId="ab">
    <w:name w:val="Body Text"/>
    <w:basedOn w:val="a"/>
    <w:link w:val="ac"/>
    <w:rsid w:val="008C4816"/>
    <w:pPr>
      <w:widowControl/>
    </w:pPr>
    <w:rPr>
      <w:rFonts w:ascii="Times New Roman" w:eastAsia="Times New Roman" w:hAnsi="Times New Roman" w:cs="Times New Roman"/>
      <w:color w:val="auto"/>
      <w:lang w:bidi="ar-SA"/>
    </w:rPr>
  </w:style>
  <w:style w:type="character" w:customStyle="1" w:styleId="ac">
    <w:name w:val="Основной текст Знак"/>
    <w:basedOn w:val="a0"/>
    <w:link w:val="ab"/>
    <w:rsid w:val="008C4816"/>
    <w:rPr>
      <w:rFonts w:ascii="Times New Roman" w:eastAsia="Times New Roman" w:hAnsi="Times New Roman" w:cs="Times New Roman"/>
      <w:sz w:val="24"/>
      <w:szCs w:val="24"/>
    </w:rPr>
  </w:style>
  <w:style w:type="character" w:customStyle="1" w:styleId="6">
    <w:name w:val="Основной текст (6)_"/>
    <w:basedOn w:val="a0"/>
    <w:link w:val="60"/>
    <w:rsid w:val="008C4816"/>
    <w:rPr>
      <w:b/>
      <w:bCs/>
      <w:sz w:val="26"/>
      <w:szCs w:val="26"/>
      <w:shd w:val="clear" w:color="auto" w:fill="FFFFFF"/>
    </w:rPr>
  </w:style>
  <w:style w:type="paragraph" w:customStyle="1" w:styleId="60">
    <w:name w:val="Основной текст (6)"/>
    <w:basedOn w:val="a"/>
    <w:link w:val="6"/>
    <w:rsid w:val="008C4816"/>
    <w:pPr>
      <w:shd w:val="clear" w:color="auto" w:fill="FFFFFF"/>
      <w:spacing w:before="360" w:line="307" w:lineRule="exact"/>
      <w:jc w:val="center"/>
    </w:pPr>
    <w:rPr>
      <w:b/>
      <w:bCs/>
      <w:color w:val="auto"/>
      <w:sz w:val="26"/>
      <w:szCs w:val="26"/>
      <w:lang w:bidi="ar-SA"/>
    </w:rPr>
  </w:style>
  <w:style w:type="paragraph" w:styleId="ad">
    <w:name w:val="header"/>
    <w:basedOn w:val="a"/>
    <w:link w:val="ae"/>
    <w:uiPriority w:val="99"/>
    <w:unhideWhenUsed/>
    <w:rsid w:val="009E53BF"/>
    <w:pPr>
      <w:tabs>
        <w:tab w:val="center" w:pos="4677"/>
        <w:tab w:val="right" w:pos="9355"/>
      </w:tabs>
    </w:pPr>
  </w:style>
  <w:style w:type="character" w:customStyle="1" w:styleId="ae">
    <w:name w:val="Верхний колонтитул Знак"/>
    <w:basedOn w:val="a0"/>
    <w:link w:val="ad"/>
    <w:uiPriority w:val="99"/>
    <w:rsid w:val="009E53BF"/>
    <w:rPr>
      <w:color w:val="000000"/>
      <w:sz w:val="24"/>
      <w:szCs w:val="24"/>
      <w:lang w:bidi="ru-RU"/>
    </w:rPr>
  </w:style>
  <w:style w:type="paragraph" w:styleId="af">
    <w:name w:val="footer"/>
    <w:basedOn w:val="a"/>
    <w:link w:val="af0"/>
    <w:uiPriority w:val="99"/>
    <w:semiHidden/>
    <w:unhideWhenUsed/>
    <w:rsid w:val="009E53BF"/>
    <w:pPr>
      <w:tabs>
        <w:tab w:val="center" w:pos="4677"/>
        <w:tab w:val="right" w:pos="9355"/>
      </w:tabs>
    </w:pPr>
  </w:style>
  <w:style w:type="character" w:customStyle="1" w:styleId="af0">
    <w:name w:val="Нижний колонтитул Знак"/>
    <w:basedOn w:val="a0"/>
    <w:link w:val="af"/>
    <w:uiPriority w:val="99"/>
    <w:semiHidden/>
    <w:rsid w:val="009E53BF"/>
    <w:rPr>
      <w:color w:val="000000"/>
      <w:sz w:val="24"/>
      <w:szCs w:val="24"/>
      <w:lang w:bidi="ru-RU"/>
    </w:rPr>
  </w:style>
  <w:style w:type="character" w:customStyle="1" w:styleId="Bodytext2">
    <w:name w:val="Body text (2)_"/>
    <w:basedOn w:val="a0"/>
    <w:rsid w:val="003C2E45"/>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3C2E45"/>
    <w:rPr>
      <w:color w:val="000000"/>
      <w:spacing w:val="0"/>
      <w:w w:val="100"/>
      <w:position w:val="0"/>
      <w:lang w:val="ru-RU" w:eastAsia="ru-RU" w:bidi="ru-RU"/>
    </w:rPr>
  </w:style>
  <w:style w:type="character" w:customStyle="1" w:styleId="Bodytext213pt">
    <w:name w:val="Body text (2) + 13 pt"/>
    <w:basedOn w:val="Bodytext2"/>
    <w:rsid w:val="003C2E45"/>
    <w:rPr>
      <w:color w:val="000000"/>
      <w:spacing w:val="0"/>
      <w:w w:val="100"/>
      <w:position w:val="0"/>
      <w:lang w:val="ru-RU" w:eastAsia="ru-RU" w:bidi="ru-RU"/>
    </w:rPr>
  </w:style>
  <w:style w:type="character" w:customStyle="1" w:styleId="213pt">
    <w:name w:val="Основной текст (2) + 13 pt"/>
    <w:basedOn w:val="21"/>
    <w:rsid w:val="000400B9"/>
    <w:rPr>
      <w:color w:val="000000"/>
      <w:spacing w:val="0"/>
      <w:w w:val="100"/>
      <w:position w:val="0"/>
      <w:lang w:val="ru-RU" w:eastAsia="ru-RU" w:bidi="ru-RU"/>
    </w:rPr>
  </w:style>
  <w:style w:type="paragraph" w:styleId="af1">
    <w:name w:val="List Paragraph"/>
    <w:basedOn w:val="a"/>
    <w:uiPriority w:val="34"/>
    <w:qFormat/>
    <w:rsid w:val="00A843FE"/>
    <w:pPr>
      <w:widowControl/>
      <w:spacing w:after="160" w:line="259" w:lineRule="auto"/>
      <w:ind w:left="720"/>
      <w:contextualSpacing/>
    </w:pPr>
    <w:rPr>
      <w:rFonts w:ascii="Calibri" w:eastAsia="Calibri" w:hAnsi="Calibri" w:cs="Times New Roman"/>
      <w:color w:val="auto"/>
      <w:sz w:val="22"/>
      <w:szCs w:val="22"/>
      <w:lang w:eastAsia="en-US" w:bidi="ar-SA"/>
    </w:rPr>
  </w:style>
  <w:style w:type="table" w:styleId="af2">
    <w:name w:val="Table Grid"/>
    <w:basedOn w:val="a1"/>
    <w:uiPriority w:val="59"/>
    <w:rsid w:val="00E7003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uiPriority w:val="99"/>
    <w:rsid w:val="00911512"/>
    <w:rPr>
      <w:rFonts w:cs="Times New Roman"/>
    </w:rPr>
  </w:style>
  <w:style w:type="paragraph" w:customStyle="1" w:styleId="ConsPlusNormal">
    <w:name w:val="ConsPlusNormal"/>
    <w:rsid w:val="00911512"/>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Пользователь;Юдина</dc:creator>
  <cp:keywords/>
  <cp:lastModifiedBy>Luda</cp:lastModifiedBy>
  <cp:revision>2</cp:revision>
  <cp:lastPrinted>2020-12-30T04:27:00Z</cp:lastPrinted>
  <dcterms:created xsi:type="dcterms:W3CDTF">2020-12-30T04:28:00Z</dcterms:created>
  <dcterms:modified xsi:type="dcterms:W3CDTF">2020-12-30T04:28:00Z</dcterms:modified>
</cp:coreProperties>
</file>