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9D" w:rsidRPr="00684B16" w:rsidRDefault="004D599D" w:rsidP="004D599D">
      <w:pPr>
        <w:ind w:firstLine="284"/>
        <w:jc w:val="center"/>
        <w:rPr>
          <w:b/>
        </w:rPr>
      </w:pPr>
      <w:r w:rsidRPr="00684B16">
        <w:rPr>
          <w:b/>
          <w:noProof/>
        </w:rPr>
        <w:drawing>
          <wp:inline distT="0" distB="0" distL="0" distR="0">
            <wp:extent cx="5905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99D" w:rsidRPr="00684B16" w:rsidRDefault="004D599D" w:rsidP="004D599D">
      <w:pPr>
        <w:ind w:firstLine="284"/>
        <w:jc w:val="center"/>
        <w:rPr>
          <w:rFonts w:eastAsia="Calibri"/>
          <w:sz w:val="22"/>
          <w:szCs w:val="22"/>
          <w:lang w:eastAsia="en-US"/>
        </w:rPr>
      </w:pPr>
    </w:p>
    <w:p w:rsidR="004D599D" w:rsidRPr="00684B16" w:rsidRDefault="004D599D" w:rsidP="004D599D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684B16">
        <w:rPr>
          <w:rFonts w:eastAsia="Calibri"/>
          <w:sz w:val="28"/>
          <w:szCs w:val="28"/>
          <w:lang w:eastAsia="en-US"/>
        </w:rPr>
        <w:t>КЕМЕРОВСКАЯ ОБЛАСТЬ</w:t>
      </w:r>
    </w:p>
    <w:p w:rsidR="004D599D" w:rsidRDefault="004D599D" w:rsidP="004D599D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684B16">
        <w:rPr>
          <w:rFonts w:eastAsia="Calibri"/>
          <w:sz w:val="28"/>
          <w:szCs w:val="28"/>
          <w:lang w:eastAsia="en-US"/>
        </w:rPr>
        <w:t>ТАШТАГОЛЬСКИЙ МУНИЦИПАЛЬНЫЙ  РАЙОН</w:t>
      </w:r>
    </w:p>
    <w:p w:rsidR="00F359B9" w:rsidRPr="00684B16" w:rsidRDefault="00F359B9" w:rsidP="004D599D">
      <w:pPr>
        <w:ind w:firstLine="284"/>
        <w:jc w:val="center"/>
        <w:rPr>
          <w:rFonts w:eastAsia="Calibri"/>
          <w:sz w:val="28"/>
          <w:szCs w:val="28"/>
          <w:lang w:eastAsia="en-US"/>
        </w:rPr>
      </w:pPr>
    </w:p>
    <w:p w:rsidR="004D599D" w:rsidRPr="00684B16" w:rsidRDefault="004D599D" w:rsidP="004D599D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684B16">
        <w:rPr>
          <w:rFonts w:eastAsia="Calibri"/>
          <w:sz w:val="28"/>
          <w:szCs w:val="28"/>
          <w:lang w:eastAsia="en-US"/>
        </w:rPr>
        <w:t>АДМИНИСТРАЦИЯ  ТАШТАГОЛЬСКОГО МУНИЦИПАЛЬНОГО РАЙОНА</w:t>
      </w:r>
    </w:p>
    <w:p w:rsidR="004D599D" w:rsidRPr="00684B16" w:rsidRDefault="004D599D" w:rsidP="004D599D">
      <w:pPr>
        <w:ind w:firstLine="284"/>
        <w:jc w:val="center"/>
        <w:rPr>
          <w:rFonts w:eastAsia="Calibri"/>
          <w:sz w:val="28"/>
          <w:szCs w:val="28"/>
          <w:lang w:eastAsia="en-US"/>
        </w:rPr>
      </w:pPr>
    </w:p>
    <w:p w:rsidR="004D599D" w:rsidRPr="00684B16" w:rsidRDefault="004D599D" w:rsidP="004D599D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684B16">
        <w:rPr>
          <w:rFonts w:eastAsia="Calibri"/>
          <w:sz w:val="28"/>
          <w:szCs w:val="28"/>
          <w:lang w:eastAsia="en-US"/>
        </w:rPr>
        <w:t>ПОСТАНОВЛЕНИЕ</w:t>
      </w:r>
    </w:p>
    <w:p w:rsidR="004D599D" w:rsidRPr="00684B16" w:rsidRDefault="004D599D" w:rsidP="004D599D">
      <w:pPr>
        <w:ind w:right="4677" w:firstLine="284"/>
        <w:rPr>
          <w:color w:val="000000"/>
          <w:spacing w:val="-7"/>
          <w:sz w:val="28"/>
          <w:szCs w:val="28"/>
        </w:rPr>
      </w:pPr>
    </w:p>
    <w:p w:rsidR="004D599D" w:rsidRPr="00684B16" w:rsidRDefault="004D599D" w:rsidP="004D599D">
      <w:pPr>
        <w:shd w:val="clear" w:color="auto" w:fill="FFFFFF"/>
        <w:spacing w:before="120" w:after="120"/>
        <w:ind w:firstLine="284"/>
        <w:rPr>
          <w:color w:val="000000"/>
          <w:spacing w:val="-3"/>
          <w:sz w:val="28"/>
          <w:szCs w:val="28"/>
        </w:rPr>
      </w:pPr>
      <w:r w:rsidRPr="00684B16">
        <w:rPr>
          <w:color w:val="000000"/>
          <w:spacing w:val="-7"/>
          <w:sz w:val="28"/>
          <w:szCs w:val="28"/>
        </w:rPr>
        <w:t>от «</w:t>
      </w:r>
      <w:r w:rsidR="00DD0639">
        <w:rPr>
          <w:color w:val="000000"/>
          <w:spacing w:val="-7"/>
          <w:sz w:val="28"/>
          <w:szCs w:val="28"/>
        </w:rPr>
        <w:t xml:space="preserve"> 07 </w:t>
      </w:r>
      <w:r w:rsidRPr="00684B16">
        <w:rPr>
          <w:color w:val="000000"/>
          <w:spacing w:val="-7"/>
          <w:sz w:val="28"/>
          <w:szCs w:val="28"/>
        </w:rPr>
        <w:t xml:space="preserve">» </w:t>
      </w:r>
      <w:r w:rsidR="00DD0639">
        <w:rPr>
          <w:color w:val="000000"/>
          <w:spacing w:val="-7"/>
          <w:sz w:val="28"/>
          <w:szCs w:val="28"/>
        </w:rPr>
        <w:t xml:space="preserve">мая </w:t>
      </w:r>
      <w:r w:rsidRPr="00684B16">
        <w:rPr>
          <w:color w:val="000000"/>
          <w:spacing w:val="-7"/>
          <w:sz w:val="28"/>
          <w:szCs w:val="28"/>
        </w:rPr>
        <w:t xml:space="preserve"> </w:t>
      </w:r>
      <w:r w:rsidRPr="00684B16">
        <w:rPr>
          <w:color w:val="000000"/>
          <w:spacing w:val="-3"/>
          <w:sz w:val="28"/>
          <w:szCs w:val="28"/>
        </w:rPr>
        <w:t>2</w:t>
      </w:r>
      <w:r>
        <w:rPr>
          <w:color w:val="000000"/>
          <w:spacing w:val="-3"/>
          <w:sz w:val="28"/>
          <w:szCs w:val="28"/>
        </w:rPr>
        <w:t>020</w:t>
      </w:r>
      <w:r w:rsidRPr="00684B16">
        <w:rPr>
          <w:color w:val="000000"/>
          <w:spacing w:val="-3"/>
          <w:sz w:val="28"/>
          <w:szCs w:val="28"/>
        </w:rPr>
        <w:t xml:space="preserve">г.  № </w:t>
      </w:r>
      <w:r w:rsidR="009D3C07">
        <w:rPr>
          <w:color w:val="000000"/>
          <w:spacing w:val="-3"/>
          <w:sz w:val="28"/>
          <w:szCs w:val="28"/>
        </w:rPr>
        <w:t>546</w:t>
      </w:r>
      <w:r>
        <w:rPr>
          <w:color w:val="000000"/>
          <w:spacing w:val="-3"/>
          <w:sz w:val="28"/>
          <w:szCs w:val="28"/>
        </w:rPr>
        <w:t>-</w:t>
      </w:r>
      <w:r w:rsidRPr="00684B16">
        <w:rPr>
          <w:color w:val="000000"/>
          <w:spacing w:val="-3"/>
          <w:sz w:val="28"/>
          <w:szCs w:val="28"/>
        </w:rPr>
        <w:t xml:space="preserve">п  </w:t>
      </w:r>
    </w:p>
    <w:p w:rsidR="004D599D" w:rsidRPr="00684B16" w:rsidRDefault="004D599D" w:rsidP="004D599D">
      <w:pPr>
        <w:shd w:val="clear" w:color="auto" w:fill="FFFFFF"/>
        <w:spacing w:before="120" w:after="120"/>
        <w:ind w:firstLine="284"/>
        <w:rPr>
          <w:color w:val="000000"/>
          <w:spacing w:val="-3"/>
          <w:sz w:val="28"/>
          <w:szCs w:val="28"/>
        </w:rPr>
      </w:pPr>
    </w:p>
    <w:p w:rsidR="004D599D" w:rsidRPr="00684B16" w:rsidRDefault="004D599D" w:rsidP="004D599D">
      <w:pPr>
        <w:tabs>
          <w:tab w:val="left" w:pos="567"/>
        </w:tabs>
        <w:suppressAutoHyphens/>
        <w:ind w:right="-108" w:firstLine="284"/>
        <w:jc w:val="center"/>
        <w:rPr>
          <w:b/>
          <w:bCs/>
          <w:spacing w:val="-6"/>
          <w:sz w:val="28"/>
          <w:szCs w:val="28"/>
        </w:rPr>
      </w:pPr>
      <w:r w:rsidRPr="00684B16">
        <w:rPr>
          <w:b/>
          <w:bCs/>
          <w:spacing w:val="-6"/>
          <w:sz w:val="28"/>
          <w:szCs w:val="28"/>
        </w:rPr>
        <w:t xml:space="preserve"> «О </w:t>
      </w:r>
      <w:r>
        <w:rPr>
          <w:b/>
          <w:bCs/>
          <w:spacing w:val="-6"/>
          <w:sz w:val="28"/>
          <w:szCs w:val="28"/>
        </w:rPr>
        <w:t>внесении изменений в постановление администрации Таштагольского муниципального района от</w:t>
      </w:r>
      <w:r w:rsidR="004E407A">
        <w:rPr>
          <w:b/>
          <w:bCs/>
          <w:spacing w:val="-6"/>
          <w:sz w:val="28"/>
          <w:szCs w:val="28"/>
        </w:rPr>
        <w:t xml:space="preserve"> 27</w:t>
      </w:r>
      <w:r w:rsidR="00844C79">
        <w:rPr>
          <w:b/>
          <w:bCs/>
          <w:spacing w:val="-6"/>
          <w:sz w:val="28"/>
          <w:szCs w:val="28"/>
        </w:rPr>
        <w:t>.09.2019г. № 1238-п</w:t>
      </w:r>
      <w:r>
        <w:rPr>
          <w:b/>
          <w:bCs/>
          <w:spacing w:val="-6"/>
          <w:sz w:val="28"/>
          <w:szCs w:val="28"/>
        </w:rPr>
        <w:t xml:space="preserve"> « Об утверждении </w:t>
      </w:r>
      <w:r w:rsidRPr="00684B16">
        <w:rPr>
          <w:b/>
          <w:bCs/>
          <w:spacing w:val="-6"/>
          <w:sz w:val="28"/>
          <w:szCs w:val="28"/>
        </w:rPr>
        <w:t xml:space="preserve">муниципальной программы </w:t>
      </w:r>
    </w:p>
    <w:p w:rsidR="004D599D" w:rsidRPr="00684B16" w:rsidRDefault="004D599D" w:rsidP="004D599D">
      <w:pPr>
        <w:tabs>
          <w:tab w:val="left" w:pos="567"/>
        </w:tabs>
        <w:suppressAutoHyphens/>
        <w:ind w:right="-108" w:firstLine="284"/>
        <w:jc w:val="center"/>
        <w:rPr>
          <w:b/>
          <w:bCs/>
          <w:sz w:val="28"/>
          <w:szCs w:val="28"/>
        </w:rPr>
      </w:pPr>
      <w:r w:rsidRPr="00684B16">
        <w:rPr>
          <w:b/>
          <w:bCs/>
          <w:spacing w:val="-6"/>
          <w:sz w:val="28"/>
          <w:szCs w:val="28"/>
        </w:rPr>
        <w:t>«Развитие образования</w:t>
      </w:r>
      <w:r w:rsidRPr="00684B16">
        <w:rPr>
          <w:b/>
          <w:bCs/>
          <w:sz w:val="28"/>
          <w:szCs w:val="28"/>
        </w:rPr>
        <w:t>» на 2020-2022годы»</w:t>
      </w:r>
    </w:p>
    <w:p w:rsidR="004D599D" w:rsidRPr="00684B16" w:rsidRDefault="004D599D" w:rsidP="004D599D">
      <w:pPr>
        <w:tabs>
          <w:tab w:val="left" w:pos="567"/>
        </w:tabs>
        <w:suppressAutoHyphens/>
        <w:ind w:right="-108" w:firstLine="284"/>
        <w:jc w:val="center"/>
        <w:rPr>
          <w:b/>
          <w:bCs/>
          <w:sz w:val="28"/>
          <w:szCs w:val="28"/>
        </w:rPr>
      </w:pPr>
    </w:p>
    <w:p w:rsidR="004D599D" w:rsidRPr="00684B16" w:rsidRDefault="004D599D" w:rsidP="004D599D">
      <w:pPr>
        <w:suppressAutoHyphens/>
        <w:ind w:right="-2" w:firstLine="284"/>
        <w:jc w:val="both"/>
        <w:outlineLvl w:val="0"/>
        <w:rPr>
          <w:bCs/>
          <w:sz w:val="28"/>
          <w:szCs w:val="28"/>
        </w:rPr>
      </w:pPr>
      <w:r w:rsidRPr="008A0A2F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изменением состава мероприятий, предусмотренных муниципальной программой</w:t>
      </w:r>
      <w:r w:rsidRPr="008A0A2F">
        <w:rPr>
          <w:sz w:val="28"/>
          <w:szCs w:val="28"/>
        </w:rPr>
        <w:t xml:space="preserve"> «Развитие образования</w:t>
      </w:r>
      <w:r>
        <w:rPr>
          <w:sz w:val="28"/>
          <w:szCs w:val="28"/>
        </w:rPr>
        <w:t>» на 2020-2022 годы администрация Таштагольского муниципального района постановляет</w:t>
      </w:r>
      <w:r w:rsidRPr="00684B16">
        <w:rPr>
          <w:bCs/>
          <w:sz w:val="28"/>
          <w:szCs w:val="28"/>
        </w:rPr>
        <w:t>:</w:t>
      </w:r>
    </w:p>
    <w:p w:rsidR="004D599D" w:rsidRPr="00684B16" w:rsidRDefault="004D599D" w:rsidP="004D599D">
      <w:pPr>
        <w:spacing w:line="276" w:lineRule="auto"/>
        <w:ind w:right="-1"/>
        <w:jc w:val="both"/>
        <w:rPr>
          <w:bCs/>
          <w:sz w:val="23"/>
        </w:rPr>
      </w:pPr>
    </w:p>
    <w:p w:rsidR="004D599D" w:rsidRDefault="00F359B9" w:rsidP="00F359B9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599D" w:rsidRPr="008F7159">
        <w:rPr>
          <w:sz w:val="28"/>
          <w:szCs w:val="28"/>
        </w:rPr>
        <w:t>Внести в постановление администрации Таштагольского муниципального района от 2</w:t>
      </w:r>
      <w:r w:rsidR="004D599D">
        <w:rPr>
          <w:sz w:val="28"/>
          <w:szCs w:val="28"/>
        </w:rPr>
        <w:t>7</w:t>
      </w:r>
      <w:r w:rsidR="004D599D" w:rsidRPr="008F7159">
        <w:rPr>
          <w:sz w:val="28"/>
          <w:szCs w:val="28"/>
        </w:rPr>
        <w:t xml:space="preserve"> сентября 201</w:t>
      </w:r>
      <w:r w:rsidR="004D599D">
        <w:rPr>
          <w:sz w:val="28"/>
          <w:szCs w:val="28"/>
        </w:rPr>
        <w:t>9</w:t>
      </w:r>
      <w:r w:rsidR="00844C79">
        <w:rPr>
          <w:sz w:val="28"/>
          <w:szCs w:val="28"/>
        </w:rPr>
        <w:t xml:space="preserve"> </w:t>
      </w:r>
      <w:r w:rsidR="004D599D" w:rsidRPr="008F7159">
        <w:rPr>
          <w:sz w:val="28"/>
          <w:szCs w:val="28"/>
        </w:rPr>
        <w:t xml:space="preserve">№ </w:t>
      </w:r>
      <w:r w:rsidR="004D599D">
        <w:rPr>
          <w:sz w:val="28"/>
          <w:szCs w:val="28"/>
        </w:rPr>
        <w:t>1238</w:t>
      </w:r>
      <w:r w:rsidR="004D599D" w:rsidRPr="008F7159">
        <w:rPr>
          <w:sz w:val="28"/>
          <w:szCs w:val="28"/>
        </w:rPr>
        <w:t>-п «</w:t>
      </w:r>
      <w:r w:rsidR="004D599D">
        <w:rPr>
          <w:sz w:val="28"/>
          <w:szCs w:val="28"/>
        </w:rPr>
        <w:t xml:space="preserve"> </w:t>
      </w:r>
      <w:r w:rsidR="004D599D" w:rsidRPr="008F7159">
        <w:rPr>
          <w:sz w:val="28"/>
          <w:szCs w:val="28"/>
        </w:rPr>
        <w:t>Об утверждении муниципальной программы «</w:t>
      </w:r>
      <w:r w:rsidR="004D599D">
        <w:rPr>
          <w:sz w:val="28"/>
          <w:szCs w:val="28"/>
        </w:rPr>
        <w:t xml:space="preserve"> </w:t>
      </w:r>
      <w:r w:rsidR="004D599D" w:rsidRPr="008F7159">
        <w:rPr>
          <w:sz w:val="28"/>
          <w:szCs w:val="28"/>
        </w:rPr>
        <w:t>Развитие образования» на 20</w:t>
      </w:r>
      <w:r w:rsidR="004D599D">
        <w:rPr>
          <w:sz w:val="28"/>
          <w:szCs w:val="28"/>
        </w:rPr>
        <w:t>20</w:t>
      </w:r>
      <w:r w:rsidR="004D599D" w:rsidRPr="008F7159">
        <w:rPr>
          <w:sz w:val="28"/>
          <w:szCs w:val="28"/>
        </w:rPr>
        <w:t>-202</w:t>
      </w:r>
      <w:r w:rsidR="004D599D">
        <w:rPr>
          <w:sz w:val="28"/>
          <w:szCs w:val="28"/>
        </w:rPr>
        <w:t xml:space="preserve">2 </w:t>
      </w:r>
      <w:r w:rsidR="004D599D" w:rsidRPr="008F7159">
        <w:rPr>
          <w:sz w:val="28"/>
          <w:szCs w:val="28"/>
        </w:rPr>
        <w:t>годы</w:t>
      </w:r>
      <w:r w:rsidR="004D599D">
        <w:rPr>
          <w:sz w:val="28"/>
          <w:szCs w:val="28"/>
        </w:rPr>
        <w:t>»</w:t>
      </w:r>
      <w:r w:rsidR="00E17624" w:rsidRPr="00E17624">
        <w:rPr>
          <w:sz w:val="28"/>
          <w:szCs w:val="28"/>
        </w:rPr>
        <w:t xml:space="preserve"> </w:t>
      </w:r>
      <w:r w:rsidR="00E17624">
        <w:rPr>
          <w:sz w:val="28"/>
          <w:szCs w:val="28"/>
        </w:rPr>
        <w:t>(с</w:t>
      </w:r>
      <w:r w:rsidR="004D599D">
        <w:rPr>
          <w:sz w:val="28"/>
          <w:szCs w:val="28"/>
        </w:rPr>
        <w:t xml:space="preserve"> </w:t>
      </w:r>
      <w:r w:rsidR="00E17624">
        <w:rPr>
          <w:sz w:val="28"/>
          <w:szCs w:val="28"/>
        </w:rPr>
        <w:t xml:space="preserve">изменениями) </w:t>
      </w:r>
      <w:r w:rsidR="004D599D" w:rsidRPr="001261B3">
        <w:rPr>
          <w:sz w:val="28"/>
          <w:szCs w:val="28"/>
        </w:rPr>
        <w:t>(далее Программа</w:t>
      </w:r>
      <w:proofErr w:type="gramStart"/>
      <w:r w:rsidR="004D599D" w:rsidRPr="00C35EB9">
        <w:rPr>
          <w:sz w:val="28"/>
          <w:szCs w:val="28"/>
        </w:rPr>
        <w:t xml:space="preserve"> </w:t>
      </w:r>
      <w:r w:rsidR="004D599D" w:rsidRPr="001261B3">
        <w:rPr>
          <w:sz w:val="28"/>
          <w:szCs w:val="28"/>
        </w:rPr>
        <w:t>)</w:t>
      </w:r>
      <w:proofErr w:type="gramEnd"/>
      <w:r w:rsidR="004D599D" w:rsidRPr="001261B3">
        <w:rPr>
          <w:sz w:val="28"/>
          <w:szCs w:val="28"/>
        </w:rPr>
        <w:t xml:space="preserve"> следующие изменения:</w:t>
      </w:r>
    </w:p>
    <w:p w:rsidR="00F359B9" w:rsidRDefault="00844C79" w:rsidP="00F359B9">
      <w:pPr>
        <w:pStyle w:val="a3"/>
        <w:numPr>
          <w:ilvl w:val="1"/>
          <w:numId w:val="3"/>
        </w:numPr>
        <w:tabs>
          <w:tab w:val="left" w:pos="567"/>
        </w:tabs>
        <w:ind w:left="0" w:firstLine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программы раздел: </w:t>
      </w:r>
      <w:r w:rsidR="00F359B9">
        <w:rPr>
          <w:sz w:val="28"/>
          <w:szCs w:val="28"/>
        </w:rPr>
        <w:t>«Задачи муниципальной программы» изложить в следующей редакции:</w:t>
      </w:r>
    </w:p>
    <w:tbl>
      <w:tblPr>
        <w:tblStyle w:val="a5"/>
        <w:tblW w:w="0" w:type="auto"/>
        <w:tblInd w:w="-5" w:type="dxa"/>
        <w:tblLook w:val="04A0"/>
      </w:tblPr>
      <w:tblGrid>
        <w:gridCol w:w="2835"/>
        <w:gridCol w:w="6940"/>
      </w:tblGrid>
      <w:tr w:rsidR="0085399D" w:rsidTr="00F359B9">
        <w:tc>
          <w:tcPr>
            <w:tcW w:w="2835" w:type="dxa"/>
          </w:tcPr>
          <w:p w:rsidR="0085399D" w:rsidRDefault="0085399D" w:rsidP="0085399D">
            <w:pPr>
              <w:pStyle w:val="a3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940" w:type="dxa"/>
          </w:tcPr>
          <w:p w:rsidR="0085399D" w:rsidRPr="00A850BC" w:rsidRDefault="0085399D" w:rsidP="0085399D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Развитие и укрепление материально-технической базы образовательных учреждений;</w:t>
            </w:r>
          </w:p>
          <w:p w:rsidR="0085399D" w:rsidRPr="00A850BC" w:rsidRDefault="0085399D" w:rsidP="0085399D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обеспечение образовательных учреждений современ</w:t>
            </w:r>
            <w:r w:rsidRPr="00A850BC">
              <w:rPr>
                <w:sz w:val="28"/>
                <w:szCs w:val="28"/>
              </w:rPr>
              <w:softHyphen/>
              <w:t>ным учебным оборудованием, учебниками;</w:t>
            </w:r>
          </w:p>
          <w:p w:rsidR="0085399D" w:rsidRPr="00A850BC" w:rsidRDefault="0085399D" w:rsidP="0085399D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информатизация образования;</w:t>
            </w:r>
          </w:p>
          <w:p w:rsidR="0085399D" w:rsidRPr="00A850BC" w:rsidRDefault="0085399D" w:rsidP="0085399D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обеспечение</w:t>
            </w:r>
            <w:r>
              <w:rPr>
                <w:sz w:val="28"/>
              </w:rPr>
              <w:t xml:space="preserve">  комплексной </w:t>
            </w:r>
            <w:r w:rsidRPr="00A850BC">
              <w:rPr>
                <w:sz w:val="28"/>
                <w:szCs w:val="28"/>
              </w:rPr>
              <w:t xml:space="preserve"> безопасности  образовательных учрежде</w:t>
            </w:r>
            <w:r w:rsidRPr="00A850BC">
              <w:rPr>
                <w:sz w:val="28"/>
                <w:szCs w:val="28"/>
              </w:rPr>
              <w:softHyphen/>
              <w:t>ний;</w:t>
            </w:r>
          </w:p>
          <w:p w:rsidR="0085399D" w:rsidRPr="00A850BC" w:rsidRDefault="0085399D" w:rsidP="0085399D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стимулирование творческой активности педагогиче</w:t>
            </w:r>
            <w:r w:rsidRPr="00A850BC">
              <w:rPr>
                <w:sz w:val="28"/>
                <w:szCs w:val="28"/>
              </w:rPr>
              <w:softHyphen/>
              <w:t>ских работников, обучающихся и воспитанников обра</w:t>
            </w:r>
            <w:r w:rsidRPr="00A850BC">
              <w:rPr>
                <w:sz w:val="28"/>
                <w:szCs w:val="28"/>
              </w:rPr>
              <w:softHyphen/>
              <w:t xml:space="preserve">зовательных учреждений; </w:t>
            </w:r>
          </w:p>
          <w:p w:rsidR="0085399D" w:rsidRPr="00A850BC" w:rsidRDefault="0085399D" w:rsidP="0085399D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совершенствование учительского корпуса;</w:t>
            </w:r>
          </w:p>
          <w:p w:rsidR="0085399D" w:rsidRPr="00A850BC" w:rsidRDefault="0085399D" w:rsidP="0085399D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стимулирование  общеобразовательных  учреждений, активно внедряющих инновационные образователь</w:t>
            </w:r>
            <w:r w:rsidRPr="00A850BC">
              <w:rPr>
                <w:sz w:val="28"/>
                <w:szCs w:val="28"/>
              </w:rPr>
              <w:softHyphen/>
              <w:t>ные программы;</w:t>
            </w:r>
          </w:p>
          <w:p w:rsidR="0085399D" w:rsidRPr="00A850BC" w:rsidRDefault="0085399D" w:rsidP="0085399D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организация   работы  по переходу общеобразователь</w:t>
            </w:r>
            <w:r w:rsidRPr="00A850BC">
              <w:rPr>
                <w:sz w:val="28"/>
                <w:szCs w:val="28"/>
              </w:rPr>
              <w:softHyphen/>
              <w:t>ных учреждений   Таштагольского муниципального района на профильное обучение;</w:t>
            </w:r>
          </w:p>
          <w:p w:rsidR="0085399D" w:rsidRPr="00A850BC" w:rsidRDefault="0085399D" w:rsidP="0085399D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организация   работы  по переходу общеобразова</w:t>
            </w:r>
            <w:r w:rsidRPr="00A850BC">
              <w:rPr>
                <w:sz w:val="28"/>
                <w:szCs w:val="28"/>
              </w:rPr>
              <w:softHyphen/>
            </w:r>
            <w:r w:rsidRPr="00A850BC">
              <w:rPr>
                <w:sz w:val="28"/>
                <w:szCs w:val="28"/>
              </w:rPr>
              <w:lastRenderedPageBreak/>
              <w:t>тельных учреждений   Таштагольского муниципаль</w:t>
            </w:r>
            <w:r w:rsidRPr="00A850BC">
              <w:rPr>
                <w:sz w:val="28"/>
                <w:szCs w:val="28"/>
              </w:rPr>
              <w:softHyphen/>
              <w:t>ного района на  новые федеральные государственные образовательные стандарты;</w:t>
            </w:r>
          </w:p>
          <w:p w:rsidR="0085399D" w:rsidRPr="00A850BC" w:rsidRDefault="0085399D" w:rsidP="00853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850BC">
              <w:rPr>
                <w:sz w:val="28"/>
                <w:szCs w:val="28"/>
              </w:rPr>
              <w:t>существление мониторинга качества образования, в том числе организация государственной итоговой аттестации, всероссийских проверочных работ;</w:t>
            </w:r>
          </w:p>
          <w:p w:rsidR="0085399D" w:rsidRPr="00A850BC" w:rsidRDefault="0085399D" w:rsidP="0085399D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развитие системы поддержки талантливых детей;</w:t>
            </w:r>
          </w:p>
          <w:p w:rsidR="0085399D" w:rsidRPr="00A850BC" w:rsidRDefault="0085399D" w:rsidP="0085399D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разработка и внедрение научных основ формирования рационального питания детей и подростков;</w:t>
            </w:r>
          </w:p>
          <w:p w:rsidR="0085399D" w:rsidRPr="00A850BC" w:rsidRDefault="0085399D" w:rsidP="0085399D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совершенствование работы по созданию здоровье сбе</w:t>
            </w:r>
            <w:r w:rsidRPr="00A850BC">
              <w:rPr>
                <w:sz w:val="28"/>
                <w:szCs w:val="28"/>
              </w:rPr>
              <w:softHyphen/>
              <w:t>регающего пространства в образовательных учрежде</w:t>
            </w:r>
            <w:r w:rsidRPr="00A850BC">
              <w:rPr>
                <w:sz w:val="28"/>
                <w:szCs w:val="28"/>
              </w:rPr>
              <w:softHyphen/>
              <w:t>ниях района;</w:t>
            </w:r>
          </w:p>
          <w:p w:rsidR="0085399D" w:rsidRPr="00A850BC" w:rsidRDefault="0085399D" w:rsidP="0085399D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расширение самостоятельности образовательных уч</w:t>
            </w:r>
            <w:r w:rsidRPr="00A850BC">
              <w:rPr>
                <w:sz w:val="28"/>
                <w:szCs w:val="28"/>
              </w:rPr>
              <w:softHyphen/>
              <w:t>реждений;</w:t>
            </w:r>
          </w:p>
          <w:p w:rsidR="0085399D" w:rsidRPr="00A850BC" w:rsidRDefault="0085399D" w:rsidP="0085399D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осуществление комплекса мероприятий, направлен</w:t>
            </w:r>
            <w:r w:rsidRPr="00A850BC">
              <w:rPr>
                <w:sz w:val="28"/>
                <w:szCs w:val="28"/>
              </w:rPr>
              <w:softHyphen/>
              <w:t>ных на организацию отдыха, оздоровления и занятости обучающихся, воспитанников образовательных учре</w:t>
            </w:r>
            <w:r w:rsidRPr="00A850BC">
              <w:rPr>
                <w:sz w:val="28"/>
                <w:szCs w:val="28"/>
              </w:rPr>
              <w:softHyphen/>
              <w:t>ждений;</w:t>
            </w:r>
          </w:p>
          <w:p w:rsidR="0085399D" w:rsidRPr="00A850BC" w:rsidRDefault="0085399D" w:rsidP="0085399D">
            <w:pPr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>обеспечение эффективной деятельности  системы профилактики безнадзорности и правонарушений  не</w:t>
            </w:r>
            <w:r w:rsidRPr="00A850BC">
              <w:rPr>
                <w:sz w:val="28"/>
                <w:szCs w:val="28"/>
              </w:rPr>
              <w:softHyphen/>
              <w:t>совершеннолетних;</w:t>
            </w:r>
          </w:p>
          <w:p w:rsidR="0085399D" w:rsidRPr="00A850BC" w:rsidRDefault="0085399D" w:rsidP="0085399D">
            <w:pPr>
              <w:suppressAutoHyphens/>
              <w:ind w:left="-108"/>
              <w:jc w:val="both"/>
              <w:rPr>
                <w:sz w:val="28"/>
                <w:szCs w:val="28"/>
              </w:rPr>
            </w:pPr>
            <w:r w:rsidRPr="00A850BC">
              <w:rPr>
                <w:sz w:val="28"/>
                <w:szCs w:val="28"/>
              </w:rPr>
              <w:t xml:space="preserve"> совершенствование и развитие деятельности системы</w:t>
            </w:r>
          </w:p>
          <w:p w:rsidR="0085399D" w:rsidRDefault="0085399D" w:rsidP="0085399D">
            <w:pPr>
              <w:suppressAutoHyphens/>
              <w:ind w:left="-108"/>
              <w:jc w:val="both"/>
              <w:rPr>
                <w:sz w:val="28"/>
              </w:rPr>
            </w:pPr>
            <w:r w:rsidRPr="00A850BC">
              <w:rPr>
                <w:sz w:val="28"/>
                <w:szCs w:val="28"/>
              </w:rPr>
              <w:t xml:space="preserve"> профилактики  </w:t>
            </w:r>
            <w:proofErr w:type="spellStart"/>
            <w:r w:rsidRPr="00A850BC">
              <w:rPr>
                <w:sz w:val="28"/>
                <w:szCs w:val="28"/>
              </w:rPr>
              <w:t>наркозависимости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85399D" w:rsidRDefault="0085399D" w:rsidP="0085399D">
            <w:pPr>
              <w:suppressAutoHyphens/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обеспечение доступной среды для обучения дете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z w:val="28"/>
              </w:rPr>
              <w:t xml:space="preserve">  инвалидов и детей с ОВЗ;</w:t>
            </w:r>
          </w:p>
          <w:p w:rsidR="0085399D" w:rsidRDefault="0085399D" w:rsidP="00374F78">
            <w:pPr>
              <w:rPr>
                <w:sz w:val="28"/>
              </w:rPr>
            </w:pPr>
            <w:r w:rsidRPr="002068A7">
              <w:rPr>
                <w:sz w:val="28"/>
                <w:szCs w:val="28"/>
              </w:rPr>
              <w:t>«Обеспечение двухразовым  бесплатным питанием обучающихся  с ограниченными возможностями здоровья» является предоставление меры социальной поддержки в виде обеспечения обучающихся с ограниченными возможностями здоровья, получающих образование на дому, в том числе с использованием дистанционных технологий, бесплатным питанием в виде набора пищевых продукто</w:t>
            </w:r>
            <w:proofErr w:type="gramStart"/>
            <w:r w:rsidRPr="002068A7">
              <w:rPr>
                <w:sz w:val="28"/>
                <w:szCs w:val="28"/>
              </w:rPr>
              <w:t>в(</w:t>
            </w:r>
            <w:proofErr w:type="gramEnd"/>
            <w:r w:rsidRPr="002068A7">
              <w:rPr>
                <w:sz w:val="28"/>
                <w:szCs w:val="28"/>
              </w:rPr>
              <w:t>сухого пайка);</w:t>
            </w:r>
          </w:p>
          <w:p w:rsidR="0085399D" w:rsidRPr="00F94894" w:rsidRDefault="0085399D" w:rsidP="00374F7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4894">
              <w:rPr>
                <w:rFonts w:ascii="Times New Roman" w:hAnsi="Times New Roman"/>
                <w:sz w:val="28"/>
                <w:szCs w:val="28"/>
              </w:rPr>
              <w:t>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финансирования;</w:t>
            </w:r>
          </w:p>
          <w:p w:rsidR="0085399D" w:rsidRPr="00A850BC" w:rsidRDefault="0085399D" w:rsidP="00374F78">
            <w:pPr>
              <w:suppressAutoHyphens/>
              <w:rPr>
                <w:sz w:val="28"/>
              </w:rPr>
            </w:pPr>
            <w:r w:rsidRPr="00F94894">
              <w:rPr>
                <w:sz w:val="28"/>
                <w:szCs w:val="28"/>
              </w:rPr>
              <w:t xml:space="preserve"> методическое и информационное сопровождение       поставщиков услуг дополнительного образования,  независимо от их формы собственности, родителей (законных представителей) обучающихся и иных  участников системы персонифицированного дополнительного образования».</w:t>
            </w:r>
          </w:p>
        </w:tc>
      </w:tr>
    </w:tbl>
    <w:p w:rsidR="0051313C" w:rsidRPr="0051313C" w:rsidRDefault="0085399D" w:rsidP="0051313C">
      <w:pPr>
        <w:pStyle w:val="a3"/>
        <w:numPr>
          <w:ilvl w:val="1"/>
          <w:numId w:val="3"/>
        </w:numPr>
        <w:tabs>
          <w:tab w:val="left" w:pos="567"/>
        </w:tabs>
        <w:ind w:left="0" w:firstLine="210"/>
        <w:jc w:val="both"/>
        <w:rPr>
          <w:sz w:val="28"/>
          <w:szCs w:val="28"/>
        </w:rPr>
      </w:pPr>
      <w:r w:rsidRPr="0085399D">
        <w:rPr>
          <w:sz w:val="28"/>
          <w:szCs w:val="28"/>
        </w:rPr>
        <w:lastRenderedPageBreak/>
        <w:t>В Паспорте программы раздел</w:t>
      </w:r>
      <w:r w:rsidR="00844C79">
        <w:rPr>
          <w:sz w:val="28"/>
          <w:szCs w:val="28"/>
        </w:rPr>
        <w:t>:</w:t>
      </w:r>
      <w:r w:rsidRPr="0085399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Целевые индикаторы и показатели программы» изложить в следующей редакции:</w:t>
      </w:r>
    </w:p>
    <w:tbl>
      <w:tblPr>
        <w:tblStyle w:val="a5"/>
        <w:tblW w:w="0" w:type="auto"/>
        <w:tblInd w:w="-5" w:type="dxa"/>
        <w:tblLook w:val="04A0"/>
      </w:tblPr>
      <w:tblGrid>
        <w:gridCol w:w="3119"/>
        <w:gridCol w:w="6656"/>
      </w:tblGrid>
      <w:tr w:rsidR="0085399D" w:rsidTr="0051313C">
        <w:tc>
          <w:tcPr>
            <w:tcW w:w="3119" w:type="dxa"/>
          </w:tcPr>
          <w:p w:rsidR="0085399D" w:rsidRDefault="0051313C" w:rsidP="0085399D">
            <w:pPr>
              <w:pStyle w:val="a3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2B3A68">
              <w:rPr>
                <w:sz w:val="28"/>
                <w:szCs w:val="28"/>
              </w:rPr>
              <w:t xml:space="preserve">Целевые индикаторы и </w:t>
            </w:r>
            <w:r w:rsidRPr="002B3A68">
              <w:rPr>
                <w:sz w:val="28"/>
                <w:szCs w:val="28"/>
              </w:rPr>
              <w:lastRenderedPageBreak/>
              <w:t>показатели программы</w:t>
            </w:r>
          </w:p>
        </w:tc>
        <w:tc>
          <w:tcPr>
            <w:tcW w:w="6656" w:type="dxa"/>
          </w:tcPr>
          <w:p w:rsidR="0051313C" w:rsidRPr="0051313C" w:rsidRDefault="0051313C" w:rsidP="0051313C">
            <w:pPr>
              <w:rPr>
                <w:sz w:val="28"/>
                <w:szCs w:val="28"/>
              </w:rPr>
            </w:pPr>
            <w:r w:rsidRPr="0051313C">
              <w:rPr>
                <w:sz w:val="28"/>
                <w:szCs w:val="28"/>
              </w:rPr>
              <w:lastRenderedPageBreak/>
              <w:t xml:space="preserve">доля выпускников муниципальных </w:t>
            </w:r>
            <w:r w:rsidRPr="0051313C">
              <w:rPr>
                <w:sz w:val="28"/>
                <w:szCs w:val="28"/>
              </w:rPr>
              <w:lastRenderedPageBreak/>
              <w:t>общеобразовательных учреждений 9-11классов, успешно прошедших государственную итоговую аттестацию;</w:t>
            </w:r>
          </w:p>
          <w:p w:rsidR="0051313C" w:rsidRPr="0051313C" w:rsidRDefault="0051313C" w:rsidP="00374F78">
            <w:pPr>
              <w:rPr>
                <w:sz w:val="28"/>
                <w:szCs w:val="28"/>
              </w:rPr>
            </w:pPr>
            <w:r w:rsidRPr="0051313C">
              <w:rPr>
                <w:sz w:val="28"/>
                <w:szCs w:val="28"/>
              </w:rPr>
              <w:t xml:space="preserve">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учреждений;</w:t>
            </w:r>
          </w:p>
          <w:p w:rsidR="0051313C" w:rsidRPr="0051313C" w:rsidRDefault="0051313C" w:rsidP="00374F78">
            <w:pPr>
              <w:rPr>
                <w:sz w:val="28"/>
                <w:szCs w:val="28"/>
              </w:rPr>
            </w:pPr>
            <w:r w:rsidRPr="0051313C">
              <w:rPr>
                <w:sz w:val="28"/>
                <w:szCs w:val="28"/>
              </w:rPr>
              <w:t xml:space="preserve">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51313C" w:rsidRPr="00F94894" w:rsidRDefault="0051313C" w:rsidP="00374F78">
            <w:pPr>
              <w:rPr>
                <w:sz w:val="28"/>
                <w:szCs w:val="28"/>
              </w:rPr>
            </w:pPr>
            <w:r w:rsidRPr="00F94894">
              <w:rPr>
                <w:sz w:val="28"/>
                <w:szCs w:val="28"/>
              </w:rPr>
              <w:t xml:space="preserve">доля детей в возрасте от 5 до 18 лет (включительно), получающих услуги дополнительного образования </w:t>
            </w:r>
            <w:proofErr w:type="gramStart"/>
            <w:r w:rsidRPr="00F94894">
              <w:rPr>
                <w:sz w:val="28"/>
                <w:szCs w:val="28"/>
              </w:rPr>
              <w:t>с</w:t>
            </w:r>
            <w:proofErr w:type="gramEnd"/>
          </w:p>
          <w:p w:rsidR="0085399D" w:rsidRDefault="0051313C" w:rsidP="00374F78">
            <w:pPr>
              <w:pStyle w:val="a3"/>
              <w:tabs>
                <w:tab w:val="left" w:pos="567"/>
              </w:tabs>
              <w:rPr>
                <w:sz w:val="28"/>
                <w:szCs w:val="28"/>
              </w:rPr>
            </w:pPr>
            <w:r w:rsidRPr="00F94894">
              <w:rPr>
                <w:rFonts w:eastAsia="Times New Roman"/>
                <w:sz w:val="28"/>
                <w:szCs w:val="28"/>
                <w:lang w:eastAsia="ru-RU"/>
              </w:rPr>
              <w:t>использованием сертификата,</w:t>
            </w:r>
            <w:r w:rsidRPr="0051313C">
              <w:rPr>
                <w:rFonts w:eastAsia="Times New Roman"/>
                <w:sz w:val="28"/>
                <w:szCs w:val="28"/>
                <w:lang w:eastAsia="ru-RU"/>
              </w:rPr>
              <w:t xml:space="preserve"> в общей численности детей в возрасте 5-18 лет.</w:t>
            </w:r>
          </w:p>
        </w:tc>
      </w:tr>
    </w:tbl>
    <w:p w:rsidR="0085399D" w:rsidRDefault="0051313C" w:rsidP="0051313C">
      <w:pPr>
        <w:pStyle w:val="a3"/>
        <w:numPr>
          <w:ilvl w:val="1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Паспорте программы раздел</w:t>
      </w:r>
      <w:r w:rsidR="00844C79">
        <w:rPr>
          <w:sz w:val="28"/>
          <w:szCs w:val="28"/>
        </w:rPr>
        <w:t>:</w:t>
      </w:r>
      <w:r>
        <w:rPr>
          <w:sz w:val="28"/>
          <w:szCs w:val="28"/>
        </w:rPr>
        <w:t xml:space="preserve"> « Объем и источники финансирования муниципальной программы в целом и с разбивкой по годам её реализации» изложить в следующей редакции: </w:t>
      </w:r>
    </w:p>
    <w:tbl>
      <w:tblPr>
        <w:tblStyle w:val="a5"/>
        <w:tblW w:w="0" w:type="auto"/>
        <w:tblInd w:w="-5" w:type="dxa"/>
        <w:tblLook w:val="04A0"/>
      </w:tblPr>
      <w:tblGrid>
        <w:gridCol w:w="3119"/>
        <w:gridCol w:w="6656"/>
      </w:tblGrid>
      <w:tr w:rsidR="0051313C" w:rsidTr="0051313C">
        <w:tc>
          <w:tcPr>
            <w:tcW w:w="3119" w:type="dxa"/>
          </w:tcPr>
          <w:p w:rsidR="0051313C" w:rsidRDefault="0051313C" w:rsidP="0051313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656" w:type="dxa"/>
          </w:tcPr>
          <w:p w:rsidR="0051313C" w:rsidRPr="0051313C" w:rsidRDefault="0051313C" w:rsidP="0051313C">
            <w:pPr>
              <w:suppressAutoHyphens/>
              <w:jc w:val="both"/>
              <w:rPr>
                <w:sz w:val="28"/>
              </w:rPr>
            </w:pPr>
            <w:r w:rsidRPr="0051313C">
              <w:rPr>
                <w:sz w:val="28"/>
              </w:rPr>
              <w:t>Всего на 2020–2022 годы-54692,0 тыс</w:t>
            </w:r>
            <w:proofErr w:type="gramStart"/>
            <w:r w:rsidRPr="0051313C">
              <w:rPr>
                <w:sz w:val="28"/>
              </w:rPr>
              <w:t>.р</w:t>
            </w:r>
            <w:proofErr w:type="gramEnd"/>
            <w:r w:rsidRPr="0051313C">
              <w:rPr>
                <w:sz w:val="28"/>
              </w:rPr>
              <w:t>уб., средства     местного бюджета том числе по годам:</w:t>
            </w:r>
          </w:p>
          <w:p w:rsidR="0051313C" w:rsidRPr="0051313C" w:rsidRDefault="0051313C" w:rsidP="0051313C">
            <w:pPr>
              <w:suppressAutoHyphens/>
              <w:jc w:val="both"/>
              <w:rPr>
                <w:sz w:val="28"/>
              </w:rPr>
            </w:pPr>
            <w:r w:rsidRPr="0051313C">
              <w:rPr>
                <w:sz w:val="28"/>
              </w:rPr>
              <w:t xml:space="preserve">2020 год </w:t>
            </w:r>
            <w:r w:rsidRPr="0051313C">
              <w:rPr>
                <w:sz w:val="28"/>
                <w:szCs w:val="28"/>
              </w:rPr>
              <w:t>– 23 648,0</w:t>
            </w:r>
            <w:r w:rsidRPr="0051313C">
              <w:rPr>
                <w:sz w:val="28"/>
              </w:rPr>
              <w:t xml:space="preserve"> тыс. рублей</w:t>
            </w:r>
          </w:p>
          <w:p w:rsidR="0051313C" w:rsidRPr="0051313C" w:rsidRDefault="0051313C" w:rsidP="0051313C">
            <w:pPr>
              <w:suppressAutoHyphens/>
              <w:jc w:val="both"/>
              <w:rPr>
                <w:sz w:val="28"/>
              </w:rPr>
            </w:pPr>
            <w:r w:rsidRPr="0051313C">
              <w:rPr>
                <w:sz w:val="28"/>
              </w:rPr>
              <w:t>2021год –  14 830,0 тыс. рублей</w:t>
            </w:r>
          </w:p>
          <w:p w:rsidR="0051313C" w:rsidRDefault="0051313C" w:rsidP="0051313C">
            <w:pPr>
              <w:pStyle w:val="a3"/>
              <w:jc w:val="both"/>
              <w:rPr>
                <w:sz w:val="28"/>
                <w:szCs w:val="28"/>
              </w:rPr>
            </w:pPr>
            <w:r w:rsidRPr="0051313C">
              <w:rPr>
                <w:rFonts w:eastAsia="Times New Roman"/>
                <w:sz w:val="28"/>
                <w:szCs w:val="24"/>
                <w:lang w:eastAsia="ru-RU"/>
              </w:rPr>
              <w:t>2022год –  16 214,0 тыс. рублей</w:t>
            </w:r>
          </w:p>
        </w:tc>
      </w:tr>
    </w:tbl>
    <w:p w:rsidR="0034207B" w:rsidRPr="00EF2759" w:rsidRDefault="0034207B" w:rsidP="005D3AB0">
      <w:pPr>
        <w:pStyle w:val="a3"/>
        <w:numPr>
          <w:ilvl w:val="1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731C">
        <w:rPr>
          <w:sz w:val="28"/>
          <w:szCs w:val="28"/>
        </w:rPr>
        <w:t xml:space="preserve"> </w:t>
      </w:r>
      <w:r w:rsidR="0030731C" w:rsidRPr="00EF2759">
        <w:rPr>
          <w:sz w:val="28"/>
          <w:szCs w:val="28"/>
        </w:rPr>
        <w:t>В р</w:t>
      </w:r>
      <w:r w:rsidRPr="00EF2759">
        <w:rPr>
          <w:sz w:val="28"/>
          <w:szCs w:val="28"/>
        </w:rPr>
        <w:t>аздел</w:t>
      </w:r>
      <w:r w:rsidR="0030731C" w:rsidRPr="00EF2759">
        <w:rPr>
          <w:sz w:val="28"/>
          <w:szCs w:val="28"/>
        </w:rPr>
        <w:t>е 3 «Цели и задачи программ</w:t>
      </w:r>
      <w:r w:rsidR="00B31F32" w:rsidRPr="00EF2759">
        <w:rPr>
          <w:sz w:val="28"/>
          <w:szCs w:val="28"/>
        </w:rPr>
        <w:t xml:space="preserve"> </w:t>
      </w:r>
      <w:r w:rsidRPr="00EF2759">
        <w:rPr>
          <w:sz w:val="28"/>
          <w:szCs w:val="28"/>
        </w:rPr>
        <w:t>»</w:t>
      </w:r>
      <w:r w:rsidR="0030731C" w:rsidRPr="00EF2759">
        <w:rPr>
          <w:sz w:val="28"/>
          <w:szCs w:val="28"/>
        </w:rPr>
        <w:t xml:space="preserve"> таблицу</w:t>
      </w:r>
      <w:bookmarkStart w:id="0" w:name="_GoBack"/>
      <w:bookmarkEnd w:id="0"/>
      <w:r w:rsidR="0030731C" w:rsidRPr="00EF2759">
        <w:rPr>
          <w:sz w:val="28"/>
          <w:szCs w:val="28"/>
        </w:rPr>
        <w:t xml:space="preserve"> 1: « Система целевых показателей программы» </w:t>
      </w:r>
      <w:r w:rsidRPr="00EF2759">
        <w:rPr>
          <w:sz w:val="28"/>
          <w:szCs w:val="28"/>
        </w:rPr>
        <w:t xml:space="preserve"> изложить в следующей редакции:  </w:t>
      </w:r>
    </w:p>
    <w:p w:rsidR="00952F64" w:rsidRPr="00EF2759" w:rsidRDefault="00952F64" w:rsidP="00952F64">
      <w:pPr>
        <w:pStyle w:val="a3"/>
        <w:ind w:left="568"/>
        <w:jc w:val="both"/>
        <w:rPr>
          <w:sz w:val="28"/>
          <w:szCs w:val="28"/>
        </w:rPr>
      </w:pPr>
    </w:p>
    <w:p w:rsidR="0034207B" w:rsidRPr="00EF2759" w:rsidRDefault="0034207B" w:rsidP="0034207B">
      <w:pPr>
        <w:pStyle w:val="a3"/>
        <w:ind w:left="284"/>
        <w:jc w:val="both"/>
        <w:rPr>
          <w:sz w:val="28"/>
          <w:szCs w:val="28"/>
        </w:rPr>
      </w:pPr>
      <w:r w:rsidRPr="00EF2759">
        <w:rPr>
          <w:sz w:val="28"/>
          <w:szCs w:val="28"/>
        </w:rPr>
        <w:t xml:space="preserve">         </w:t>
      </w:r>
      <w:r w:rsidR="00952F64" w:rsidRPr="00EF2759">
        <w:rPr>
          <w:sz w:val="28"/>
          <w:szCs w:val="28"/>
        </w:rPr>
        <w:t xml:space="preserve">                  </w:t>
      </w:r>
      <w:r w:rsidRPr="00EF2759">
        <w:rPr>
          <w:sz w:val="28"/>
          <w:szCs w:val="28"/>
        </w:rPr>
        <w:t xml:space="preserve">       « Система </w:t>
      </w:r>
      <w:r w:rsidR="00B31F32" w:rsidRPr="00EF2759">
        <w:rPr>
          <w:sz w:val="28"/>
          <w:szCs w:val="28"/>
        </w:rPr>
        <w:t xml:space="preserve"> </w:t>
      </w:r>
      <w:r w:rsidRPr="00EF2759">
        <w:rPr>
          <w:sz w:val="28"/>
          <w:szCs w:val="28"/>
        </w:rPr>
        <w:t>целевых показателей</w:t>
      </w:r>
      <w:r w:rsidR="00952F64" w:rsidRPr="00EF2759">
        <w:rPr>
          <w:sz w:val="28"/>
          <w:szCs w:val="28"/>
        </w:rPr>
        <w:t xml:space="preserve"> программы</w:t>
      </w:r>
    </w:p>
    <w:p w:rsidR="0034207B" w:rsidRPr="00EF2759" w:rsidRDefault="0034207B" w:rsidP="0034207B">
      <w:pPr>
        <w:pStyle w:val="a3"/>
        <w:ind w:left="284"/>
        <w:jc w:val="both"/>
        <w:rPr>
          <w:sz w:val="28"/>
          <w:szCs w:val="28"/>
        </w:rPr>
      </w:pPr>
      <w:r w:rsidRPr="00EF2759">
        <w:rPr>
          <w:sz w:val="28"/>
          <w:szCs w:val="28"/>
        </w:rPr>
        <w:t xml:space="preserve">                                                                                                                      Таблица 1</w:t>
      </w:r>
    </w:p>
    <w:tbl>
      <w:tblPr>
        <w:tblW w:w="100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1559"/>
        <w:gridCol w:w="999"/>
        <w:gridCol w:w="1057"/>
        <w:gridCol w:w="1071"/>
      </w:tblGrid>
      <w:tr w:rsidR="00B31F32" w:rsidRPr="00EF2759" w:rsidTr="0030731C">
        <w:tc>
          <w:tcPr>
            <w:tcW w:w="5353" w:type="dxa"/>
            <w:vMerge w:val="restart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Наименование целевого показателя</w:t>
            </w:r>
          </w:p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(индикатора)</w:t>
            </w:r>
          </w:p>
        </w:tc>
        <w:tc>
          <w:tcPr>
            <w:tcW w:w="1559" w:type="dxa"/>
            <w:vMerge w:val="restart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Единица</w:t>
            </w:r>
          </w:p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измерения</w:t>
            </w:r>
          </w:p>
        </w:tc>
        <w:tc>
          <w:tcPr>
            <w:tcW w:w="3127" w:type="dxa"/>
            <w:gridSpan w:val="3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31F32" w:rsidRPr="00EF2759" w:rsidTr="0030731C">
        <w:tc>
          <w:tcPr>
            <w:tcW w:w="5353" w:type="dxa"/>
            <w:vMerge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 xml:space="preserve">2020г. </w:t>
            </w:r>
          </w:p>
        </w:tc>
        <w:tc>
          <w:tcPr>
            <w:tcW w:w="1057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 xml:space="preserve">2021г. </w:t>
            </w:r>
          </w:p>
        </w:tc>
        <w:tc>
          <w:tcPr>
            <w:tcW w:w="1071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2022г.</w:t>
            </w:r>
          </w:p>
        </w:tc>
      </w:tr>
      <w:tr w:rsidR="00B31F32" w:rsidRPr="00EF2759" w:rsidTr="00B31F32">
        <w:tc>
          <w:tcPr>
            <w:tcW w:w="10039" w:type="dxa"/>
            <w:gridSpan w:val="5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Дошкольное образование</w:t>
            </w:r>
          </w:p>
        </w:tc>
      </w:tr>
      <w:tr w:rsidR="00B31F32" w:rsidRPr="00EF2759" w:rsidTr="0030731C">
        <w:tc>
          <w:tcPr>
            <w:tcW w:w="5353" w:type="dxa"/>
          </w:tcPr>
          <w:p w:rsidR="00B31F32" w:rsidRPr="00EF2759" w:rsidRDefault="00B31F32" w:rsidP="004B793D">
            <w:pPr>
              <w:jc w:val="both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Количество муниципальных дошкольных учреждений</w:t>
            </w:r>
          </w:p>
        </w:tc>
        <w:tc>
          <w:tcPr>
            <w:tcW w:w="155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единиц</w:t>
            </w:r>
          </w:p>
        </w:tc>
        <w:tc>
          <w:tcPr>
            <w:tcW w:w="99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19</w:t>
            </w:r>
          </w:p>
        </w:tc>
        <w:tc>
          <w:tcPr>
            <w:tcW w:w="1057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19</w:t>
            </w:r>
          </w:p>
        </w:tc>
        <w:tc>
          <w:tcPr>
            <w:tcW w:w="1071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19</w:t>
            </w:r>
          </w:p>
        </w:tc>
      </w:tr>
      <w:tr w:rsidR="00B31F32" w:rsidRPr="00EF2759" w:rsidTr="0030731C">
        <w:tc>
          <w:tcPr>
            <w:tcW w:w="5353" w:type="dxa"/>
          </w:tcPr>
          <w:p w:rsidR="00B31F32" w:rsidRPr="00EF2759" w:rsidRDefault="00B31F32" w:rsidP="00B31F32">
            <w:pPr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Доля  детей в возрасте от 1 до 6 лет, получающих дошкольную образовательную услугу в муниципальных образовательных учреждениях, в общей численности детей в возрасте от 1 до 6 лет</w:t>
            </w:r>
          </w:p>
        </w:tc>
        <w:tc>
          <w:tcPr>
            <w:tcW w:w="155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процентов</w:t>
            </w:r>
          </w:p>
        </w:tc>
        <w:tc>
          <w:tcPr>
            <w:tcW w:w="99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72,6</w:t>
            </w:r>
          </w:p>
        </w:tc>
        <w:tc>
          <w:tcPr>
            <w:tcW w:w="1057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72,6</w:t>
            </w:r>
          </w:p>
        </w:tc>
        <w:tc>
          <w:tcPr>
            <w:tcW w:w="1071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72,6</w:t>
            </w:r>
          </w:p>
        </w:tc>
      </w:tr>
      <w:tr w:rsidR="00B31F32" w:rsidRPr="00EF2759" w:rsidTr="0030731C">
        <w:tc>
          <w:tcPr>
            <w:tcW w:w="5353" w:type="dxa"/>
          </w:tcPr>
          <w:p w:rsidR="00B31F32" w:rsidRPr="00EF2759" w:rsidRDefault="00B31F32" w:rsidP="00B31F32">
            <w:pPr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Численность детей в возрасте от 1 до 6 лет  в муниципальном образовании</w:t>
            </w:r>
          </w:p>
        </w:tc>
        <w:tc>
          <w:tcPr>
            <w:tcW w:w="155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человек</w:t>
            </w:r>
          </w:p>
        </w:tc>
        <w:tc>
          <w:tcPr>
            <w:tcW w:w="99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4600</w:t>
            </w:r>
          </w:p>
        </w:tc>
        <w:tc>
          <w:tcPr>
            <w:tcW w:w="1057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4600</w:t>
            </w:r>
          </w:p>
        </w:tc>
        <w:tc>
          <w:tcPr>
            <w:tcW w:w="1071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4600</w:t>
            </w:r>
          </w:p>
        </w:tc>
      </w:tr>
      <w:tr w:rsidR="00B31F32" w:rsidRPr="00EF2759" w:rsidTr="0030731C">
        <w:tc>
          <w:tcPr>
            <w:tcW w:w="5353" w:type="dxa"/>
          </w:tcPr>
          <w:p w:rsidR="00B31F32" w:rsidRPr="00EF2759" w:rsidRDefault="00B31F32" w:rsidP="00B31F32">
            <w:pPr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 xml:space="preserve">Численность детей в возрасте от 1 до 6 лет, получающих дошкольную </w:t>
            </w:r>
            <w:r w:rsidRPr="00EF2759">
              <w:rPr>
                <w:sz w:val="28"/>
                <w:szCs w:val="28"/>
              </w:rPr>
              <w:lastRenderedPageBreak/>
              <w:t xml:space="preserve">образовательную услугу </w:t>
            </w:r>
          </w:p>
        </w:tc>
        <w:tc>
          <w:tcPr>
            <w:tcW w:w="155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99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3338</w:t>
            </w:r>
          </w:p>
        </w:tc>
        <w:tc>
          <w:tcPr>
            <w:tcW w:w="1057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3338</w:t>
            </w:r>
          </w:p>
        </w:tc>
        <w:tc>
          <w:tcPr>
            <w:tcW w:w="1071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3338</w:t>
            </w:r>
          </w:p>
        </w:tc>
      </w:tr>
      <w:tr w:rsidR="00B31F32" w:rsidRPr="00EF2759" w:rsidTr="0030731C">
        <w:tc>
          <w:tcPr>
            <w:tcW w:w="5353" w:type="dxa"/>
          </w:tcPr>
          <w:p w:rsidR="00B31F32" w:rsidRPr="00EF2759" w:rsidRDefault="00B31F32" w:rsidP="00B31F32">
            <w:pPr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lastRenderedPageBreak/>
              <w:t>Доля детей в возрасте от 1 до 6 лет, стоящих на учете для определения в муниципальные дошкольные образовательные учреждения,  в общей численности детей в возрасте от 1 до 6 лет</w:t>
            </w:r>
          </w:p>
        </w:tc>
        <w:tc>
          <w:tcPr>
            <w:tcW w:w="155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процентов</w:t>
            </w:r>
          </w:p>
        </w:tc>
        <w:tc>
          <w:tcPr>
            <w:tcW w:w="99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0</w:t>
            </w:r>
          </w:p>
        </w:tc>
        <w:tc>
          <w:tcPr>
            <w:tcW w:w="1057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0</w:t>
            </w:r>
          </w:p>
        </w:tc>
        <w:tc>
          <w:tcPr>
            <w:tcW w:w="1071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0</w:t>
            </w:r>
          </w:p>
        </w:tc>
      </w:tr>
      <w:tr w:rsidR="00B31F32" w:rsidRPr="00EF2759" w:rsidTr="0030731C">
        <w:tc>
          <w:tcPr>
            <w:tcW w:w="5353" w:type="dxa"/>
          </w:tcPr>
          <w:p w:rsidR="00B31F32" w:rsidRPr="00EF2759" w:rsidRDefault="00B31F32" w:rsidP="00B31F32">
            <w:pPr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Численность детей в возрасте от 1 до 6 лет, стоящих на учете для определения в муниципальные дошкольные образовательные учреждения</w:t>
            </w:r>
          </w:p>
        </w:tc>
        <w:tc>
          <w:tcPr>
            <w:tcW w:w="155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человек</w:t>
            </w:r>
          </w:p>
        </w:tc>
        <w:tc>
          <w:tcPr>
            <w:tcW w:w="99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0</w:t>
            </w:r>
          </w:p>
        </w:tc>
        <w:tc>
          <w:tcPr>
            <w:tcW w:w="1057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0</w:t>
            </w:r>
          </w:p>
        </w:tc>
        <w:tc>
          <w:tcPr>
            <w:tcW w:w="1071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0</w:t>
            </w:r>
          </w:p>
        </w:tc>
      </w:tr>
      <w:tr w:rsidR="00B31F32" w:rsidRPr="00EF2759" w:rsidTr="00B31F32">
        <w:tc>
          <w:tcPr>
            <w:tcW w:w="10039" w:type="dxa"/>
            <w:gridSpan w:val="5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Общее и дополнительное образование</w:t>
            </w:r>
          </w:p>
        </w:tc>
      </w:tr>
      <w:tr w:rsidR="00B31F32" w:rsidRPr="00EF2759" w:rsidTr="0030731C">
        <w:tc>
          <w:tcPr>
            <w:tcW w:w="5353" w:type="dxa"/>
          </w:tcPr>
          <w:p w:rsidR="00B31F32" w:rsidRPr="00EF2759" w:rsidRDefault="00B31F32" w:rsidP="004B793D">
            <w:pPr>
              <w:jc w:val="both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Количество муниципальных общеобразовательных учреждений</w:t>
            </w:r>
          </w:p>
        </w:tc>
        <w:tc>
          <w:tcPr>
            <w:tcW w:w="155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единиц</w:t>
            </w:r>
          </w:p>
        </w:tc>
        <w:tc>
          <w:tcPr>
            <w:tcW w:w="99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22</w:t>
            </w:r>
          </w:p>
        </w:tc>
        <w:tc>
          <w:tcPr>
            <w:tcW w:w="1057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22</w:t>
            </w:r>
          </w:p>
        </w:tc>
        <w:tc>
          <w:tcPr>
            <w:tcW w:w="1071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22</w:t>
            </w:r>
          </w:p>
        </w:tc>
      </w:tr>
      <w:tr w:rsidR="00B31F32" w:rsidRPr="00EF2759" w:rsidTr="0030731C">
        <w:tc>
          <w:tcPr>
            <w:tcW w:w="5353" w:type="dxa"/>
          </w:tcPr>
          <w:p w:rsidR="00B31F32" w:rsidRPr="00EF2759" w:rsidRDefault="00B31F32" w:rsidP="004B793D">
            <w:pPr>
              <w:jc w:val="both"/>
              <w:rPr>
                <w:sz w:val="28"/>
                <w:szCs w:val="28"/>
              </w:rPr>
            </w:pPr>
            <w:proofErr w:type="gramStart"/>
            <w:r w:rsidRPr="00EF2759">
              <w:rPr>
                <w:sz w:val="28"/>
                <w:szCs w:val="28"/>
              </w:rPr>
              <w:t>Численность обучающихся в муниципальных общеобразовательных учреждениях</w:t>
            </w:r>
            <w:proofErr w:type="gramEnd"/>
          </w:p>
        </w:tc>
        <w:tc>
          <w:tcPr>
            <w:tcW w:w="155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человек</w:t>
            </w:r>
          </w:p>
        </w:tc>
        <w:tc>
          <w:tcPr>
            <w:tcW w:w="99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6483</w:t>
            </w:r>
          </w:p>
        </w:tc>
        <w:tc>
          <w:tcPr>
            <w:tcW w:w="1057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6483</w:t>
            </w:r>
          </w:p>
        </w:tc>
        <w:tc>
          <w:tcPr>
            <w:tcW w:w="1071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6483</w:t>
            </w:r>
          </w:p>
        </w:tc>
      </w:tr>
      <w:tr w:rsidR="00B31F32" w:rsidRPr="00EF2759" w:rsidTr="0030731C">
        <w:tc>
          <w:tcPr>
            <w:tcW w:w="5353" w:type="dxa"/>
          </w:tcPr>
          <w:p w:rsidR="00B31F32" w:rsidRPr="00EF2759" w:rsidRDefault="00B31F32" w:rsidP="004B793D">
            <w:pPr>
              <w:jc w:val="both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Численность выпускников муниципальных  общеобразовательных  учреждений, не получивших аттестат о средне</w:t>
            </w:r>
            <w:proofErr w:type="gramStart"/>
            <w:r w:rsidRPr="00EF2759">
              <w:rPr>
                <w:sz w:val="28"/>
                <w:szCs w:val="28"/>
              </w:rPr>
              <w:t>м(</w:t>
            </w:r>
            <w:proofErr w:type="gramEnd"/>
            <w:r w:rsidRPr="00EF2759">
              <w:rPr>
                <w:sz w:val="28"/>
                <w:szCs w:val="28"/>
              </w:rPr>
              <w:t>полном)образовании</w:t>
            </w:r>
          </w:p>
        </w:tc>
        <w:tc>
          <w:tcPr>
            <w:tcW w:w="155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человек</w:t>
            </w:r>
          </w:p>
        </w:tc>
        <w:tc>
          <w:tcPr>
            <w:tcW w:w="99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0</w:t>
            </w:r>
          </w:p>
        </w:tc>
        <w:tc>
          <w:tcPr>
            <w:tcW w:w="1057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0</w:t>
            </w:r>
          </w:p>
        </w:tc>
        <w:tc>
          <w:tcPr>
            <w:tcW w:w="1071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0</w:t>
            </w:r>
          </w:p>
        </w:tc>
      </w:tr>
      <w:tr w:rsidR="00B31F32" w:rsidRPr="00EF2759" w:rsidTr="0030731C">
        <w:tc>
          <w:tcPr>
            <w:tcW w:w="5353" w:type="dxa"/>
          </w:tcPr>
          <w:p w:rsidR="00B31F32" w:rsidRPr="00EF2759" w:rsidRDefault="00B31F32" w:rsidP="00B31F32">
            <w:pPr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 xml:space="preserve">Доля обучающихся в муниципальных общеобразовательных учреждениях, занимающихся во вторую  смену, в общей </w:t>
            </w:r>
            <w:proofErr w:type="gramStart"/>
            <w:r w:rsidRPr="00EF2759">
              <w:rPr>
                <w:sz w:val="28"/>
                <w:szCs w:val="28"/>
              </w:rPr>
              <w:t>численности</w:t>
            </w:r>
            <w:proofErr w:type="gramEnd"/>
            <w:r w:rsidRPr="00EF2759">
              <w:rPr>
                <w:sz w:val="28"/>
                <w:szCs w:val="28"/>
              </w:rPr>
              <w:t xml:space="preserve"> обучающихся в МОУ</w:t>
            </w:r>
          </w:p>
        </w:tc>
        <w:tc>
          <w:tcPr>
            <w:tcW w:w="155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процентов</w:t>
            </w:r>
          </w:p>
        </w:tc>
        <w:tc>
          <w:tcPr>
            <w:tcW w:w="99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7,0</w:t>
            </w:r>
          </w:p>
        </w:tc>
        <w:tc>
          <w:tcPr>
            <w:tcW w:w="1057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7,0</w:t>
            </w:r>
          </w:p>
        </w:tc>
        <w:tc>
          <w:tcPr>
            <w:tcW w:w="1071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7,0</w:t>
            </w:r>
          </w:p>
        </w:tc>
      </w:tr>
      <w:tr w:rsidR="00B31F32" w:rsidRPr="00EF2759" w:rsidTr="0030731C">
        <w:tc>
          <w:tcPr>
            <w:tcW w:w="5353" w:type="dxa"/>
          </w:tcPr>
          <w:p w:rsidR="00B31F32" w:rsidRPr="00EF2759" w:rsidRDefault="00B31F32" w:rsidP="004B793D">
            <w:pPr>
              <w:jc w:val="both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Численность детей в возрасте от 5-18 лет в муниципальном образовании</w:t>
            </w:r>
          </w:p>
        </w:tc>
        <w:tc>
          <w:tcPr>
            <w:tcW w:w="155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процентов</w:t>
            </w:r>
          </w:p>
        </w:tc>
        <w:tc>
          <w:tcPr>
            <w:tcW w:w="99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9657</w:t>
            </w:r>
          </w:p>
        </w:tc>
        <w:tc>
          <w:tcPr>
            <w:tcW w:w="1057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9657</w:t>
            </w:r>
          </w:p>
        </w:tc>
        <w:tc>
          <w:tcPr>
            <w:tcW w:w="1071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9657</w:t>
            </w:r>
          </w:p>
        </w:tc>
      </w:tr>
      <w:tr w:rsidR="00B31F32" w:rsidRPr="00EF2759" w:rsidTr="0030731C">
        <w:tc>
          <w:tcPr>
            <w:tcW w:w="5353" w:type="dxa"/>
          </w:tcPr>
          <w:p w:rsidR="00B31F32" w:rsidRPr="00EF2759" w:rsidRDefault="00B31F32" w:rsidP="004B793D">
            <w:pPr>
              <w:jc w:val="both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 xml:space="preserve">Численность детей в возрасте 5-18 </w:t>
            </w:r>
            <w:proofErr w:type="spellStart"/>
            <w:r w:rsidRPr="00EF2759">
              <w:rPr>
                <w:sz w:val="28"/>
                <w:szCs w:val="28"/>
              </w:rPr>
              <w:t>лет</w:t>
            </w:r>
            <w:proofErr w:type="gramStart"/>
            <w:r w:rsidRPr="00EF2759">
              <w:rPr>
                <w:sz w:val="28"/>
                <w:szCs w:val="28"/>
              </w:rPr>
              <w:t>,п</w:t>
            </w:r>
            <w:proofErr w:type="gramEnd"/>
            <w:r w:rsidRPr="00EF2759">
              <w:rPr>
                <w:sz w:val="28"/>
                <w:szCs w:val="28"/>
              </w:rPr>
              <w:t>олучающих</w:t>
            </w:r>
            <w:proofErr w:type="spellEnd"/>
            <w:r w:rsidRPr="00EF2759">
              <w:rPr>
                <w:sz w:val="28"/>
                <w:szCs w:val="28"/>
              </w:rPr>
              <w:t xml:space="preserve"> услуги по дополнительному образованию </w:t>
            </w:r>
          </w:p>
        </w:tc>
        <w:tc>
          <w:tcPr>
            <w:tcW w:w="155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человек</w:t>
            </w:r>
          </w:p>
        </w:tc>
        <w:tc>
          <w:tcPr>
            <w:tcW w:w="99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9139</w:t>
            </w:r>
          </w:p>
        </w:tc>
        <w:tc>
          <w:tcPr>
            <w:tcW w:w="1057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9139</w:t>
            </w:r>
          </w:p>
        </w:tc>
        <w:tc>
          <w:tcPr>
            <w:tcW w:w="1071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9139</w:t>
            </w:r>
          </w:p>
        </w:tc>
      </w:tr>
      <w:tr w:rsidR="00B31F32" w:rsidRPr="00EF2759" w:rsidTr="0030731C">
        <w:tc>
          <w:tcPr>
            <w:tcW w:w="5353" w:type="dxa"/>
          </w:tcPr>
          <w:p w:rsidR="00B31F32" w:rsidRPr="00EF2759" w:rsidRDefault="00B31F32" w:rsidP="004B793D">
            <w:pPr>
              <w:jc w:val="both"/>
              <w:rPr>
                <w:sz w:val="28"/>
                <w:szCs w:val="28"/>
              </w:rPr>
            </w:pPr>
            <w:proofErr w:type="gramStart"/>
            <w:r w:rsidRPr="00EF2759">
              <w:rPr>
                <w:sz w:val="28"/>
                <w:szCs w:val="28"/>
              </w:rPr>
              <w:t>Удельный вес численности детей, получающих услуги дополнительного образования, в общей численности детей в возрасте 5-18 лет)</w:t>
            </w:r>
            <w:proofErr w:type="gramEnd"/>
          </w:p>
        </w:tc>
        <w:tc>
          <w:tcPr>
            <w:tcW w:w="155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процентов</w:t>
            </w:r>
          </w:p>
        </w:tc>
        <w:tc>
          <w:tcPr>
            <w:tcW w:w="99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94,6</w:t>
            </w:r>
          </w:p>
        </w:tc>
        <w:tc>
          <w:tcPr>
            <w:tcW w:w="1057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94,6</w:t>
            </w:r>
          </w:p>
        </w:tc>
        <w:tc>
          <w:tcPr>
            <w:tcW w:w="1071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94,6</w:t>
            </w:r>
          </w:p>
        </w:tc>
      </w:tr>
      <w:tr w:rsidR="00B31F32" w:rsidRPr="00EF2759" w:rsidTr="0030731C">
        <w:tc>
          <w:tcPr>
            <w:tcW w:w="5353" w:type="dxa"/>
          </w:tcPr>
          <w:p w:rsidR="00B31F32" w:rsidRPr="00EF2759" w:rsidRDefault="00B31F32" w:rsidP="004B793D">
            <w:pPr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счёт бюджетных средств</w:t>
            </w:r>
          </w:p>
        </w:tc>
        <w:tc>
          <w:tcPr>
            <w:tcW w:w="155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%</w:t>
            </w:r>
          </w:p>
        </w:tc>
        <w:tc>
          <w:tcPr>
            <w:tcW w:w="99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100</w:t>
            </w:r>
          </w:p>
        </w:tc>
        <w:tc>
          <w:tcPr>
            <w:tcW w:w="1057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100</w:t>
            </w:r>
          </w:p>
        </w:tc>
        <w:tc>
          <w:tcPr>
            <w:tcW w:w="1071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100</w:t>
            </w:r>
          </w:p>
        </w:tc>
      </w:tr>
      <w:tr w:rsidR="00B31F32" w:rsidRPr="00EF2759" w:rsidTr="0030731C">
        <w:tc>
          <w:tcPr>
            <w:tcW w:w="5353" w:type="dxa"/>
          </w:tcPr>
          <w:p w:rsidR="00B31F32" w:rsidRPr="00EF2759" w:rsidRDefault="00B31F32" w:rsidP="004B793D">
            <w:pPr>
              <w:widowControl w:val="0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 xml:space="preserve"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не менее </w:t>
            </w:r>
          </w:p>
        </w:tc>
        <w:tc>
          <w:tcPr>
            <w:tcW w:w="155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%</w:t>
            </w:r>
          </w:p>
        </w:tc>
        <w:tc>
          <w:tcPr>
            <w:tcW w:w="99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9</w:t>
            </w:r>
          </w:p>
        </w:tc>
        <w:tc>
          <w:tcPr>
            <w:tcW w:w="1057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11</w:t>
            </w:r>
          </w:p>
        </w:tc>
      </w:tr>
      <w:tr w:rsidR="00B31F32" w:rsidRPr="00EF2759" w:rsidTr="0030731C">
        <w:tc>
          <w:tcPr>
            <w:tcW w:w="5353" w:type="dxa"/>
          </w:tcPr>
          <w:p w:rsidR="00B31F32" w:rsidRPr="00EF2759" w:rsidRDefault="00B31F32" w:rsidP="004B793D">
            <w:pPr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 xml:space="preserve">Доля детей, проживающих в сельской местности, охваченных услугами </w:t>
            </w:r>
            <w:r w:rsidRPr="00EF2759">
              <w:rPr>
                <w:sz w:val="28"/>
                <w:szCs w:val="28"/>
              </w:rPr>
              <w:lastRenderedPageBreak/>
              <w:t>дополнительного образования в дистанционной форме</w:t>
            </w:r>
          </w:p>
        </w:tc>
        <w:tc>
          <w:tcPr>
            <w:tcW w:w="1559" w:type="dxa"/>
            <w:vAlign w:val="center"/>
          </w:tcPr>
          <w:p w:rsidR="00B31F32" w:rsidRPr="00EF2759" w:rsidRDefault="00B31F32" w:rsidP="004B793D">
            <w:pPr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99" w:type="dxa"/>
            <w:vAlign w:val="center"/>
          </w:tcPr>
          <w:p w:rsidR="00B31F32" w:rsidRPr="00EF2759" w:rsidRDefault="00B31F32" w:rsidP="004B793D">
            <w:pPr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100</w:t>
            </w:r>
          </w:p>
        </w:tc>
        <w:tc>
          <w:tcPr>
            <w:tcW w:w="1057" w:type="dxa"/>
            <w:vAlign w:val="center"/>
          </w:tcPr>
          <w:p w:rsidR="00B31F32" w:rsidRPr="00EF2759" w:rsidRDefault="00B31F32" w:rsidP="004B793D">
            <w:pPr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100</w:t>
            </w:r>
          </w:p>
        </w:tc>
        <w:tc>
          <w:tcPr>
            <w:tcW w:w="1071" w:type="dxa"/>
            <w:vAlign w:val="center"/>
          </w:tcPr>
          <w:p w:rsidR="00B31F32" w:rsidRPr="00EF2759" w:rsidRDefault="00B31F32" w:rsidP="004B793D">
            <w:pPr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100</w:t>
            </w:r>
          </w:p>
        </w:tc>
      </w:tr>
      <w:tr w:rsidR="00B31F32" w:rsidRPr="00EF2759" w:rsidTr="0030731C">
        <w:tc>
          <w:tcPr>
            <w:tcW w:w="5353" w:type="dxa"/>
            <w:vAlign w:val="bottom"/>
          </w:tcPr>
          <w:p w:rsidR="00B31F32" w:rsidRPr="00EF2759" w:rsidRDefault="00B31F32" w:rsidP="004B793D">
            <w:pPr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lastRenderedPageBreak/>
              <w:t xml:space="preserve"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</w:t>
            </w:r>
          </w:p>
        </w:tc>
        <w:tc>
          <w:tcPr>
            <w:tcW w:w="1559" w:type="dxa"/>
            <w:vAlign w:val="center"/>
          </w:tcPr>
          <w:p w:rsidR="00B31F32" w:rsidRPr="00EF2759" w:rsidRDefault="00B31F32" w:rsidP="004B793D">
            <w:pPr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%</w:t>
            </w:r>
          </w:p>
        </w:tc>
        <w:tc>
          <w:tcPr>
            <w:tcW w:w="999" w:type="dxa"/>
            <w:vAlign w:val="center"/>
          </w:tcPr>
          <w:p w:rsidR="00B31F32" w:rsidRPr="00EF2759" w:rsidRDefault="00B31F32" w:rsidP="004B793D">
            <w:pPr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0</w:t>
            </w:r>
          </w:p>
        </w:tc>
        <w:tc>
          <w:tcPr>
            <w:tcW w:w="1057" w:type="dxa"/>
            <w:vAlign w:val="center"/>
          </w:tcPr>
          <w:p w:rsidR="00B31F32" w:rsidRPr="00EF2759" w:rsidRDefault="00B31F32" w:rsidP="004B793D">
            <w:pPr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0</w:t>
            </w:r>
          </w:p>
        </w:tc>
        <w:tc>
          <w:tcPr>
            <w:tcW w:w="1071" w:type="dxa"/>
            <w:vAlign w:val="center"/>
          </w:tcPr>
          <w:p w:rsidR="00B31F32" w:rsidRPr="00EF2759" w:rsidRDefault="00B31F32" w:rsidP="004B793D">
            <w:pPr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0</w:t>
            </w:r>
          </w:p>
        </w:tc>
      </w:tr>
      <w:tr w:rsidR="00B31F32" w:rsidRPr="00B31F32" w:rsidTr="0030731C">
        <w:tc>
          <w:tcPr>
            <w:tcW w:w="5353" w:type="dxa"/>
          </w:tcPr>
          <w:p w:rsidR="00B31F32" w:rsidRPr="00EF2759" w:rsidRDefault="00B31F32" w:rsidP="00B31F32">
            <w:pPr>
              <w:rPr>
                <w:sz w:val="28"/>
                <w:szCs w:val="28"/>
              </w:rPr>
            </w:pPr>
            <w:proofErr w:type="gramStart"/>
            <w:r w:rsidRPr="00EF2759">
              <w:rPr>
                <w:sz w:val="28"/>
                <w:szCs w:val="28"/>
              </w:rPr>
              <w:t xml:space="preserve">Доля детей, оставшихся без попечения родителей, в том числе переданных </w:t>
            </w:r>
            <w:proofErr w:type="spellStart"/>
            <w:r w:rsidRPr="00EF2759">
              <w:rPr>
                <w:sz w:val="28"/>
                <w:szCs w:val="28"/>
              </w:rPr>
              <w:t>неродственникам</w:t>
            </w:r>
            <w:proofErr w:type="spellEnd"/>
            <w:r w:rsidRPr="00EF2759">
              <w:rPr>
                <w:sz w:val="28"/>
                <w:szCs w:val="28"/>
              </w:rPr>
              <w:t xml:space="preserve"> (в приемные семьи, на усыновление, под опеку (попечительство), охваченных другими формами семейного устройства (семейные детские сады, патронатные семьи), находящиеся в государственных (муниципальных) учреждениях всех типов</w:t>
            </w:r>
            <w:proofErr w:type="gramEnd"/>
          </w:p>
        </w:tc>
        <w:tc>
          <w:tcPr>
            <w:tcW w:w="155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процентов</w:t>
            </w:r>
          </w:p>
        </w:tc>
        <w:tc>
          <w:tcPr>
            <w:tcW w:w="999" w:type="dxa"/>
          </w:tcPr>
          <w:p w:rsidR="00B31F32" w:rsidRPr="00EF2759" w:rsidRDefault="00B31F32" w:rsidP="004B793D">
            <w:pPr>
              <w:suppressAutoHyphens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96,4</w:t>
            </w:r>
          </w:p>
        </w:tc>
        <w:tc>
          <w:tcPr>
            <w:tcW w:w="1057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96,4</w:t>
            </w:r>
          </w:p>
        </w:tc>
        <w:tc>
          <w:tcPr>
            <w:tcW w:w="1071" w:type="dxa"/>
          </w:tcPr>
          <w:p w:rsidR="00B31F32" w:rsidRPr="00EF2759" w:rsidRDefault="00B31F32" w:rsidP="004B793D">
            <w:pPr>
              <w:suppressAutoHyphens/>
              <w:ind w:left="-636" w:firstLine="636"/>
              <w:jc w:val="center"/>
              <w:rPr>
                <w:sz w:val="28"/>
                <w:szCs w:val="28"/>
              </w:rPr>
            </w:pPr>
            <w:r w:rsidRPr="00EF2759">
              <w:rPr>
                <w:sz w:val="28"/>
                <w:szCs w:val="28"/>
              </w:rPr>
              <w:t>96,4</w:t>
            </w:r>
          </w:p>
        </w:tc>
      </w:tr>
    </w:tbl>
    <w:p w:rsidR="00AE2AE0" w:rsidRDefault="005D3AB0" w:rsidP="005D3AB0">
      <w:pPr>
        <w:pStyle w:val="a3"/>
        <w:numPr>
          <w:ilvl w:val="1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 5 « Ресурсное </w:t>
      </w:r>
      <w:r w:rsidR="00AE2AE0" w:rsidRPr="00AE2AE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Программы» изложить в следующей редакции:</w:t>
      </w:r>
    </w:p>
    <w:p w:rsidR="005D3AB0" w:rsidRDefault="005D3AB0" w:rsidP="005D3AB0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« Ресурсное </w:t>
      </w:r>
      <w:r w:rsidR="00782F7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Программы»</w:t>
      </w:r>
    </w:p>
    <w:p w:rsidR="005D3AB0" w:rsidRDefault="00E57F38" w:rsidP="005D3AB0">
      <w:pPr>
        <w:suppressAutoHyphens/>
        <w:ind w:left="-108"/>
        <w:jc w:val="both"/>
        <w:rPr>
          <w:sz w:val="28"/>
        </w:rPr>
      </w:pPr>
      <w:r>
        <w:rPr>
          <w:sz w:val="28"/>
        </w:rPr>
        <w:t xml:space="preserve">        </w:t>
      </w:r>
      <w:r w:rsidR="005D3AB0">
        <w:rPr>
          <w:sz w:val="28"/>
        </w:rPr>
        <w:t>Всего на 2020–2022 годы-54692,0</w:t>
      </w:r>
      <w:r w:rsidR="005D3AB0" w:rsidRPr="00F577FA">
        <w:rPr>
          <w:sz w:val="28"/>
        </w:rPr>
        <w:t xml:space="preserve"> тыс</w:t>
      </w:r>
      <w:proofErr w:type="gramStart"/>
      <w:r w:rsidR="005D3AB0" w:rsidRPr="00F577FA">
        <w:rPr>
          <w:sz w:val="28"/>
        </w:rPr>
        <w:t>.р</w:t>
      </w:r>
      <w:proofErr w:type="gramEnd"/>
      <w:r w:rsidR="005D3AB0" w:rsidRPr="00F577FA">
        <w:rPr>
          <w:sz w:val="28"/>
        </w:rPr>
        <w:t>уб</w:t>
      </w:r>
      <w:r w:rsidR="005D3AB0">
        <w:rPr>
          <w:sz w:val="28"/>
        </w:rPr>
        <w:t>., средства     местного бюджета том числе по годам:</w:t>
      </w:r>
    </w:p>
    <w:p w:rsidR="005D3AB0" w:rsidRDefault="005D3AB0" w:rsidP="005D3AB0">
      <w:pPr>
        <w:suppressAutoHyphens/>
        <w:ind w:left="-108"/>
        <w:jc w:val="both"/>
        <w:rPr>
          <w:sz w:val="28"/>
        </w:rPr>
      </w:pPr>
      <w:r>
        <w:rPr>
          <w:sz w:val="28"/>
        </w:rPr>
        <w:t xml:space="preserve">2020 год </w:t>
      </w:r>
      <w:r>
        <w:rPr>
          <w:sz w:val="28"/>
          <w:szCs w:val="28"/>
        </w:rPr>
        <w:t>–</w:t>
      </w:r>
      <w:r w:rsidRPr="004C740F">
        <w:rPr>
          <w:sz w:val="28"/>
          <w:szCs w:val="28"/>
        </w:rPr>
        <w:t xml:space="preserve"> </w:t>
      </w:r>
      <w:r>
        <w:rPr>
          <w:sz w:val="28"/>
          <w:szCs w:val="28"/>
        </w:rPr>
        <w:t>23 648,0</w:t>
      </w:r>
      <w:r>
        <w:rPr>
          <w:sz w:val="28"/>
        </w:rPr>
        <w:t xml:space="preserve"> тыс. рублей</w:t>
      </w:r>
    </w:p>
    <w:p w:rsidR="005D3AB0" w:rsidRDefault="005D3AB0" w:rsidP="005D3AB0">
      <w:pPr>
        <w:suppressAutoHyphens/>
        <w:ind w:left="-108"/>
        <w:jc w:val="both"/>
        <w:rPr>
          <w:sz w:val="28"/>
        </w:rPr>
      </w:pPr>
      <w:r>
        <w:rPr>
          <w:sz w:val="28"/>
        </w:rPr>
        <w:t>2021год</w:t>
      </w:r>
      <w:r w:rsidRPr="009A7148">
        <w:rPr>
          <w:sz w:val="28"/>
        </w:rPr>
        <w:t xml:space="preserve"> –</w:t>
      </w:r>
      <w:r>
        <w:rPr>
          <w:sz w:val="28"/>
        </w:rPr>
        <w:t xml:space="preserve">  14 830,0 тыс. рублей</w:t>
      </w:r>
    </w:p>
    <w:p w:rsidR="005D3AB0" w:rsidRDefault="005D3AB0" w:rsidP="005D3AB0">
      <w:pPr>
        <w:suppressAutoHyphens/>
        <w:ind w:left="-108"/>
        <w:jc w:val="both"/>
        <w:rPr>
          <w:sz w:val="28"/>
        </w:rPr>
      </w:pPr>
      <w:r>
        <w:rPr>
          <w:sz w:val="28"/>
        </w:rPr>
        <w:t xml:space="preserve">2022год –  16 214,0 тыс. рублей. </w:t>
      </w:r>
    </w:p>
    <w:p w:rsidR="005D3AB0" w:rsidRDefault="00E57F38" w:rsidP="005D3AB0">
      <w:pPr>
        <w:suppressAutoHyphens/>
        <w:ind w:left="-108"/>
        <w:jc w:val="both"/>
        <w:rPr>
          <w:sz w:val="28"/>
          <w:szCs w:val="28"/>
        </w:rPr>
      </w:pPr>
      <w:r w:rsidRPr="00E57F38">
        <w:rPr>
          <w:sz w:val="28"/>
          <w:szCs w:val="28"/>
        </w:rPr>
        <w:t xml:space="preserve">       </w:t>
      </w:r>
      <w:r w:rsidR="005D3AB0" w:rsidRPr="007F526E">
        <w:rPr>
          <w:sz w:val="28"/>
          <w:szCs w:val="28"/>
        </w:rPr>
        <w:t>Объем финансирования подлежит ежегодному уточнению, исходя из возможностей бюджета на соответствующий финансовый год.</w:t>
      </w:r>
    </w:p>
    <w:p w:rsidR="005D3AB0" w:rsidRDefault="005D3AB0" w:rsidP="005D3AB0">
      <w:pPr>
        <w:pStyle w:val="a6"/>
        <w:numPr>
          <w:ilvl w:val="1"/>
          <w:numId w:val="3"/>
        </w:numPr>
        <w:suppressAutoHyphens/>
        <w:ind w:left="-142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Раздел 8 Программы « Программные мероприятия» изложить в следующей редакции:</w:t>
      </w:r>
    </w:p>
    <w:p w:rsidR="005D3AB0" w:rsidRDefault="005D3AB0" w:rsidP="0047032C">
      <w:pPr>
        <w:pStyle w:val="a6"/>
        <w:suppressAutoHyphens/>
        <w:spacing w:line="240" w:lineRule="auto"/>
        <w:ind w:lef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 Программные мероприятия</w:t>
      </w:r>
    </w:p>
    <w:p w:rsidR="00906173" w:rsidRPr="0047032C" w:rsidRDefault="007667F8" w:rsidP="0047032C">
      <w:pPr>
        <w:pStyle w:val="a6"/>
        <w:suppressAutoHyphens/>
        <w:spacing w:line="240" w:lineRule="auto"/>
        <w:ind w:lef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Таблица 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5"/>
        <w:gridCol w:w="1517"/>
        <w:gridCol w:w="1744"/>
        <w:gridCol w:w="1559"/>
        <w:gridCol w:w="1588"/>
      </w:tblGrid>
      <w:tr w:rsidR="005D3AB0" w:rsidRPr="005D3AB0" w:rsidTr="00906173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Наименование мероприятия; источники финансирования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 xml:space="preserve">Объем финансовых ресурсов, </w:t>
            </w:r>
          </w:p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тыс. рублей</w:t>
            </w:r>
          </w:p>
        </w:tc>
      </w:tr>
      <w:tr w:rsidR="005D3AB0" w:rsidRPr="005D3AB0" w:rsidTr="00906173"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B0" w:rsidRPr="005D3AB0" w:rsidRDefault="005D3AB0" w:rsidP="005D3AB0"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2021г.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2022г.</w:t>
            </w:r>
          </w:p>
        </w:tc>
      </w:tr>
      <w:tr w:rsidR="005D3AB0" w:rsidRPr="005D3AB0" w:rsidTr="00906173"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5</w:t>
            </w: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rPr>
                <w:sz w:val="28"/>
                <w:szCs w:val="28"/>
              </w:rPr>
            </w:pPr>
            <w:r w:rsidRPr="005D3AB0">
              <w:rPr>
                <w:color w:val="000000"/>
                <w:sz w:val="28"/>
                <w:szCs w:val="28"/>
              </w:rPr>
              <w:t>Создание единой муниципальной образовательной информационной среды и компьютеризация учреждений образования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50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Проведение Единого государственного  экзамена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color w:val="000000"/>
                <w:sz w:val="28"/>
                <w:szCs w:val="28"/>
              </w:rPr>
            </w:pPr>
            <w:r w:rsidRPr="005D3AB0">
              <w:rPr>
                <w:color w:val="000000"/>
                <w:sz w:val="28"/>
                <w:szCs w:val="28"/>
              </w:rPr>
              <w:t>820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color w:val="000000"/>
                <w:sz w:val="28"/>
                <w:szCs w:val="28"/>
              </w:rPr>
            </w:pPr>
            <w:r w:rsidRPr="005D3AB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160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160</w:t>
            </w: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rPr>
                <w:color w:val="000000"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D3AB0">
              <w:rPr>
                <w:b/>
                <w:color w:val="000000"/>
                <w:sz w:val="28"/>
                <w:szCs w:val="28"/>
              </w:rPr>
              <w:t>820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D3AB0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160</w:t>
            </w: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both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 xml:space="preserve">Расходы на проведение </w:t>
            </w:r>
            <w:r w:rsidRPr="005D3AB0">
              <w:rPr>
                <w:sz w:val="28"/>
                <w:szCs w:val="28"/>
              </w:rPr>
              <w:lastRenderedPageBreak/>
              <w:t>мероприятий, прочие расходы  по программе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color w:val="000000"/>
                <w:sz w:val="28"/>
                <w:szCs w:val="28"/>
              </w:rPr>
            </w:pPr>
            <w:r w:rsidRPr="005D3AB0">
              <w:rPr>
                <w:color w:val="000000"/>
                <w:sz w:val="28"/>
                <w:szCs w:val="28"/>
              </w:rPr>
              <w:lastRenderedPageBreak/>
              <w:t>1431,486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color w:val="000000"/>
                <w:sz w:val="28"/>
                <w:szCs w:val="28"/>
              </w:rPr>
            </w:pPr>
            <w:r w:rsidRPr="005D3AB0">
              <w:rPr>
                <w:color w:val="000000"/>
                <w:sz w:val="28"/>
                <w:szCs w:val="28"/>
              </w:rPr>
              <w:t>1391,246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20,24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20</w:t>
            </w: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both"/>
              <w:rPr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D3AB0">
              <w:rPr>
                <w:color w:val="000000"/>
                <w:sz w:val="28"/>
                <w:szCs w:val="28"/>
              </w:rPr>
              <w:t>1431,486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D3AB0">
              <w:rPr>
                <w:b/>
                <w:color w:val="000000"/>
                <w:sz w:val="28"/>
                <w:szCs w:val="28"/>
              </w:rPr>
              <w:t>1391,246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20,24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20</w:t>
            </w: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Питание  детей  из  малообеспеченных  семей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3160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80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80</w:t>
            </w: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rPr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3160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80</w:t>
            </w: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both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Стимулирование  отличников учебы и активистов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520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100</w:t>
            </w: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both"/>
              <w:rPr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520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100</w:t>
            </w: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both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Родительская плата в казенных образовательных учреждениях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color w:val="000000"/>
                <w:sz w:val="28"/>
                <w:szCs w:val="28"/>
              </w:rPr>
            </w:pPr>
            <w:r w:rsidRPr="005D3AB0">
              <w:rPr>
                <w:color w:val="000000"/>
                <w:sz w:val="28"/>
                <w:szCs w:val="28"/>
              </w:rPr>
              <w:t>9395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color w:val="000000"/>
                <w:sz w:val="28"/>
                <w:szCs w:val="28"/>
              </w:rPr>
            </w:pPr>
            <w:r w:rsidRPr="005D3AB0">
              <w:rPr>
                <w:color w:val="000000"/>
                <w:sz w:val="28"/>
                <w:szCs w:val="28"/>
              </w:rPr>
              <w:t>9235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80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80</w:t>
            </w: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both"/>
              <w:rPr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D3AB0">
              <w:rPr>
                <w:b/>
                <w:color w:val="000000"/>
                <w:sz w:val="28"/>
                <w:szCs w:val="28"/>
              </w:rPr>
              <w:t>9395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D3AB0">
              <w:rPr>
                <w:b/>
                <w:color w:val="000000"/>
                <w:sz w:val="28"/>
                <w:szCs w:val="28"/>
              </w:rPr>
              <w:t>9235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80</w:t>
            </w: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both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Меры социальной поддержки для молодых специалистов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60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20</w:t>
            </w: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both"/>
              <w:rPr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20</w:t>
            </w: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both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Меры социальной поддержки гражданам, усыновившим (удочерившим) детей-сирот и детей, оставшихся без попечения родителей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270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90</w:t>
            </w: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both"/>
              <w:rPr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270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90</w:t>
            </w: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both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Организация льготного питания детей-сирот и детей, оставшихся без попечения родителей, находящихся под опекой (попечительством), в приемной семье, обучающихся общеобразовательных учреждений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1900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450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450</w:t>
            </w: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both"/>
              <w:rPr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1900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450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450</w:t>
            </w: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both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 до 6000 рублей в месяц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1000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both"/>
              <w:rPr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sz w:val="28"/>
                <w:szCs w:val="28"/>
                <w:lang w:eastAsia="en-US"/>
              </w:rPr>
              <w:t xml:space="preserve">Выплата единовременного </w:t>
            </w:r>
            <w:r w:rsidRPr="005D3AB0">
              <w:rPr>
                <w:rFonts w:eastAsia="Calibri"/>
                <w:sz w:val="28"/>
                <w:szCs w:val="28"/>
                <w:lang w:eastAsia="en-US"/>
              </w:rPr>
              <w:lastRenderedPageBreak/>
              <w:t>пособия в размере 10000 рублей при устройстве ре</w:t>
            </w:r>
            <w:r w:rsidRPr="005D3AB0">
              <w:rPr>
                <w:rFonts w:eastAsia="Calibri"/>
                <w:sz w:val="28"/>
                <w:szCs w:val="28"/>
                <w:lang w:eastAsia="en-US"/>
              </w:rPr>
              <w:softHyphen/>
              <w:t>бенка под опеку и в прием</w:t>
            </w:r>
            <w:r w:rsidRPr="005D3AB0">
              <w:rPr>
                <w:rFonts w:eastAsia="Calibri"/>
                <w:sz w:val="28"/>
                <w:szCs w:val="28"/>
                <w:lang w:eastAsia="en-US"/>
              </w:rPr>
              <w:softHyphen/>
              <w:t xml:space="preserve">ную семью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sz w:val="28"/>
                <w:szCs w:val="28"/>
                <w:lang w:eastAsia="en-US"/>
              </w:rPr>
              <w:lastRenderedPageBreak/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Местный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доплата   специалистам   отдела опеки и попечительства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Назначение и осуществле</w:t>
            </w:r>
            <w:r w:rsidRPr="005D3AB0">
              <w:rPr>
                <w:rFonts w:eastAsia="Calibri"/>
                <w:color w:val="000000"/>
                <w:sz w:val="28"/>
                <w:szCs w:val="28"/>
                <w:lang w:eastAsia="en-US"/>
              </w:rPr>
              <w:softHyphen/>
              <w:t>ние ежемесячной денежной выплаты стимулирующего характера водителям авто</w:t>
            </w:r>
            <w:r w:rsidRPr="005D3AB0">
              <w:rPr>
                <w:rFonts w:eastAsia="Calibri"/>
                <w:color w:val="000000"/>
                <w:sz w:val="28"/>
                <w:szCs w:val="28"/>
                <w:lang w:eastAsia="en-US"/>
              </w:rPr>
              <w:softHyphen/>
              <w:t xml:space="preserve">бусов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Cs/>
                <w:sz w:val="28"/>
                <w:szCs w:val="28"/>
                <w:lang w:eastAsia="en-US"/>
              </w:rPr>
              <w:t>Развитие 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rPr>
                <w:rFonts w:eastAsia="Calibri"/>
                <w:bCs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rPr>
                <w:b/>
                <w:sz w:val="28"/>
                <w:szCs w:val="28"/>
              </w:rPr>
            </w:pPr>
            <w:r w:rsidRPr="005D3AB0">
              <w:rPr>
                <w:sz w:val="28"/>
                <w:szCs w:val="28"/>
              </w:rPr>
              <w:t xml:space="preserve">Обеспечение двухразовым  бесплатным питанием </w:t>
            </w:r>
            <w:proofErr w:type="gramStart"/>
            <w:r w:rsidRPr="005D3AB0">
              <w:rPr>
                <w:sz w:val="28"/>
                <w:szCs w:val="28"/>
              </w:rPr>
              <w:t>обучающихся</w:t>
            </w:r>
            <w:proofErr w:type="gramEnd"/>
            <w:r w:rsidRPr="005D3AB0">
              <w:rPr>
                <w:sz w:val="28"/>
                <w:szCs w:val="28"/>
              </w:rPr>
              <w:t xml:space="preserve">  с ограниченными возможностями здоровья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i/>
                <w:sz w:val="28"/>
                <w:szCs w:val="28"/>
                <w:lang w:eastAsia="en-US"/>
              </w:rPr>
              <w:t>954,2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954,2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t>954,2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t>954,2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rPr>
                <w:sz w:val="28"/>
                <w:szCs w:val="28"/>
              </w:rPr>
            </w:pPr>
            <w:proofErr w:type="gramStart"/>
            <w:r w:rsidRPr="005D3AB0">
              <w:rPr>
                <w:sz w:val="28"/>
                <w:szCs w:val="28"/>
              </w:rPr>
              <w:t>В целях повышения</w:t>
            </w:r>
            <w:r w:rsidRPr="005D3AB0">
              <w:rPr>
                <w:b/>
                <w:sz w:val="28"/>
                <w:szCs w:val="28"/>
              </w:rPr>
              <w:t xml:space="preserve"> </w:t>
            </w:r>
            <w:r w:rsidRPr="005D3AB0">
              <w:rPr>
                <w:sz w:val="28"/>
                <w:szCs w:val="28"/>
              </w:rPr>
              <w:t>качества образования организовать участие обучающихся в различного вида процедурах оценки качества (НИКО,</w:t>
            </w:r>
            <w:r w:rsidRPr="005D3AB0">
              <w:rPr>
                <w:sz w:val="28"/>
                <w:szCs w:val="28"/>
                <w:lang w:val="en-US"/>
              </w:rPr>
              <w:t>TIMSS</w:t>
            </w:r>
            <w:r w:rsidRPr="005D3AB0">
              <w:rPr>
                <w:sz w:val="28"/>
                <w:szCs w:val="28"/>
              </w:rPr>
              <w:t>,</w:t>
            </w:r>
            <w:proofErr w:type="gramEnd"/>
          </w:p>
          <w:p w:rsidR="005D3AB0" w:rsidRPr="005D3AB0" w:rsidRDefault="005D3AB0" w:rsidP="005D3AB0">
            <w:pPr>
              <w:rPr>
                <w:b/>
                <w:i/>
                <w:sz w:val="28"/>
                <w:szCs w:val="28"/>
              </w:rPr>
            </w:pPr>
            <w:r w:rsidRPr="005D3AB0">
              <w:rPr>
                <w:sz w:val="28"/>
                <w:szCs w:val="28"/>
                <w:lang w:val="en-US"/>
              </w:rPr>
              <w:t>PISA</w:t>
            </w:r>
            <w:r w:rsidRPr="005D3AB0">
              <w:rPr>
                <w:sz w:val="28"/>
                <w:szCs w:val="28"/>
              </w:rPr>
              <w:t>,ВПР)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i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i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t>Подпрограмма</w:t>
            </w:r>
          </w:p>
          <w:p w:rsidR="005D3AB0" w:rsidRPr="005D3AB0" w:rsidRDefault="005D3AB0" w:rsidP="005D3AB0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t>«Доступная среда»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5D3AB0">
              <w:rPr>
                <w:sz w:val="28"/>
                <w:szCs w:val="28"/>
                <w:lang w:eastAsia="ar-SA"/>
              </w:rPr>
              <w:t>1.Установка пандусов и поручней в образовательных учреждениях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suppressLineNumbers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D3AB0">
              <w:rPr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suppressLineNumbers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D3AB0">
              <w:rPr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sz w:val="28"/>
                <w:szCs w:val="28"/>
              </w:rPr>
            </w:pP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5D3AB0">
              <w:rPr>
                <w:sz w:val="28"/>
                <w:szCs w:val="28"/>
                <w:lang w:eastAsia="ar-SA"/>
              </w:rPr>
              <w:t>2.Установка кнопки вызова помощника в образовательных учреждениях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suppressLineNumbers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D3AB0"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suppressLineNumbers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D3AB0"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5D3AB0">
              <w:rPr>
                <w:sz w:val="28"/>
                <w:szCs w:val="28"/>
                <w:lang w:eastAsia="ar-SA"/>
              </w:rPr>
              <w:t xml:space="preserve">3.Приобретение услуги по </w:t>
            </w:r>
            <w:r w:rsidRPr="005D3AB0">
              <w:rPr>
                <w:sz w:val="28"/>
                <w:szCs w:val="28"/>
                <w:lang w:eastAsia="ar-SA"/>
              </w:rPr>
              <w:lastRenderedPageBreak/>
              <w:t>пошиву мягкого инвентаря у общества инвалидов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suppressLineNumbers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D3AB0">
              <w:rPr>
                <w:sz w:val="28"/>
                <w:szCs w:val="28"/>
                <w:lang w:eastAsia="ar-SA"/>
              </w:rPr>
              <w:lastRenderedPageBreak/>
              <w:t>200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suppressLineNumbers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D3AB0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Местный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F94894" w:rsidRDefault="005D3AB0" w:rsidP="005D3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894">
              <w:rPr>
                <w:b/>
                <w:sz w:val="28"/>
                <w:szCs w:val="28"/>
              </w:rPr>
              <w:t xml:space="preserve">Подпрограмма </w:t>
            </w:r>
            <w:r w:rsidRPr="00F94894">
              <w:t>"</w:t>
            </w:r>
            <w:r w:rsidRPr="00F94894">
              <w:rPr>
                <w:sz w:val="28"/>
                <w:szCs w:val="28"/>
              </w:rPr>
              <w:t>Обеспечение</w:t>
            </w:r>
          </w:p>
          <w:p w:rsidR="005D3AB0" w:rsidRPr="00F94894" w:rsidRDefault="005D3AB0" w:rsidP="005D3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894">
              <w:rPr>
                <w:sz w:val="28"/>
                <w:szCs w:val="28"/>
              </w:rPr>
              <w:t>персонифицированного финансирования</w:t>
            </w:r>
          </w:p>
          <w:p w:rsidR="005D3AB0" w:rsidRPr="00F94894" w:rsidRDefault="005D3AB0" w:rsidP="005D3AB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94894">
              <w:rPr>
                <w:sz w:val="28"/>
                <w:szCs w:val="28"/>
              </w:rPr>
              <w:t>дополнительного образования детей</w:t>
            </w:r>
          </w:p>
          <w:p w:rsidR="005D3AB0" w:rsidRPr="00F94894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AB0" w:rsidRPr="00F94894" w:rsidRDefault="005D3AB0" w:rsidP="005D3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4894">
              <w:rPr>
                <w:b/>
                <w:bCs/>
                <w:color w:val="000000"/>
                <w:sz w:val="20"/>
                <w:szCs w:val="20"/>
              </w:rPr>
              <w:t>29016,21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AB0" w:rsidRPr="00F94894" w:rsidRDefault="005D3AB0" w:rsidP="005D3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4894">
              <w:rPr>
                <w:b/>
                <w:bCs/>
                <w:color w:val="000000"/>
                <w:sz w:val="20"/>
                <w:szCs w:val="20"/>
              </w:rPr>
              <w:t>4147,554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AB0" w:rsidRPr="00F94894" w:rsidRDefault="005D3AB0" w:rsidP="005D3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4894">
              <w:rPr>
                <w:b/>
                <w:bCs/>
                <w:color w:val="000000"/>
                <w:sz w:val="20"/>
                <w:szCs w:val="20"/>
              </w:rPr>
              <w:t>13 829,76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AB0" w:rsidRPr="00F94894" w:rsidRDefault="005D3AB0" w:rsidP="005D3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4894">
              <w:rPr>
                <w:b/>
                <w:bCs/>
                <w:color w:val="000000"/>
                <w:sz w:val="20"/>
                <w:szCs w:val="20"/>
              </w:rPr>
              <w:t>15 214,0</w:t>
            </w:r>
          </w:p>
        </w:tc>
      </w:tr>
      <w:tr w:rsidR="005D3AB0" w:rsidRPr="005D3AB0" w:rsidTr="0090617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F94894" w:rsidRDefault="005D3AB0" w:rsidP="005D3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894">
              <w:rPr>
                <w:sz w:val="28"/>
                <w:szCs w:val="28"/>
              </w:rPr>
              <w:t>мероприятие «Организация</w:t>
            </w:r>
          </w:p>
          <w:p w:rsidR="005D3AB0" w:rsidRPr="00F94894" w:rsidRDefault="005D3AB0" w:rsidP="005D3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894">
              <w:rPr>
                <w:sz w:val="28"/>
                <w:szCs w:val="28"/>
              </w:rPr>
              <w:t xml:space="preserve">обеспечения мероприятий </w:t>
            </w:r>
            <w:proofErr w:type="gramStart"/>
            <w:r w:rsidRPr="00F94894">
              <w:rPr>
                <w:sz w:val="28"/>
                <w:szCs w:val="28"/>
              </w:rPr>
              <w:t>по</w:t>
            </w:r>
            <w:proofErr w:type="gramEnd"/>
          </w:p>
          <w:p w:rsidR="005D3AB0" w:rsidRPr="00F94894" w:rsidRDefault="005D3AB0" w:rsidP="005D3A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4894">
              <w:rPr>
                <w:sz w:val="28"/>
                <w:szCs w:val="28"/>
              </w:rPr>
              <w:t>персонифицированному финансированию</w:t>
            </w:r>
          </w:p>
          <w:p w:rsidR="005D3AB0" w:rsidRPr="00F94894" w:rsidRDefault="005D3AB0" w:rsidP="005D3AB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94894">
              <w:rPr>
                <w:sz w:val="28"/>
                <w:szCs w:val="28"/>
              </w:rPr>
              <w:t>дополнительного образования детей»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AB0" w:rsidRPr="00F94894" w:rsidRDefault="005D3AB0" w:rsidP="005D3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4894">
              <w:rPr>
                <w:b/>
                <w:bCs/>
                <w:color w:val="000000"/>
                <w:sz w:val="20"/>
                <w:szCs w:val="20"/>
              </w:rPr>
              <w:t>29016,21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AB0" w:rsidRPr="00E57F38" w:rsidRDefault="005D3AB0" w:rsidP="005D3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F38">
              <w:rPr>
                <w:b/>
                <w:bCs/>
                <w:color w:val="000000"/>
                <w:sz w:val="20"/>
                <w:szCs w:val="20"/>
              </w:rPr>
              <w:t>4147,554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AB0" w:rsidRPr="00F94894" w:rsidRDefault="005D3AB0" w:rsidP="005D3A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4894">
              <w:rPr>
                <w:b/>
                <w:bCs/>
                <w:color w:val="000000"/>
                <w:sz w:val="20"/>
                <w:szCs w:val="20"/>
              </w:rPr>
              <w:t xml:space="preserve">       13 829,76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AB0" w:rsidRPr="00F94894" w:rsidRDefault="005D3AB0" w:rsidP="005D3A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4894">
              <w:rPr>
                <w:b/>
                <w:bCs/>
                <w:color w:val="000000"/>
                <w:sz w:val="20"/>
                <w:szCs w:val="20"/>
              </w:rPr>
              <w:t>15 214,0</w:t>
            </w:r>
          </w:p>
        </w:tc>
      </w:tr>
      <w:tr w:rsidR="005D3AB0" w:rsidRPr="005D3AB0" w:rsidTr="00906173">
        <w:trPr>
          <w:trHeight w:val="44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rPr>
                <w:b/>
                <w:sz w:val="28"/>
                <w:szCs w:val="28"/>
              </w:rPr>
            </w:pPr>
            <w:r w:rsidRPr="005D3AB0">
              <w:rPr>
                <w:b/>
                <w:sz w:val="28"/>
                <w:szCs w:val="28"/>
              </w:rPr>
              <w:t>Итого по программе: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t>54 692,0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t>23</w:t>
            </w:r>
            <w:r w:rsidR="00312CF0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</w:t>
            </w: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t>648,0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5D3AB0" w:rsidRDefault="005D3AB0" w:rsidP="005D3A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3AB0">
              <w:rPr>
                <w:rFonts w:eastAsia="Calibri"/>
                <w:b/>
                <w:sz w:val="28"/>
                <w:szCs w:val="28"/>
                <w:lang w:eastAsia="en-US"/>
              </w:rPr>
              <w:t>14 830,0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B0" w:rsidRPr="00B12A1B" w:rsidRDefault="00906173" w:rsidP="00E17624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12A1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  <w:r w:rsidR="005D3AB0" w:rsidRPr="00B12A1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14,0</w:t>
            </w:r>
          </w:p>
        </w:tc>
      </w:tr>
    </w:tbl>
    <w:p w:rsidR="004D599D" w:rsidRPr="001261B3" w:rsidRDefault="004D599D" w:rsidP="004D599D">
      <w:pPr>
        <w:pStyle w:val="a3"/>
        <w:tabs>
          <w:tab w:val="left" w:pos="567"/>
        </w:tabs>
        <w:jc w:val="both"/>
        <w:rPr>
          <w:sz w:val="28"/>
          <w:szCs w:val="28"/>
        </w:rPr>
      </w:pPr>
    </w:p>
    <w:p w:rsidR="004D599D" w:rsidRPr="00684B16" w:rsidRDefault="00906173" w:rsidP="00906173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2. </w:t>
      </w:r>
      <w:r w:rsidR="004D599D" w:rsidRPr="00684B16">
        <w:rPr>
          <w:rFonts w:eastAsia="Calibri"/>
          <w:sz w:val="28"/>
          <w:szCs w:val="28"/>
          <w:lang w:eastAsia="en-US"/>
        </w:rPr>
        <w:t>Пресс-секретарю Главы Таштагольского муниципального района (М.Л. Кустовой) настоящее постановление разместить на официальном сайте администрации Таштагольского муниципального района в информационно-телекоммуникационной сети «Интернет».</w:t>
      </w:r>
    </w:p>
    <w:p w:rsidR="004D599D" w:rsidRPr="00684B16" w:rsidRDefault="00906173" w:rsidP="00906173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3.  </w:t>
      </w:r>
      <w:proofErr w:type="gramStart"/>
      <w:r w:rsidR="004D599D" w:rsidRPr="00684B1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4D599D" w:rsidRPr="00684B16">
        <w:rPr>
          <w:rFonts w:eastAsia="Calibri"/>
          <w:sz w:val="28"/>
          <w:szCs w:val="28"/>
          <w:lang w:eastAsia="en-US"/>
        </w:rPr>
        <w:t xml:space="preserve"> исполнением постановления возложить на и.о. заместителя Главы Таштагольского муниципального района  Губайдулину В.В. </w:t>
      </w:r>
    </w:p>
    <w:p w:rsidR="004D599D" w:rsidRPr="00684B16" w:rsidRDefault="00906173" w:rsidP="00906173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napToGrid w:val="0"/>
          <w:sz w:val="28"/>
          <w:szCs w:val="28"/>
          <w:lang w:eastAsia="en-US"/>
        </w:rPr>
        <w:t xml:space="preserve">   </w:t>
      </w:r>
      <w:r w:rsidR="00844C79">
        <w:rPr>
          <w:rFonts w:eastAsia="Calibri"/>
          <w:snapToGrid w:val="0"/>
          <w:sz w:val="28"/>
          <w:szCs w:val="28"/>
          <w:lang w:eastAsia="en-US"/>
        </w:rPr>
        <w:t xml:space="preserve"> 4</w:t>
      </w:r>
      <w:r>
        <w:rPr>
          <w:rFonts w:eastAsia="Calibri"/>
          <w:snapToGrid w:val="0"/>
          <w:sz w:val="28"/>
          <w:szCs w:val="28"/>
          <w:lang w:eastAsia="en-US"/>
        </w:rPr>
        <w:t xml:space="preserve">.   </w:t>
      </w:r>
      <w:r w:rsidR="004D599D" w:rsidRPr="00684B16">
        <w:rPr>
          <w:rFonts w:eastAsia="Calibri"/>
          <w:snapToGrid w:val="0"/>
          <w:sz w:val="28"/>
          <w:szCs w:val="28"/>
          <w:lang w:eastAsia="en-US"/>
        </w:rPr>
        <w:t>Настоящее постановление вступает в силу с момента его подписания и распространяет свое действие на правоотношения, возникшие с 01.0</w:t>
      </w:r>
      <w:r w:rsidR="004D599D">
        <w:rPr>
          <w:rFonts w:eastAsia="Calibri"/>
          <w:snapToGrid w:val="0"/>
          <w:sz w:val="28"/>
          <w:szCs w:val="28"/>
          <w:lang w:eastAsia="en-US"/>
        </w:rPr>
        <w:t>9</w:t>
      </w:r>
      <w:r w:rsidR="004D599D" w:rsidRPr="00684B16">
        <w:rPr>
          <w:rFonts w:eastAsia="Calibri"/>
          <w:snapToGrid w:val="0"/>
          <w:sz w:val="28"/>
          <w:szCs w:val="28"/>
          <w:lang w:eastAsia="en-US"/>
        </w:rPr>
        <w:t>.2020г.</w:t>
      </w:r>
    </w:p>
    <w:p w:rsidR="004D599D" w:rsidRPr="00684B16" w:rsidRDefault="004D599D" w:rsidP="004D599D">
      <w:pPr>
        <w:ind w:firstLine="284"/>
        <w:jc w:val="both"/>
        <w:rPr>
          <w:rFonts w:eastAsia="Calibri"/>
          <w:snapToGrid w:val="0"/>
          <w:sz w:val="28"/>
          <w:szCs w:val="28"/>
          <w:lang w:eastAsia="en-US"/>
        </w:rPr>
      </w:pPr>
    </w:p>
    <w:p w:rsidR="004D599D" w:rsidRPr="00684B16" w:rsidRDefault="004D599D" w:rsidP="004D599D">
      <w:pPr>
        <w:rPr>
          <w:snapToGrid w:val="0"/>
        </w:rPr>
      </w:pPr>
    </w:p>
    <w:p w:rsidR="004D599D" w:rsidRDefault="004D599D" w:rsidP="004D599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684B16">
        <w:rPr>
          <w:rFonts w:eastAsia="Calibri"/>
          <w:sz w:val="28"/>
          <w:szCs w:val="28"/>
          <w:lang w:eastAsia="en-US"/>
        </w:rPr>
        <w:t xml:space="preserve"> Глава Таштагольского </w:t>
      </w:r>
    </w:p>
    <w:p w:rsidR="004D599D" w:rsidRPr="00684B16" w:rsidRDefault="004D599D" w:rsidP="004D599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684B16">
        <w:rPr>
          <w:rFonts w:eastAsia="Calibri"/>
          <w:sz w:val="28"/>
          <w:szCs w:val="28"/>
          <w:lang w:eastAsia="en-US"/>
        </w:rPr>
        <w:t xml:space="preserve">муниципального района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684B16">
        <w:rPr>
          <w:rFonts w:eastAsia="Calibri"/>
          <w:sz w:val="28"/>
          <w:szCs w:val="28"/>
          <w:lang w:eastAsia="en-US"/>
        </w:rPr>
        <w:t xml:space="preserve"> В.Н. Макута</w:t>
      </w:r>
    </w:p>
    <w:p w:rsidR="004D599D" w:rsidRDefault="004D599D" w:rsidP="004D599D">
      <w:pPr>
        <w:rPr>
          <w:sz w:val="28"/>
          <w:szCs w:val="28"/>
        </w:rPr>
      </w:pPr>
    </w:p>
    <w:p w:rsidR="00152885" w:rsidRDefault="00152885"/>
    <w:sectPr w:rsidR="00152885" w:rsidSect="00906173">
      <w:pgSz w:w="11906" w:h="16838"/>
      <w:pgMar w:top="28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070"/>
    <w:multiLevelType w:val="hybridMultilevel"/>
    <w:tmpl w:val="9C249744"/>
    <w:lvl w:ilvl="0" w:tplc="BDEEE5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D66E53"/>
    <w:multiLevelType w:val="multilevel"/>
    <w:tmpl w:val="7CF2BA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">
    <w:nsid w:val="4E5D06D0"/>
    <w:multiLevelType w:val="hybridMultilevel"/>
    <w:tmpl w:val="F6E8C43E"/>
    <w:lvl w:ilvl="0" w:tplc="8F7E691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E5269"/>
    <w:multiLevelType w:val="multilevel"/>
    <w:tmpl w:val="2C0AEA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99D"/>
    <w:rsid w:val="00152885"/>
    <w:rsid w:val="001D6E3A"/>
    <w:rsid w:val="0030731C"/>
    <w:rsid w:val="00312CF0"/>
    <w:rsid w:val="0034207B"/>
    <w:rsid w:val="00374F78"/>
    <w:rsid w:val="00464C30"/>
    <w:rsid w:val="0047032C"/>
    <w:rsid w:val="004D599D"/>
    <w:rsid w:val="004E407A"/>
    <w:rsid w:val="0051313C"/>
    <w:rsid w:val="005D3AB0"/>
    <w:rsid w:val="00697FCD"/>
    <w:rsid w:val="007667F8"/>
    <w:rsid w:val="00782F74"/>
    <w:rsid w:val="007B6E0E"/>
    <w:rsid w:val="00844C79"/>
    <w:rsid w:val="0085399D"/>
    <w:rsid w:val="00906173"/>
    <w:rsid w:val="00952F64"/>
    <w:rsid w:val="009D3C07"/>
    <w:rsid w:val="00AE2AE0"/>
    <w:rsid w:val="00B12A1B"/>
    <w:rsid w:val="00B31F32"/>
    <w:rsid w:val="00BB26A8"/>
    <w:rsid w:val="00BB3535"/>
    <w:rsid w:val="00C46425"/>
    <w:rsid w:val="00DD0639"/>
    <w:rsid w:val="00E17624"/>
    <w:rsid w:val="00E57F38"/>
    <w:rsid w:val="00EF2759"/>
    <w:rsid w:val="00F359B9"/>
    <w:rsid w:val="00F94894"/>
    <w:rsid w:val="00FC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599D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4">
    <w:name w:val="Без интервала Знак"/>
    <w:link w:val="a3"/>
    <w:uiPriority w:val="1"/>
    <w:rsid w:val="004D599D"/>
    <w:rPr>
      <w:rFonts w:ascii="Times New Roman" w:eastAsia="Calibri" w:hAnsi="Times New Roman" w:cs="Times New Roman"/>
    </w:rPr>
  </w:style>
  <w:style w:type="table" w:styleId="a5">
    <w:name w:val="Table Grid"/>
    <w:basedOn w:val="a1"/>
    <w:uiPriority w:val="39"/>
    <w:rsid w:val="00F35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39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lock Text"/>
    <w:basedOn w:val="a"/>
    <w:uiPriority w:val="99"/>
    <w:semiHidden/>
    <w:unhideWhenUsed/>
    <w:rsid w:val="0051313C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7667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67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C56A1-EF26-4698-B879-C508C528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Баталова Ю.А.</dc:creator>
  <cp:keywords/>
  <dc:description/>
  <cp:lastModifiedBy>viktor</cp:lastModifiedBy>
  <cp:revision>4</cp:revision>
  <cp:lastPrinted>2020-04-20T08:59:00Z</cp:lastPrinted>
  <dcterms:created xsi:type="dcterms:W3CDTF">2020-04-20T09:00:00Z</dcterms:created>
  <dcterms:modified xsi:type="dcterms:W3CDTF">2020-05-26T09:22:00Z</dcterms:modified>
</cp:coreProperties>
</file>