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FF" w:rsidRDefault="00D702E0" w:rsidP="00474DF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83920" cy="1109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B82" w:rsidRPr="006D0207" w:rsidRDefault="00E00B82" w:rsidP="00474DF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bookmarkStart w:id="0" w:name="_GoBack"/>
      <w:bookmarkEnd w:id="0"/>
      <w:r w:rsidRPr="006D0207">
        <w:rPr>
          <w:b/>
          <w:sz w:val="28"/>
          <w:szCs w:val="28"/>
        </w:rPr>
        <w:t>КЕМЕРОВСКАЯ ОБЛАСТЬ</w:t>
      </w:r>
    </w:p>
    <w:p w:rsidR="00E00B82" w:rsidRPr="006D0207" w:rsidRDefault="00E00B82" w:rsidP="00474DF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6D0207">
        <w:rPr>
          <w:b/>
          <w:sz w:val="28"/>
          <w:szCs w:val="28"/>
        </w:rPr>
        <w:t>ТАШТАГОЛЬСКИЙ МУНИЦИПАЛЬНЫЙ РАЙОН</w:t>
      </w:r>
    </w:p>
    <w:p w:rsidR="00E00B82" w:rsidRPr="009D5573" w:rsidRDefault="00E00B82" w:rsidP="00474DF1">
      <w:pPr>
        <w:pStyle w:val="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D5573">
        <w:rPr>
          <w:rFonts w:ascii="Times New Roman" w:hAnsi="Times New Roman" w:cs="Times New Roman"/>
          <w:i w:val="0"/>
          <w:iCs w:val="0"/>
          <w:sz w:val="28"/>
          <w:szCs w:val="28"/>
        </w:rPr>
        <w:t>АДМИНИСТРАЦИЯ</w:t>
      </w:r>
    </w:p>
    <w:p w:rsidR="00E00B82" w:rsidRPr="009D5573" w:rsidRDefault="00E00B82" w:rsidP="00474DF1">
      <w:pPr>
        <w:pStyle w:val="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D5573">
        <w:rPr>
          <w:rFonts w:ascii="Times New Roman" w:hAnsi="Times New Roman" w:cs="Times New Roman"/>
          <w:i w:val="0"/>
          <w:iCs w:val="0"/>
          <w:sz w:val="28"/>
          <w:szCs w:val="28"/>
        </w:rPr>
        <w:t>ТАШТАГОЛЬСКОГО МУНИЦИПАЛЬНОГО РАЙОНА</w:t>
      </w:r>
    </w:p>
    <w:p w:rsidR="00E00B82" w:rsidRPr="006D0207" w:rsidRDefault="00E00B82" w:rsidP="00474DF1">
      <w:pPr>
        <w:suppressAutoHyphens/>
        <w:autoSpaceDE w:val="0"/>
        <w:autoSpaceDN w:val="0"/>
        <w:adjustRightInd w:val="0"/>
        <w:spacing w:before="480"/>
        <w:jc w:val="center"/>
        <w:rPr>
          <w:b/>
          <w:spacing w:val="60"/>
          <w:sz w:val="28"/>
          <w:szCs w:val="28"/>
        </w:rPr>
      </w:pPr>
      <w:r w:rsidRPr="006D0207">
        <w:rPr>
          <w:b/>
          <w:spacing w:val="60"/>
          <w:sz w:val="28"/>
          <w:szCs w:val="28"/>
        </w:rPr>
        <w:t>ПОСТАНОВЛЕНИЕ</w:t>
      </w:r>
    </w:p>
    <w:p w:rsidR="00E00B82" w:rsidRDefault="001F149D" w:rsidP="00474DF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="001D435A">
        <w:rPr>
          <w:sz w:val="28"/>
          <w:szCs w:val="28"/>
        </w:rPr>
        <w:t>т</w:t>
      </w:r>
      <w:r>
        <w:rPr>
          <w:sz w:val="28"/>
          <w:szCs w:val="28"/>
        </w:rPr>
        <w:t xml:space="preserve"> «29» сентября </w:t>
      </w:r>
      <w:r w:rsidR="001D435A">
        <w:rPr>
          <w:sz w:val="28"/>
          <w:szCs w:val="28"/>
        </w:rPr>
        <w:t xml:space="preserve"> </w:t>
      </w:r>
      <w:r w:rsidR="00E00B82" w:rsidRPr="00683E16">
        <w:rPr>
          <w:sz w:val="28"/>
          <w:szCs w:val="28"/>
        </w:rPr>
        <w:t>20</w:t>
      </w:r>
      <w:r w:rsidR="00A246D0">
        <w:rPr>
          <w:sz w:val="28"/>
          <w:szCs w:val="28"/>
        </w:rPr>
        <w:t>20</w:t>
      </w:r>
      <w:r w:rsidR="001D435A">
        <w:rPr>
          <w:sz w:val="28"/>
          <w:szCs w:val="28"/>
        </w:rPr>
        <w:t xml:space="preserve">  </w:t>
      </w:r>
      <w:r w:rsidR="00E00B82">
        <w:rPr>
          <w:sz w:val="28"/>
          <w:szCs w:val="28"/>
        </w:rPr>
        <w:t>г. №</w:t>
      </w:r>
      <w:r w:rsidR="00785956">
        <w:rPr>
          <w:sz w:val="28"/>
          <w:szCs w:val="28"/>
        </w:rPr>
        <w:t xml:space="preserve"> </w:t>
      </w:r>
      <w:r>
        <w:rPr>
          <w:sz w:val="28"/>
          <w:szCs w:val="28"/>
        </w:rPr>
        <w:t>1149</w:t>
      </w:r>
      <w:r w:rsidR="005A2A2A">
        <w:rPr>
          <w:sz w:val="28"/>
          <w:szCs w:val="28"/>
        </w:rPr>
        <w:t xml:space="preserve"> </w:t>
      </w:r>
      <w:r w:rsidR="00E00B82">
        <w:rPr>
          <w:sz w:val="28"/>
          <w:szCs w:val="28"/>
        </w:rPr>
        <w:t>-п</w:t>
      </w:r>
    </w:p>
    <w:p w:rsidR="00E00B82" w:rsidRPr="000A6606" w:rsidRDefault="00E00B82" w:rsidP="00474D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0B82" w:rsidRPr="00574550" w:rsidRDefault="00E00B82" w:rsidP="00474DF1">
      <w:pPr>
        <w:autoSpaceDE w:val="0"/>
        <w:autoSpaceDN w:val="0"/>
        <w:adjustRightInd w:val="0"/>
        <w:rPr>
          <w:b/>
          <w:bCs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E00B82" w:rsidRPr="009D5573" w:rsidRDefault="00E00B82" w:rsidP="00474DF1">
      <w:pPr>
        <w:pStyle w:val="a3"/>
        <w:jc w:val="center"/>
        <w:rPr>
          <w:b/>
          <w:bCs/>
          <w:sz w:val="28"/>
          <w:szCs w:val="28"/>
        </w:rPr>
      </w:pPr>
      <w:r w:rsidRPr="009D5573">
        <w:rPr>
          <w:b/>
          <w:bCs/>
          <w:sz w:val="28"/>
          <w:szCs w:val="28"/>
        </w:rPr>
        <w:t>Об у</w:t>
      </w:r>
      <w:r>
        <w:rPr>
          <w:b/>
          <w:bCs/>
          <w:sz w:val="28"/>
          <w:szCs w:val="28"/>
        </w:rPr>
        <w:t xml:space="preserve">тверждении муниципальной </w:t>
      </w:r>
      <w:r w:rsidRPr="009D5573">
        <w:rPr>
          <w:b/>
          <w:bCs/>
          <w:sz w:val="28"/>
          <w:szCs w:val="28"/>
        </w:rPr>
        <w:t xml:space="preserve"> программы</w:t>
      </w:r>
    </w:p>
    <w:p w:rsidR="00E00B82" w:rsidRDefault="00E00B82" w:rsidP="00474DF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78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потребительского рынка в </w:t>
      </w:r>
    </w:p>
    <w:p w:rsidR="00E00B82" w:rsidRPr="00693789" w:rsidRDefault="00E00B82" w:rsidP="00474DF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Таштагольском муниципальном районе</w:t>
      </w:r>
      <w:r w:rsidRPr="00693789">
        <w:rPr>
          <w:rFonts w:ascii="Times New Roman" w:hAnsi="Times New Roman" w:cs="Times New Roman"/>
          <w:b/>
          <w:bCs/>
          <w:sz w:val="28"/>
          <w:szCs w:val="28"/>
        </w:rPr>
        <w:t>» на 20</w:t>
      </w:r>
      <w:r w:rsidR="001D435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595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8595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378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00B82" w:rsidRPr="007057B0" w:rsidRDefault="00E00B82" w:rsidP="00474D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0B82" w:rsidRDefault="00E00B82" w:rsidP="00BD65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746">
        <w:rPr>
          <w:sz w:val="28"/>
          <w:szCs w:val="28"/>
        </w:rPr>
        <w:t xml:space="preserve">В целях определения основных направлений развития торговли и мероприятий, содействующих развитию торговли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BD1746">
        <w:rPr>
          <w:sz w:val="28"/>
          <w:szCs w:val="28"/>
        </w:rPr>
        <w:t xml:space="preserve">района, в соответствии с </w:t>
      </w:r>
      <w:r>
        <w:rPr>
          <w:sz w:val="28"/>
          <w:szCs w:val="28"/>
        </w:rPr>
        <w:t xml:space="preserve">Законом </w:t>
      </w:r>
      <w:r w:rsidRPr="00BD1746">
        <w:rPr>
          <w:sz w:val="28"/>
          <w:szCs w:val="28"/>
        </w:rPr>
        <w:t>Кемеровской области от 28.01.2010</w:t>
      </w:r>
      <w:r>
        <w:rPr>
          <w:sz w:val="28"/>
          <w:szCs w:val="28"/>
        </w:rPr>
        <w:t>г.</w:t>
      </w:r>
      <w:r w:rsidRPr="00BD1746">
        <w:rPr>
          <w:sz w:val="28"/>
          <w:szCs w:val="28"/>
        </w:rPr>
        <w:t xml:space="preserve"> N 12-ОЗ "О государственном регулировании торговой деятельности", </w:t>
      </w:r>
      <w:r>
        <w:rPr>
          <w:sz w:val="28"/>
          <w:szCs w:val="28"/>
        </w:rPr>
        <w:t>Законом</w:t>
      </w:r>
      <w:r w:rsidRPr="00BD1746">
        <w:rPr>
          <w:sz w:val="28"/>
          <w:szCs w:val="28"/>
        </w:rPr>
        <w:t xml:space="preserve"> Кемеровской области от 14.12.2010</w:t>
      </w:r>
      <w:r>
        <w:rPr>
          <w:sz w:val="28"/>
          <w:szCs w:val="28"/>
        </w:rPr>
        <w:t>г.</w:t>
      </w:r>
      <w:r w:rsidRPr="00BD1746">
        <w:rPr>
          <w:sz w:val="28"/>
          <w:szCs w:val="28"/>
        </w:rPr>
        <w:t xml:space="preserve"> N 136-ОЗ "О порядке разработки региональной и муниципальных программ развития торговли"</w:t>
      </w:r>
      <w:r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E00B82" w:rsidRPr="00BD1746" w:rsidRDefault="00E00B82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1.Утвердить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1746">
        <w:rPr>
          <w:rFonts w:ascii="Times New Roman" w:hAnsi="Times New Roman" w:cs="Times New Roman"/>
          <w:sz w:val="28"/>
          <w:szCs w:val="28"/>
        </w:rPr>
        <w:t>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BD1746">
        <w:rPr>
          <w:rFonts w:ascii="Times New Roman" w:hAnsi="Times New Roman" w:cs="Times New Roman"/>
          <w:sz w:val="28"/>
          <w:szCs w:val="28"/>
        </w:rPr>
        <w:t xml:space="preserve">"Развитие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  " на 20</w:t>
      </w:r>
      <w:r w:rsidR="001D435A">
        <w:rPr>
          <w:rFonts w:ascii="Times New Roman" w:hAnsi="Times New Roman" w:cs="Times New Roman"/>
          <w:sz w:val="28"/>
          <w:szCs w:val="28"/>
        </w:rPr>
        <w:t>2</w:t>
      </w:r>
      <w:r w:rsidR="007859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85956"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BD1746">
        <w:rPr>
          <w:rFonts w:ascii="Times New Roman" w:hAnsi="Times New Roman" w:cs="Times New Roman"/>
          <w:sz w:val="28"/>
          <w:szCs w:val="28"/>
        </w:rPr>
        <w:t>.</w:t>
      </w:r>
    </w:p>
    <w:p w:rsidR="00E00B82" w:rsidRPr="00BD1746" w:rsidRDefault="00E00B82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jc w:val="both"/>
        <w:rPr>
          <w:sz w:val="28"/>
          <w:szCs w:val="28"/>
        </w:rPr>
      </w:pPr>
      <w:r w:rsidRPr="00180217">
        <w:rPr>
          <w:snapToGrid w:val="0"/>
          <w:sz w:val="28"/>
          <w:szCs w:val="28"/>
        </w:rPr>
        <w:t xml:space="preserve">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</w:t>
      </w:r>
      <w:r w:rsidRPr="0077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Таштагольского муниципального района (М.Л.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сети «Интернет».</w:t>
      </w:r>
    </w:p>
    <w:p w:rsidR="00E00B82" w:rsidRPr="00AA6AA3" w:rsidRDefault="00E00B82" w:rsidP="00474DF1">
      <w:pPr>
        <w:jc w:val="both"/>
        <w:rPr>
          <w:sz w:val="28"/>
          <w:szCs w:val="28"/>
        </w:rPr>
      </w:pPr>
    </w:p>
    <w:p w:rsidR="00E00B82" w:rsidRDefault="00E00B82" w:rsidP="00474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4FF5">
        <w:rPr>
          <w:sz w:val="28"/>
          <w:szCs w:val="28"/>
        </w:rPr>
        <w:t>3</w:t>
      </w:r>
      <w:r>
        <w:rPr>
          <w:sz w:val="28"/>
          <w:szCs w:val="28"/>
        </w:rPr>
        <w:t>.Признать утратившим силу с 01.01.</w:t>
      </w:r>
      <w:r w:rsidRPr="00D349D5">
        <w:rPr>
          <w:sz w:val="28"/>
          <w:szCs w:val="28"/>
        </w:rPr>
        <w:t>20</w:t>
      </w:r>
      <w:r w:rsidR="00BF0CAC">
        <w:rPr>
          <w:sz w:val="28"/>
          <w:szCs w:val="28"/>
        </w:rPr>
        <w:t>2</w:t>
      </w:r>
      <w:r w:rsidR="00785956">
        <w:rPr>
          <w:sz w:val="28"/>
          <w:szCs w:val="28"/>
        </w:rPr>
        <w:t>1</w:t>
      </w:r>
      <w:r>
        <w:rPr>
          <w:sz w:val="28"/>
          <w:szCs w:val="28"/>
        </w:rPr>
        <w:t xml:space="preserve"> г. Постановление Администрации Таштагольского муниципального района от 2</w:t>
      </w:r>
      <w:r w:rsidR="00785956">
        <w:rPr>
          <w:sz w:val="28"/>
          <w:szCs w:val="28"/>
        </w:rPr>
        <w:t>7</w:t>
      </w:r>
      <w:r>
        <w:rPr>
          <w:sz w:val="28"/>
          <w:szCs w:val="28"/>
        </w:rPr>
        <w:t>.09.201</w:t>
      </w:r>
      <w:r w:rsidR="00785956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785956">
        <w:rPr>
          <w:sz w:val="28"/>
          <w:szCs w:val="28"/>
        </w:rPr>
        <w:t>1235</w:t>
      </w:r>
      <w:r>
        <w:rPr>
          <w:sz w:val="28"/>
          <w:szCs w:val="28"/>
        </w:rPr>
        <w:t xml:space="preserve">-п «Об утверждении муниципальной  программы «Развитие </w:t>
      </w:r>
      <w:r>
        <w:rPr>
          <w:sz w:val="28"/>
          <w:szCs w:val="28"/>
        </w:rPr>
        <w:lastRenderedPageBreak/>
        <w:t>потребительского рынка в Таштагольском муниципальном районе» на 20</w:t>
      </w:r>
      <w:r w:rsidR="0078595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785956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</w:t>
      </w:r>
      <w:r w:rsidR="00BF0CAC">
        <w:rPr>
          <w:sz w:val="28"/>
          <w:szCs w:val="28"/>
        </w:rPr>
        <w:t>кро</w:t>
      </w:r>
      <w:r>
        <w:rPr>
          <w:sz w:val="28"/>
          <w:szCs w:val="28"/>
        </w:rPr>
        <w:t>ме пункта 4).</w:t>
      </w:r>
    </w:p>
    <w:p w:rsidR="009D4FF5" w:rsidRDefault="009D4FF5" w:rsidP="00474DF1">
      <w:pPr>
        <w:jc w:val="both"/>
        <w:rPr>
          <w:sz w:val="28"/>
          <w:szCs w:val="28"/>
        </w:rPr>
      </w:pPr>
    </w:p>
    <w:p w:rsidR="009D4FF5" w:rsidRDefault="009D4FF5" w:rsidP="009D4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BD1746">
        <w:rPr>
          <w:sz w:val="28"/>
          <w:szCs w:val="28"/>
        </w:rPr>
        <w:t>Контроль за</w:t>
      </w:r>
      <w:proofErr w:type="gramEnd"/>
      <w:r w:rsidRPr="00BD1746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Pr="00BD1746">
        <w:rPr>
          <w:sz w:val="28"/>
          <w:szCs w:val="28"/>
        </w:rPr>
        <w:t>лавы Таштагольского</w:t>
      </w:r>
      <w:r>
        <w:rPr>
          <w:sz w:val="28"/>
          <w:szCs w:val="28"/>
        </w:rPr>
        <w:t xml:space="preserve"> муниципального</w:t>
      </w:r>
      <w:r w:rsidRPr="00BD17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С.Е. Попова.</w:t>
      </w:r>
      <w:r w:rsidRPr="00BD1746">
        <w:rPr>
          <w:sz w:val="28"/>
          <w:szCs w:val="28"/>
        </w:rPr>
        <w:t xml:space="preserve"> </w:t>
      </w:r>
    </w:p>
    <w:p w:rsidR="009D4FF5" w:rsidRDefault="009D4FF5" w:rsidP="009D4FF5">
      <w:pPr>
        <w:jc w:val="both"/>
        <w:rPr>
          <w:sz w:val="28"/>
          <w:szCs w:val="28"/>
        </w:rPr>
      </w:pPr>
    </w:p>
    <w:p w:rsidR="00E00B82" w:rsidRPr="006755FA" w:rsidRDefault="00E00B82" w:rsidP="00474DF1">
      <w:pPr>
        <w:pStyle w:val="a3"/>
        <w:suppressAutoHyphens/>
        <w:jc w:val="both"/>
        <w:rPr>
          <w:snapToGrid w:val="0"/>
          <w:sz w:val="28"/>
          <w:szCs w:val="28"/>
        </w:rPr>
      </w:pPr>
      <w:r>
        <w:t xml:space="preserve">       </w:t>
      </w:r>
      <w:r w:rsidR="009D4FF5">
        <w:t xml:space="preserve">      </w:t>
      </w:r>
      <w:r w:rsidRPr="006755FA">
        <w:rPr>
          <w:sz w:val="28"/>
          <w:szCs w:val="28"/>
        </w:rPr>
        <w:t>5.</w:t>
      </w:r>
      <w:r w:rsidRPr="006755FA">
        <w:rPr>
          <w:snapToGrid w:val="0"/>
          <w:sz w:val="28"/>
          <w:szCs w:val="28"/>
        </w:rPr>
        <w:t xml:space="preserve">Настоящее постановление вступает в силу </w:t>
      </w:r>
      <w:r>
        <w:rPr>
          <w:snapToGrid w:val="0"/>
          <w:sz w:val="28"/>
          <w:szCs w:val="28"/>
        </w:rPr>
        <w:t xml:space="preserve">с момента подписания и распространяет свое действие на правоотношения, возникшие с </w:t>
      </w:r>
      <w:r w:rsidRPr="006755FA">
        <w:rPr>
          <w:snapToGrid w:val="0"/>
          <w:sz w:val="28"/>
          <w:szCs w:val="28"/>
        </w:rPr>
        <w:t xml:space="preserve"> 01.01.20</w:t>
      </w:r>
      <w:r w:rsidR="00785956">
        <w:rPr>
          <w:snapToGrid w:val="0"/>
          <w:sz w:val="28"/>
          <w:szCs w:val="28"/>
        </w:rPr>
        <w:t>21</w:t>
      </w:r>
      <w:r w:rsidRPr="006755FA">
        <w:rPr>
          <w:snapToGrid w:val="0"/>
          <w:sz w:val="28"/>
          <w:szCs w:val="28"/>
        </w:rPr>
        <w:t xml:space="preserve">г. </w:t>
      </w: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4FF5" w:rsidRDefault="009D4FF5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4FF5" w:rsidRDefault="009D4FF5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Глава  Таштагольского </w:t>
      </w:r>
    </w:p>
    <w:p w:rsidR="00E00B82" w:rsidRPr="00BD1746" w:rsidRDefault="00E00B82" w:rsidP="00474DF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В.Н.Макута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Pr="00DD686C" w:rsidRDefault="00E00B82" w:rsidP="00BD65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474D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00B82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</w:p>
    <w:p w:rsidR="00E00B82" w:rsidRPr="00BD1746" w:rsidRDefault="00E00B82" w:rsidP="00474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</w:t>
      </w:r>
    </w:p>
    <w:p w:rsidR="005A2A2A" w:rsidRDefault="005A2A2A" w:rsidP="005A2A2A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F0CAC">
        <w:rPr>
          <w:sz w:val="28"/>
          <w:szCs w:val="28"/>
        </w:rPr>
        <w:t xml:space="preserve">      </w:t>
      </w:r>
      <w:r>
        <w:rPr>
          <w:sz w:val="28"/>
          <w:szCs w:val="28"/>
        </w:rPr>
        <w:t>»</w:t>
      </w:r>
      <w:r w:rsidR="00BF0C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683E16">
        <w:rPr>
          <w:sz w:val="28"/>
          <w:szCs w:val="28"/>
        </w:rPr>
        <w:t>20</w:t>
      </w:r>
      <w:r w:rsidR="00D90DB2" w:rsidRPr="005D0EFE">
        <w:rPr>
          <w:sz w:val="28"/>
          <w:szCs w:val="28"/>
        </w:rPr>
        <w:t>20</w:t>
      </w:r>
      <w:r w:rsidR="00BF0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BF0CAC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-п</w:t>
      </w:r>
      <w:proofErr w:type="gramEnd"/>
    </w:p>
    <w:p w:rsidR="00E00B82" w:rsidRPr="00F002E2" w:rsidRDefault="00E00B82" w:rsidP="00474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F40385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ПРОГРАММА</w:t>
      </w:r>
    </w:p>
    <w:p w:rsidR="00E00B82" w:rsidRPr="00BD1746" w:rsidRDefault="00E00B82" w:rsidP="009D55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"РАЗВИТИЕ ПОТРЕБИТЕЛЬСКОГО РЫНКА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РАЙОНЕ"</w:t>
      </w:r>
    </w:p>
    <w:p w:rsidR="00E00B82" w:rsidRPr="00BD1746" w:rsidRDefault="00E00B82" w:rsidP="009D55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НА 20</w:t>
      </w:r>
      <w:r w:rsidR="00BF0CAC">
        <w:rPr>
          <w:rFonts w:ascii="Times New Roman" w:hAnsi="Times New Roman" w:cs="Times New Roman"/>
          <w:sz w:val="28"/>
          <w:szCs w:val="28"/>
        </w:rPr>
        <w:t>2</w:t>
      </w:r>
      <w:r w:rsidR="007859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85956"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00B82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 в Таштагольском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>районе"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BF0C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595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78595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760"/>
      </w:tblGrid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"Развитие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районе" на 20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8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       </w:t>
            </w:r>
          </w:p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80315E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85956">
              <w:rPr>
                <w:rFonts w:ascii="Times New Roman" w:hAnsi="Times New Roman" w:cs="Times New Roman"/>
                <w:sz w:val="28"/>
                <w:szCs w:val="28"/>
              </w:rPr>
              <w:t>Е. Попов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E00B82" w:rsidRPr="00BD1746" w:rsidRDefault="00E00B82" w:rsidP="00177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(координатор) муниципальной программы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701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 и ценообразования Администрации Таштагольского  муниципального района </w:t>
            </w:r>
          </w:p>
        </w:tc>
      </w:tr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ценообразования Администрации Таштагольского  муниципального района</w:t>
            </w:r>
          </w:p>
        </w:tc>
      </w:tr>
      <w:tr w:rsidR="00E00B82" w:rsidRPr="00BD1746" w:rsidTr="0098477A">
        <w:trPr>
          <w:cantSplit/>
          <w:trHeight w:val="4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 определение основных направлений развития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сети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в   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B82" w:rsidRPr="00F002E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266A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среди предприятий и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имателей потребительского рынка</w:t>
            </w:r>
          </w:p>
          <w:p w:rsidR="00E00B82" w:rsidRPr="00F002E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BD1746" w:rsidTr="0098477A">
        <w:trPr>
          <w:cantSplit/>
          <w:trHeight w:val="14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торговой инфраструктуры и оптимальное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размещение торговых объектов;        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ценовой и территориальной доступности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товаров, качества и культуры торгового сервиса для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района, обеспечение качества и безопасности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товаров;                             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условий для деятельности сети социально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ориентированных торговых предприятий;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Развитие конкуренции в сфере торговой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мастерства, улучшение культуры и качества обслуживания населения, расширение перечня и предоставление качественных бытовых услуг населению Таштагольского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BD1746" w:rsidTr="0098477A">
        <w:trPr>
          <w:cantSplit/>
          <w:trHeight w:val="3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BF0C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78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  </w:t>
            </w:r>
          </w:p>
        </w:tc>
      </w:tr>
      <w:tr w:rsidR="00E00B82" w:rsidRPr="00BD1746" w:rsidTr="0098477A">
        <w:trPr>
          <w:cantSplit/>
          <w:trHeight w:val="156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целом и с разбивкой по годам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реализации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00B82" w:rsidRPr="00F4286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785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местного бюджета из них: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202</w:t>
            </w:r>
            <w:r w:rsidR="0078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0CAC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5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тыс. руб.,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0B82" w:rsidRPr="00F42862" w:rsidRDefault="00BF0CAC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</w:t>
            </w:r>
            <w:r w:rsidR="0078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год- 60 тыс. руб.,</w:t>
            </w:r>
            <w:r w:rsidR="00E00B82" w:rsidRPr="00F42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00B82" w:rsidRPr="00BD1746" w:rsidTr="0098477A">
        <w:trPr>
          <w:cantSplit/>
          <w:trHeight w:val="228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1.Повышение ценовой и территориальной доступности товаров для населения  Таштагольского муниципального района: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2.Формирование торговой инфраструктуры с учетом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многообразия видов и типов торговых объектов, форм и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способов торговли, потребностей населения;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.Ежегодный рост оборота розничной торговли в расчете на душу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аселения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% ;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.Рост обеспеченности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торговых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 xml:space="preserve">на 101%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на 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 в 202</w:t>
            </w:r>
            <w:r w:rsidR="0078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году;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.Создание ежегодно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0 новых рабочих мест на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предприятиях торговли;                       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.Привлечение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 инвестиционных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из негосударственных источников на развитие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инфраструктуры, строительство и реконструкцию   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 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и розничной торговли за 20</w:t>
            </w:r>
            <w:r w:rsidR="00BF0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78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   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7.Повышение</w:t>
            </w:r>
            <w:r w:rsidRPr="00B0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работников потребительского рынка:</w:t>
            </w:r>
          </w:p>
          <w:p w:rsidR="00E00B82" w:rsidRPr="00322C7C" w:rsidRDefault="00E00B82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 стимулирование творческих идей среди работников торговли, общественного питания и бытового обслуживания,</w:t>
            </w:r>
          </w:p>
          <w:p w:rsidR="00E00B82" w:rsidRPr="00322C7C" w:rsidRDefault="00E00B82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-улучшение культуры и качества обслуживания населения в предприятиях торговли и общественного питания,</w:t>
            </w:r>
          </w:p>
          <w:p w:rsidR="00E00B82" w:rsidRPr="00322C7C" w:rsidRDefault="00E00B82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-увеличение перечня бытовых  услуг,</w:t>
            </w:r>
          </w:p>
          <w:p w:rsidR="00E00B82" w:rsidRPr="00322C7C" w:rsidRDefault="00E00B82" w:rsidP="009D5573">
            <w:pPr>
              <w:pStyle w:val="a3"/>
              <w:outlineLvl w:val="0"/>
              <w:rPr>
                <w:sz w:val="28"/>
                <w:szCs w:val="28"/>
              </w:rPr>
            </w:pPr>
            <w:r w:rsidRPr="00322C7C">
              <w:rPr>
                <w:sz w:val="28"/>
                <w:szCs w:val="28"/>
              </w:rPr>
              <w:t>-обмен опытом при партнерском сотрудничестве предприятий и предпринимателей,</w:t>
            </w:r>
          </w:p>
          <w:p w:rsidR="00E00B82" w:rsidRPr="00796B7C" w:rsidRDefault="00E00B82" w:rsidP="009D5573">
            <w:pPr>
              <w:pStyle w:val="a3"/>
              <w:outlineLvl w:val="0"/>
              <w:rPr>
                <w:b/>
                <w:bCs/>
              </w:rPr>
            </w:pPr>
            <w:r w:rsidRPr="00322C7C">
              <w:rPr>
                <w:sz w:val="28"/>
                <w:szCs w:val="28"/>
              </w:rPr>
              <w:t>-  привлечение широкого круга потребителей</w:t>
            </w:r>
            <w:r w:rsidRPr="008E5980">
              <w:rPr>
                <w:bCs/>
                <w:sz w:val="28"/>
                <w:szCs w:val="28"/>
              </w:rPr>
              <w:t>.</w:t>
            </w:r>
            <w:r w:rsidRPr="008E5980">
              <w:t xml:space="preserve">    </w:t>
            </w:r>
            <w:r w:rsidRPr="00BD1746">
              <w:t xml:space="preserve">                                        </w:t>
            </w:r>
          </w:p>
        </w:tc>
      </w:tr>
    </w:tbl>
    <w:p w:rsidR="00E00B82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необходимост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Default="00E00B82" w:rsidP="0065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1746">
        <w:rPr>
          <w:sz w:val="28"/>
          <w:szCs w:val="28"/>
        </w:rPr>
        <w:t xml:space="preserve">В Таштагольском </w:t>
      </w:r>
      <w:r>
        <w:rPr>
          <w:sz w:val="28"/>
          <w:szCs w:val="28"/>
        </w:rPr>
        <w:t>муниципальном</w:t>
      </w:r>
      <w:r w:rsidRPr="00BD1746">
        <w:rPr>
          <w:sz w:val="28"/>
          <w:szCs w:val="28"/>
        </w:rPr>
        <w:t xml:space="preserve"> районе приоритетами социально-экономического развития являются обеспечение комфортных условий проживания населения, рост уровня и качества жизни, в том числе за счет развития инфраструктуры товарных рынков, создания конкурентной среды, обеспечения качества и безопасности товаров, услуг.</w:t>
      </w:r>
      <w:r>
        <w:rPr>
          <w:sz w:val="28"/>
          <w:szCs w:val="28"/>
        </w:rPr>
        <w:t xml:space="preserve">   </w:t>
      </w:r>
    </w:p>
    <w:p w:rsidR="00E00B82" w:rsidRPr="002C364C" w:rsidRDefault="00E00B82" w:rsidP="00CB75C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201</w:t>
      </w:r>
      <w:r w:rsidR="00785956">
        <w:rPr>
          <w:sz w:val="28"/>
          <w:szCs w:val="28"/>
        </w:rPr>
        <w:t>9</w:t>
      </w:r>
      <w:r w:rsidR="004253D6">
        <w:rPr>
          <w:sz w:val="28"/>
          <w:szCs w:val="28"/>
        </w:rPr>
        <w:t xml:space="preserve"> </w:t>
      </w:r>
      <w:r w:rsidRPr="0008533F">
        <w:rPr>
          <w:sz w:val="28"/>
          <w:szCs w:val="28"/>
        </w:rPr>
        <w:t xml:space="preserve"> год объем розничного товарооборота составил</w:t>
      </w:r>
      <w:r>
        <w:rPr>
          <w:sz w:val="28"/>
          <w:szCs w:val="28"/>
        </w:rPr>
        <w:t xml:space="preserve"> </w:t>
      </w:r>
      <w:r w:rsidR="00D90DB2" w:rsidRPr="00D90DB2">
        <w:rPr>
          <w:sz w:val="28"/>
          <w:szCs w:val="28"/>
        </w:rPr>
        <w:t>4</w:t>
      </w:r>
      <w:r w:rsidR="007C48D1">
        <w:rPr>
          <w:sz w:val="28"/>
          <w:szCs w:val="28"/>
        </w:rPr>
        <w:t xml:space="preserve"> </w:t>
      </w:r>
      <w:r w:rsidR="00D90DB2">
        <w:rPr>
          <w:sz w:val="28"/>
          <w:szCs w:val="28"/>
        </w:rPr>
        <w:t>млрд.</w:t>
      </w:r>
      <w:r w:rsidR="007C48D1">
        <w:rPr>
          <w:sz w:val="28"/>
          <w:szCs w:val="28"/>
        </w:rPr>
        <w:t xml:space="preserve"> </w:t>
      </w:r>
      <w:r w:rsidR="00D90DB2" w:rsidRPr="00D90DB2">
        <w:rPr>
          <w:sz w:val="28"/>
          <w:szCs w:val="28"/>
        </w:rPr>
        <w:t>633</w:t>
      </w:r>
      <w:r w:rsidR="007C48D1">
        <w:rPr>
          <w:sz w:val="28"/>
          <w:szCs w:val="28"/>
        </w:rPr>
        <w:t xml:space="preserve"> </w:t>
      </w:r>
      <w:r w:rsidR="00D90DB2">
        <w:rPr>
          <w:sz w:val="28"/>
          <w:szCs w:val="28"/>
        </w:rPr>
        <w:t>млн.</w:t>
      </w:r>
      <w:r w:rsidR="007C48D1">
        <w:rPr>
          <w:sz w:val="28"/>
          <w:szCs w:val="28"/>
        </w:rPr>
        <w:t xml:space="preserve"> </w:t>
      </w:r>
      <w:r w:rsidR="00D90DB2" w:rsidRPr="00D90DB2">
        <w:rPr>
          <w:sz w:val="28"/>
          <w:szCs w:val="28"/>
        </w:rPr>
        <w:t>9</w:t>
      </w:r>
      <w:r w:rsidR="00D90DB2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рублей, и составил 10</w:t>
      </w:r>
      <w:r w:rsidR="00D90DB2">
        <w:rPr>
          <w:sz w:val="28"/>
          <w:szCs w:val="28"/>
        </w:rPr>
        <w:t>6</w:t>
      </w:r>
      <w:r>
        <w:rPr>
          <w:sz w:val="28"/>
          <w:szCs w:val="28"/>
        </w:rPr>
        <w:t>% от уровня прошлого года.</w:t>
      </w:r>
      <w:r w:rsidRPr="0008533F">
        <w:rPr>
          <w:color w:val="FF0000"/>
          <w:sz w:val="28"/>
          <w:szCs w:val="28"/>
        </w:rPr>
        <w:t xml:space="preserve"> </w:t>
      </w:r>
      <w:r w:rsidRPr="0008533F">
        <w:rPr>
          <w:sz w:val="28"/>
          <w:szCs w:val="28"/>
        </w:rPr>
        <w:t>Товарооборот общественного питания  составил</w:t>
      </w:r>
      <w:r w:rsidRPr="00DB4663">
        <w:rPr>
          <w:color w:val="000000"/>
          <w:sz w:val="28"/>
          <w:szCs w:val="28"/>
        </w:rPr>
        <w:t xml:space="preserve"> </w:t>
      </w:r>
      <w:r w:rsidR="00D90DB2">
        <w:rPr>
          <w:color w:val="000000"/>
          <w:sz w:val="28"/>
          <w:szCs w:val="28"/>
        </w:rPr>
        <w:t>742 млн.</w:t>
      </w:r>
      <w:r w:rsidR="007C48D1">
        <w:rPr>
          <w:color w:val="000000"/>
          <w:sz w:val="28"/>
          <w:szCs w:val="28"/>
        </w:rPr>
        <w:t xml:space="preserve"> </w:t>
      </w:r>
      <w:r w:rsidR="00D90DB2">
        <w:rPr>
          <w:color w:val="000000"/>
          <w:sz w:val="28"/>
          <w:szCs w:val="28"/>
        </w:rPr>
        <w:t>500</w:t>
      </w:r>
      <w:r w:rsidRPr="00DB4663">
        <w:rPr>
          <w:color w:val="000000"/>
          <w:sz w:val="28"/>
          <w:szCs w:val="28"/>
        </w:rPr>
        <w:t xml:space="preserve"> тыс</w:t>
      </w:r>
      <w:r w:rsidRPr="00015DC9">
        <w:rPr>
          <w:sz w:val="28"/>
          <w:szCs w:val="28"/>
        </w:rPr>
        <w:t xml:space="preserve">. </w:t>
      </w:r>
      <w:r w:rsidRPr="0008533F">
        <w:rPr>
          <w:sz w:val="28"/>
          <w:szCs w:val="28"/>
        </w:rPr>
        <w:t>рублей</w:t>
      </w:r>
      <w:r>
        <w:rPr>
          <w:sz w:val="28"/>
          <w:szCs w:val="28"/>
        </w:rPr>
        <w:t>, и составил 10</w:t>
      </w:r>
      <w:r w:rsidR="004253D6">
        <w:rPr>
          <w:sz w:val="28"/>
          <w:szCs w:val="28"/>
        </w:rPr>
        <w:t>7,9</w:t>
      </w:r>
      <w:r>
        <w:rPr>
          <w:sz w:val="28"/>
          <w:szCs w:val="28"/>
        </w:rPr>
        <w:t>% от уровня прошлого года.</w:t>
      </w:r>
    </w:p>
    <w:p w:rsidR="00E00B82" w:rsidRDefault="00E00B82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оборота розничной торговли изменилась: продовольственные товары составляют 63%, непродовольственные 37%.</w:t>
      </w:r>
    </w:p>
    <w:p w:rsidR="00E00B82" w:rsidRDefault="00E00B82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B82" w:rsidRPr="002C364C" w:rsidRDefault="00E00B82" w:rsidP="00CB75C4">
      <w:pPr>
        <w:ind w:firstLine="708"/>
        <w:jc w:val="both"/>
        <w:rPr>
          <w:i/>
          <w:color w:val="FF0000"/>
          <w:sz w:val="28"/>
          <w:szCs w:val="28"/>
        </w:rPr>
      </w:pPr>
      <w:r w:rsidRPr="0008533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Таштагольского муниципального района функцио</w:t>
      </w:r>
      <w:r w:rsidRPr="0008533F">
        <w:rPr>
          <w:sz w:val="28"/>
          <w:szCs w:val="28"/>
        </w:rPr>
        <w:t>нируют</w:t>
      </w:r>
      <w:r w:rsidRPr="002C364C">
        <w:rPr>
          <w:i/>
          <w:color w:val="FF0000"/>
          <w:sz w:val="28"/>
          <w:szCs w:val="28"/>
        </w:rPr>
        <w:t xml:space="preserve"> </w:t>
      </w:r>
      <w:r w:rsidRPr="00495AD6">
        <w:rPr>
          <w:sz w:val="28"/>
          <w:szCs w:val="28"/>
        </w:rPr>
        <w:t>8</w:t>
      </w:r>
      <w:r w:rsidR="001D6CE2">
        <w:rPr>
          <w:sz w:val="28"/>
          <w:szCs w:val="28"/>
        </w:rPr>
        <w:t>8</w:t>
      </w:r>
      <w:r w:rsidR="004253D6">
        <w:rPr>
          <w:sz w:val="28"/>
          <w:szCs w:val="28"/>
        </w:rPr>
        <w:t>8</w:t>
      </w:r>
      <w:r>
        <w:rPr>
          <w:sz w:val="28"/>
          <w:szCs w:val="28"/>
        </w:rPr>
        <w:t xml:space="preserve"> с</w:t>
      </w:r>
      <w:r w:rsidRPr="0008533F">
        <w:rPr>
          <w:sz w:val="28"/>
          <w:szCs w:val="28"/>
        </w:rPr>
        <w:t>убъект</w:t>
      </w:r>
      <w:r>
        <w:rPr>
          <w:sz w:val="28"/>
          <w:szCs w:val="28"/>
        </w:rPr>
        <w:t>ов</w:t>
      </w:r>
      <w:r w:rsidRPr="0008533F">
        <w:rPr>
          <w:sz w:val="28"/>
          <w:szCs w:val="28"/>
        </w:rPr>
        <w:t xml:space="preserve"> потребительского рынка из них</w:t>
      </w:r>
      <w:r w:rsidRPr="002C364C">
        <w:rPr>
          <w:i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E73584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2C364C">
        <w:rPr>
          <w:i/>
          <w:color w:val="FF0000"/>
          <w:sz w:val="28"/>
          <w:szCs w:val="28"/>
        </w:rPr>
        <w:t xml:space="preserve"> </w:t>
      </w:r>
      <w:r w:rsidRPr="0008533F">
        <w:rPr>
          <w:sz w:val="28"/>
          <w:szCs w:val="28"/>
        </w:rPr>
        <w:t xml:space="preserve">- </w:t>
      </w:r>
      <w:r w:rsidRPr="0008533F">
        <w:rPr>
          <w:sz w:val="28"/>
          <w:szCs w:val="28"/>
        </w:rPr>
        <w:lastRenderedPageBreak/>
        <w:t>продовольственных,</w:t>
      </w:r>
      <w:r w:rsidRPr="002C364C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73584">
        <w:rPr>
          <w:sz w:val="28"/>
          <w:szCs w:val="28"/>
        </w:rPr>
        <w:t>66</w:t>
      </w:r>
      <w:r w:rsidRPr="002C364C">
        <w:rPr>
          <w:i/>
          <w:color w:val="FF0000"/>
          <w:sz w:val="28"/>
          <w:szCs w:val="28"/>
        </w:rPr>
        <w:t xml:space="preserve"> </w:t>
      </w:r>
      <w:r w:rsidRPr="0008533F">
        <w:rPr>
          <w:sz w:val="28"/>
          <w:szCs w:val="28"/>
        </w:rPr>
        <w:t>- непродовольственных,</w:t>
      </w:r>
      <w:r w:rsidRPr="002C364C">
        <w:rPr>
          <w:i/>
          <w:color w:val="FF0000"/>
          <w:sz w:val="28"/>
          <w:szCs w:val="28"/>
        </w:rPr>
        <w:t xml:space="preserve"> </w:t>
      </w:r>
      <w:r w:rsidR="00E73584" w:rsidRPr="00E73584">
        <w:rPr>
          <w:i/>
          <w:color w:val="595959" w:themeColor="text1" w:themeTint="A6"/>
          <w:sz w:val="28"/>
          <w:szCs w:val="28"/>
        </w:rPr>
        <w:t>80</w:t>
      </w:r>
      <w:r w:rsidRPr="0008533F">
        <w:rPr>
          <w:i/>
          <w:sz w:val="28"/>
          <w:szCs w:val="28"/>
        </w:rPr>
        <w:t xml:space="preserve"> </w:t>
      </w:r>
      <w:r w:rsidRPr="0008533F">
        <w:rPr>
          <w:sz w:val="28"/>
          <w:szCs w:val="28"/>
        </w:rPr>
        <w:t xml:space="preserve">- смешанных, </w:t>
      </w:r>
      <w:r w:rsidR="00E73584">
        <w:rPr>
          <w:sz w:val="28"/>
          <w:szCs w:val="28"/>
        </w:rPr>
        <w:t>105</w:t>
      </w:r>
      <w:r w:rsidRPr="0008533F">
        <w:rPr>
          <w:sz w:val="28"/>
          <w:szCs w:val="28"/>
        </w:rPr>
        <w:t xml:space="preserve"> - предприятий бытового обслуживания и </w:t>
      </w:r>
      <w:r w:rsidR="00E73584">
        <w:rPr>
          <w:sz w:val="28"/>
          <w:szCs w:val="28"/>
        </w:rPr>
        <w:t>7</w:t>
      </w:r>
      <w:r>
        <w:rPr>
          <w:sz w:val="28"/>
          <w:szCs w:val="28"/>
        </w:rPr>
        <w:t>9 предприятий</w:t>
      </w:r>
      <w:r w:rsidRPr="0008533F">
        <w:rPr>
          <w:sz w:val="28"/>
          <w:szCs w:val="28"/>
        </w:rPr>
        <w:t xml:space="preserve"> общественного питания.</w:t>
      </w:r>
      <w:r w:rsidRPr="002C364C">
        <w:rPr>
          <w:i/>
          <w:color w:val="FF0000"/>
          <w:sz w:val="28"/>
          <w:szCs w:val="28"/>
        </w:rPr>
        <w:t xml:space="preserve"> </w:t>
      </w:r>
    </w:p>
    <w:p w:rsidR="00E00B82" w:rsidRPr="00877B47" w:rsidRDefault="00E00B82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E73584">
        <w:rPr>
          <w:sz w:val="28"/>
          <w:szCs w:val="28"/>
        </w:rPr>
        <w:t>9</w:t>
      </w:r>
      <w:r w:rsidRPr="00877B47">
        <w:rPr>
          <w:sz w:val="28"/>
          <w:szCs w:val="28"/>
        </w:rPr>
        <w:t xml:space="preserve"> г. открыто </w:t>
      </w:r>
      <w:r w:rsidR="00E73584">
        <w:rPr>
          <w:sz w:val="28"/>
          <w:szCs w:val="28"/>
        </w:rPr>
        <w:t>30</w:t>
      </w:r>
      <w:r w:rsidRPr="00877B47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 розничной</w:t>
      </w:r>
      <w:r w:rsidRPr="00877B47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 xml:space="preserve"> и  </w:t>
      </w:r>
      <w:r w:rsidR="004253D6">
        <w:rPr>
          <w:sz w:val="28"/>
          <w:szCs w:val="28"/>
        </w:rPr>
        <w:t>пред</w:t>
      </w:r>
      <w:r>
        <w:rPr>
          <w:sz w:val="28"/>
          <w:szCs w:val="28"/>
        </w:rPr>
        <w:t>приятий общественного питания</w:t>
      </w:r>
      <w:r w:rsidRPr="00877B47">
        <w:rPr>
          <w:sz w:val="28"/>
          <w:szCs w:val="28"/>
        </w:rPr>
        <w:t xml:space="preserve">. При этом создано  </w:t>
      </w:r>
      <w:r w:rsidR="004253D6">
        <w:rPr>
          <w:sz w:val="28"/>
          <w:szCs w:val="28"/>
        </w:rPr>
        <w:t>6</w:t>
      </w:r>
      <w:r w:rsidR="00E7358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77B47">
        <w:rPr>
          <w:sz w:val="28"/>
          <w:szCs w:val="28"/>
        </w:rPr>
        <w:t>рабочих мест</w:t>
      </w:r>
      <w:r>
        <w:rPr>
          <w:sz w:val="28"/>
          <w:szCs w:val="28"/>
        </w:rPr>
        <w:t>а</w:t>
      </w:r>
      <w:r w:rsidRPr="00877B47">
        <w:rPr>
          <w:sz w:val="28"/>
          <w:szCs w:val="28"/>
        </w:rPr>
        <w:t>.</w:t>
      </w:r>
      <w:r w:rsidR="004253D6">
        <w:rPr>
          <w:sz w:val="28"/>
          <w:szCs w:val="28"/>
        </w:rPr>
        <w:t xml:space="preserve"> Открыто </w:t>
      </w:r>
    </w:p>
    <w:p w:rsidR="00E00B82" w:rsidRDefault="004253D6" w:rsidP="00CB75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0B82">
        <w:rPr>
          <w:sz w:val="28"/>
          <w:szCs w:val="28"/>
        </w:rPr>
        <w:t xml:space="preserve"> предприятия торговли АО «</w:t>
      </w:r>
      <w:proofErr w:type="spellStart"/>
      <w:r w:rsidR="00E00B82">
        <w:rPr>
          <w:sz w:val="28"/>
          <w:szCs w:val="28"/>
        </w:rPr>
        <w:t>Тандер</w:t>
      </w:r>
      <w:proofErr w:type="spellEnd"/>
      <w:r w:rsidR="00E00B82">
        <w:rPr>
          <w:sz w:val="28"/>
          <w:szCs w:val="28"/>
        </w:rPr>
        <w:t>» (Магнит)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Казе</w:t>
      </w:r>
      <w:proofErr w:type="spellEnd"/>
      <w:r w:rsidR="00E00B8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00B82">
        <w:rPr>
          <w:sz w:val="28"/>
          <w:szCs w:val="28"/>
        </w:rPr>
        <w:t>ООО «</w:t>
      </w:r>
      <w:proofErr w:type="spellStart"/>
      <w:r w:rsidR="00E00B82">
        <w:rPr>
          <w:sz w:val="28"/>
          <w:szCs w:val="28"/>
        </w:rPr>
        <w:t>Агроторг</w:t>
      </w:r>
      <w:proofErr w:type="spellEnd"/>
      <w:r w:rsidR="00E00B82">
        <w:rPr>
          <w:sz w:val="28"/>
          <w:szCs w:val="28"/>
        </w:rPr>
        <w:t xml:space="preserve">» магазин «Пятерочка» с торговой площадью </w:t>
      </w:r>
      <w:r>
        <w:rPr>
          <w:sz w:val="28"/>
          <w:szCs w:val="28"/>
        </w:rPr>
        <w:t>43</w:t>
      </w:r>
      <w:r w:rsidR="00E00B82">
        <w:rPr>
          <w:sz w:val="28"/>
          <w:szCs w:val="28"/>
        </w:rPr>
        <w:t>0 кв.м</w:t>
      </w:r>
      <w:r w:rsidR="00E73584">
        <w:rPr>
          <w:sz w:val="28"/>
          <w:szCs w:val="28"/>
        </w:rPr>
        <w:t>., а также фирменный магазин КХ Волков А.П. «Калина Малина».</w:t>
      </w:r>
    </w:p>
    <w:p w:rsidR="00E00B82" w:rsidRDefault="00E00B82" w:rsidP="00CB75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Производством хлебобулочных изделий занимаются 2 хлебокомбината, 3 м</w:t>
      </w:r>
      <w:r w:rsidR="004253D6">
        <w:rPr>
          <w:sz w:val="28"/>
          <w:szCs w:val="28"/>
        </w:rPr>
        <w:t>ини-пекарни ПО «Спасск хлеб» и 3</w:t>
      </w:r>
      <w:r>
        <w:rPr>
          <w:sz w:val="28"/>
          <w:szCs w:val="28"/>
        </w:rPr>
        <w:t xml:space="preserve"> частные мини-пекарни.   Производством  мясных полуфабрикатов занимаются 3 предприятия. Один цех по производству кондитерских изделий. Два заготовительных пункта.</w:t>
      </w:r>
    </w:p>
    <w:p w:rsidR="00E00B82" w:rsidRDefault="007C48D1" w:rsidP="00CB7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0B82">
        <w:rPr>
          <w:sz w:val="28"/>
          <w:szCs w:val="28"/>
        </w:rPr>
        <w:t xml:space="preserve">  201</w:t>
      </w:r>
      <w:r w:rsidR="00E73584">
        <w:rPr>
          <w:sz w:val="28"/>
          <w:szCs w:val="28"/>
        </w:rPr>
        <w:t>9</w:t>
      </w:r>
      <w:r w:rsidR="00E00B82">
        <w:rPr>
          <w:sz w:val="28"/>
          <w:szCs w:val="28"/>
        </w:rPr>
        <w:t xml:space="preserve"> год предприятия торговли и общественного питания принимали участие в городских мероприятиях -  торговля на проводах зимы, организация питания на горе Зеленой, горе Туманной при проведении соревнований – областных, Российских, корпоративных.</w:t>
      </w:r>
    </w:p>
    <w:p w:rsidR="00E00B82" w:rsidRPr="00B379BA" w:rsidRDefault="00E00B82" w:rsidP="00CB75C4">
      <w:pPr>
        <w:jc w:val="both"/>
        <w:rPr>
          <w:sz w:val="28"/>
          <w:szCs w:val="28"/>
        </w:rPr>
      </w:pPr>
      <w:r w:rsidRPr="00B379BA">
        <w:rPr>
          <w:sz w:val="28"/>
          <w:szCs w:val="28"/>
        </w:rPr>
        <w:t xml:space="preserve">          За  201</w:t>
      </w:r>
      <w:r w:rsidR="00E73584">
        <w:rPr>
          <w:sz w:val="28"/>
          <w:szCs w:val="28"/>
        </w:rPr>
        <w:t>9</w:t>
      </w:r>
      <w:r w:rsidRPr="00B379BA">
        <w:rPr>
          <w:sz w:val="28"/>
          <w:szCs w:val="28"/>
        </w:rPr>
        <w:t xml:space="preserve"> год рассмотрено </w:t>
      </w:r>
      <w:r w:rsidR="00E73584">
        <w:rPr>
          <w:sz w:val="28"/>
          <w:szCs w:val="28"/>
        </w:rPr>
        <w:t>1</w:t>
      </w:r>
      <w:r w:rsidR="004253D6">
        <w:rPr>
          <w:sz w:val="28"/>
          <w:szCs w:val="28"/>
        </w:rPr>
        <w:t>46</w:t>
      </w:r>
      <w:r w:rsidRPr="00B379BA">
        <w:rPr>
          <w:sz w:val="28"/>
          <w:szCs w:val="28"/>
        </w:rPr>
        <w:t xml:space="preserve"> жалоб и обращений потребителей, все жалобы удовлетворены в добровольном порядке без обращения в суд.</w:t>
      </w:r>
    </w:p>
    <w:p w:rsidR="00E00B82" w:rsidRPr="00B379BA" w:rsidRDefault="00E00B82" w:rsidP="00CB75C4">
      <w:pPr>
        <w:ind w:firstLine="709"/>
        <w:jc w:val="both"/>
        <w:rPr>
          <w:sz w:val="28"/>
          <w:szCs w:val="28"/>
        </w:rPr>
      </w:pPr>
      <w:r w:rsidRPr="00B379BA">
        <w:rPr>
          <w:sz w:val="28"/>
          <w:szCs w:val="28"/>
        </w:rPr>
        <w:t xml:space="preserve">Регулярно проводятся проверки по выполнению соглашений по сдерживанию торговых надбавок на социально значимые товары. Проведено 67 проверок  по соблюдению подписанных Соглашений. Соглашения выполняются всеми предприятиями торговли. </w:t>
      </w:r>
    </w:p>
    <w:p w:rsidR="00E00B82" w:rsidRPr="00B379BA" w:rsidRDefault="007C48D1" w:rsidP="00CB7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в </w:t>
      </w:r>
      <w:r w:rsidR="00E00B82" w:rsidRPr="00B379BA">
        <w:rPr>
          <w:sz w:val="28"/>
          <w:szCs w:val="28"/>
        </w:rPr>
        <w:t xml:space="preserve"> 201</w:t>
      </w:r>
      <w:r w:rsidR="00E73584">
        <w:rPr>
          <w:sz w:val="28"/>
          <w:szCs w:val="28"/>
        </w:rPr>
        <w:t>9</w:t>
      </w:r>
      <w:r w:rsidR="00594C67">
        <w:rPr>
          <w:sz w:val="28"/>
          <w:szCs w:val="28"/>
        </w:rPr>
        <w:t xml:space="preserve"> </w:t>
      </w:r>
      <w:r w:rsidR="00E00B82" w:rsidRPr="00B379BA">
        <w:rPr>
          <w:sz w:val="28"/>
          <w:szCs w:val="28"/>
        </w:rPr>
        <w:t>г.  17 сельскохозяйственных ярмарок, предпраздничных и продовольственных ярмарок с участием предпринимателей Алтайского края, Республики Горный Алтай и Республики Хакасия.</w:t>
      </w:r>
    </w:p>
    <w:p w:rsidR="00E00B82" w:rsidRPr="00B379BA" w:rsidRDefault="00E00B82" w:rsidP="00D627B0">
      <w:pPr>
        <w:pStyle w:val="a3"/>
        <w:ind w:firstLine="709"/>
        <w:rPr>
          <w:sz w:val="28"/>
          <w:szCs w:val="28"/>
        </w:rPr>
      </w:pPr>
      <w:r w:rsidRPr="00B379BA">
        <w:rPr>
          <w:sz w:val="28"/>
          <w:szCs w:val="28"/>
        </w:rPr>
        <w:t>С</w:t>
      </w:r>
      <w:r w:rsidR="00594C67">
        <w:rPr>
          <w:sz w:val="28"/>
          <w:szCs w:val="28"/>
        </w:rPr>
        <w:t xml:space="preserve"> </w:t>
      </w:r>
      <w:r w:rsidRPr="00B379BA">
        <w:rPr>
          <w:sz w:val="28"/>
          <w:szCs w:val="28"/>
        </w:rPr>
        <w:t xml:space="preserve"> руководителями  предприятий торговли, общественного питания, бытового обслуживания проведено </w:t>
      </w:r>
      <w:r w:rsidR="00E73584">
        <w:rPr>
          <w:sz w:val="28"/>
          <w:szCs w:val="28"/>
        </w:rPr>
        <w:t>2</w:t>
      </w:r>
      <w:r w:rsidRPr="00B379BA">
        <w:rPr>
          <w:sz w:val="28"/>
          <w:szCs w:val="28"/>
        </w:rPr>
        <w:t xml:space="preserve">6 совещаний: по различным организационным вопросам, по соблюдению правил торговли, по поддержке местных товаропроизводителей и реализации их продукции в магазинах Таштагольского района, по благоустройству территории, по новогоднему оформлению предприятий, по недопущению необоснованного роста цен на продовольственные товары, по вопросу соблюдений требований антитеррористической безопасности и другим вопросам.              </w:t>
      </w:r>
    </w:p>
    <w:p w:rsidR="00E00B82" w:rsidRPr="00B379BA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BA">
        <w:rPr>
          <w:rFonts w:ascii="Times New Roman" w:hAnsi="Times New Roman" w:cs="Times New Roman"/>
          <w:sz w:val="28"/>
          <w:szCs w:val="28"/>
        </w:rPr>
        <w:t>Одним из наиболее успешных и быстрорастущих сегментов рынка в последние годы стали торговые сети.</w:t>
      </w:r>
    </w:p>
    <w:p w:rsidR="00E00B82" w:rsidRPr="00BD1746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BA">
        <w:rPr>
          <w:rFonts w:ascii="Times New Roman" w:hAnsi="Times New Roman" w:cs="Times New Roman"/>
          <w:sz w:val="28"/>
          <w:szCs w:val="28"/>
        </w:rPr>
        <w:t>Наибольшее развитие в Таштагольском муниципальном районе</w:t>
      </w:r>
      <w:r w:rsidRPr="00BD1746">
        <w:rPr>
          <w:rFonts w:ascii="Times New Roman" w:hAnsi="Times New Roman" w:cs="Times New Roman"/>
          <w:sz w:val="28"/>
          <w:szCs w:val="28"/>
        </w:rPr>
        <w:t xml:space="preserve">  получили розничные продуктовые сет</w:t>
      </w:r>
      <w:r>
        <w:rPr>
          <w:rFonts w:ascii="Times New Roman" w:hAnsi="Times New Roman" w:cs="Times New Roman"/>
          <w:sz w:val="28"/>
          <w:szCs w:val="28"/>
        </w:rPr>
        <w:t>и. («Мария-Ра», «Светофор»,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Новэкс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73584">
        <w:rPr>
          <w:rFonts w:ascii="Times New Roman" w:hAnsi="Times New Roman" w:cs="Times New Roman"/>
          <w:sz w:val="28"/>
          <w:szCs w:val="28"/>
        </w:rPr>
        <w:t xml:space="preserve">, «Пятерочка»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00B82" w:rsidRPr="00BD1746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Сегодня розничные сети присутствуют не только в городе Таштаголе, но и во </w:t>
      </w:r>
      <w:r>
        <w:rPr>
          <w:rFonts w:ascii="Times New Roman" w:hAnsi="Times New Roman" w:cs="Times New Roman"/>
          <w:sz w:val="28"/>
          <w:szCs w:val="28"/>
        </w:rPr>
        <w:t>многих городских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поселениях Таштагольского муниципального района.</w:t>
      </w:r>
    </w:p>
    <w:p w:rsidR="00E00B82" w:rsidRPr="00BD1746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Интенсивное развитие сетевых структур в районе связано с тем, что в условиях высокой конкуренции на потребительском рынке они имеют определенные преимущества. Им гораздо легче создать широкий </w:t>
      </w:r>
      <w:r w:rsidRPr="00BD1746">
        <w:rPr>
          <w:rFonts w:ascii="Times New Roman" w:hAnsi="Times New Roman" w:cs="Times New Roman"/>
          <w:sz w:val="28"/>
          <w:szCs w:val="28"/>
        </w:rPr>
        <w:lastRenderedPageBreak/>
        <w:t>ассортимент товаров и высокий уровень обслуживания, внедрять новейшие торговые технологии, применять современные методы работы с клиентами.</w:t>
      </w:r>
    </w:p>
    <w:p w:rsidR="00E00B82" w:rsidRPr="00BD1746" w:rsidRDefault="00E00B82" w:rsidP="0094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Следует отметить также, что практически в каждой территории на потребительском рынке присутствуют розничные сети местного уровня - т.е. имеются два или более торговых объекта, которые находятся под одним управлением или используются под единым коммерческим обозначением. Например, ПО </w:t>
      </w:r>
      <w:r>
        <w:rPr>
          <w:rFonts w:ascii="Times New Roman" w:hAnsi="Times New Roman" w:cs="Times New Roman"/>
          <w:sz w:val="28"/>
          <w:szCs w:val="28"/>
        </w:rPr>
        <w:t>«Спасск-хлеб»</w:t>
      </w:r>
      <w:r w:rsidRPr="00BD1746">
        <w:rPr>
          <w:rFonts w:ascii="Times New Roman" w:hAnsi="Times New Roman" w:cs="Times New Roman"/>
          <w:sz w:val="28"/>
          <w:szCs w:val="28"/>
        </w:rPr>
        <w:t>, МП «Стимул», МП «</w:t>
      </w:r>
      <w:proofErr w:type="spellStart"/>
      <w:r w:rsidRPr="00BD1746">
        <w:rPr>
          <w:rFonts w:ascii="Times New Roman" w:hAnsi="Times New Roman" w:cs="Times New Roman"/>
          <w:sz w:val="28"/>
          <w:szCs w:val="28"/>
        </w:rPr>
        <w:t>Темиртаусское</w:t>
      </w:r>
      <w:proofErr w:type="spellEnd"/>
      <w:r w:rsidRPr="00BD1746">
        <w:rPr>
          <w:rFonts w:ascii="Times New Roman" w:hAnsi="Times New Roman" w:cs="Times New Roman"/>
          <w:sz w:val="28"/>
          <w:szCs w:val="28"/>
        </w:rPr>
        <w:t xml:space="preserve">», </w:t>
      </w:r>
      <w:r w:rsidR="00E73584">
        <w:rPr>
          <w:rFonts w:ascii="Times New Roman" w:hAnsi="Times New Roman" w:cs="Times New Roman"/>
          <w:sz w:val="28"/>
          <w:szCs w:val="28"/>
        </w:rPr>
        <w:t>ИП «Лидер»</w:t>
      </w:r>
      <w:r w:rsidRPr="00BD1746">
        <w:rPr>
          <w:rFonts w:ascii="Times New Roman" w:hAnsi="Times New Roman" w:cs="Times New Roman"/>
          <w:sz w:val="28"/>
          <w:szCs w:val="28"/>
        </w:rPr>
        <w:t>.</w:t>
      </w:r>
    </w:p>
    <w:p w:rsidR="00E00B82" w:rsidRDefault="00E00B82" w:rsidP="00E73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D1746">
        <w:rPr>
          <w:sz w:val="28"/>
          <w:szCs w:val="28"/>
        </w:rPr>
        <w:t xml:space="preserve">Обеспеченность населения предприятиями отрасли в настоящее время составляет в среднем по </w:t>
      </w:r>
      <w:r>
        <w:rPr>
          <w:sz w:val="28"/>
          <w:szCs w:val="28"/>
        </w:rPr>
        <w:t xml:space="preserve">району </w:t>
      </w:r>
      <w:r w:rsidR="00A12631">
        <w:rPr>
          <w:sz w:val="28"/>
          <w:szCs w:val="28"/>
        </w:rPr>
        <w:t>640</w:t>
      </w:r>
      <w:r w:rsidRPr="00BD1746">
        <w:rPr>
          <w:sz w:val="28"/>
          <w:szCs w:val="28"/>
        </w:rPr>
        <w:t xml:space="preserve"> кв. метров на 1 тыс. человек или 11</w:t>
      </w:r>
      <w:r w:rsidR="00E409FC">
        <w:rPr>
          <w:sz w:val="28"/>
          <w:szCs w:val="28"/>
        </w:rPr>
        <w:t>7</w:t>
      </w:r>
      <w:r w:rsidRPr="00BD1746">
        <w:rPr>
          <w:sz w:val="28"/>
          <w:szCs w:val="28"/>
        </w:rPr>
        <w:t>,</w:t>
      </w:r>
      <w:r w:rsidR="00E409FC">
        <w:rPr>
          <w:sz w:val="28"/>
          <w:szCs w:val="28"/>
        </w:rPr>
        <w:t>6</w:t>
      </w:r>
      <w:r w:rsidRPr="00BD1746">
        <w:rPr>
          <w:sz w:val="28"/>
          <w:szCs w:val="28"/>
        </w:rPr>
        <w:t xml:space="preserve"> процентов к нормативу минимальной обеспеченности населения.</w:t>
      </w:r>
    </w:p>
    <w:p w:rsidR="00E00B82" w:rsidRPr="00BD1746" w:rsidRDefault="00E00B82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 продолжается реализация социальной политики в сфере торговли, которая выражается в первую очередь в создании</w:t>
      </w:r>
      <w:r w:rsidR="00594C67">
        <w:rPr>
          <w:rFonts w:ascii="Times New Roman" w:hAnsi="Times New Roman" w:cs="Times New Roman"/>
          <w:sz w:val="28"/>
          <w:szCs w:val="28"/>
        </w:rPr>
        <w:t xml:space="preserve"> магазинов формата «У дома», которые пользуются популярностью среди местного населения</w:t>
      </w:r>
      <w:r w:rsidRPr="00BD1746">
        <w:rPr>
          <w:rFonts w:ascii="Times New Roman" w:hAnsi="Times New Roman" w:cs="Times New Roman"/>
          <w:sz w:val="28"/>
          <w:szCs w:val="28"/>
        </w:rPr>
        <w:t>.</w:t>
      </w:r>
    </w:p>
    <w:p w:rsidR="00E00B82" w:rsidRPr="00BD1746" w:rsidRDefault="00E00B82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Местные товаропроизводители имеют также возможность реализовывать свою продукцию без посредников напрямую населению на ярмарках, что также способствует сдерживанию цен на социально значимые продовольственные товары.</w:t>
      </w:r>
    </w:p>
    <w:p w:rsidR="00E00B82" w:rsidRPr="00BD1746" w:rsidRDefault="00E00B82" w:rsidP="009A03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Количество оптовых предприятий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D1746">
        <w:rPr>
          <w:rFonts w:ascii="Times New Roman" w:hAnsi="Times New Roman" w:cs="Times New Roman"/>
          <w:sz w:val="28"/>
          <w:szCs w:val="28"/>
        </w:rPr>
        <w:t>, общая складская площадь -5443  кв. метров.</w:t>
      </w:r>
    </w:p>
    <w:p w:rsidR="00E00B82" w:rsidRDefault="00E00B82" w:rsidP="00651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Наряду с положительной тенденцией открытия новых предприятий имеет место фа</w:t>
      </w:r>
      <w:r w:rsidR="00594C67">
        <w:rPr>
          <w:sz w:val="28"/>
          <w:szCs w:val="28"/>
        </w:rPr>
        <w:t xml:space="preserve">кт закрытия предприятий. Более </w:t>
      </w:r>
      <w:r w:rsidR="00E409FC">
        <w:rPr>
          <w:sz w:val="28"/>
          <w:szCs w:val="28"/>
        </w:rPr>
        <w:t>53</w:t>
      </w:r>
      <w:r>
        <w:rPr>
          <w:sz w:val="28"/>
          <w:szCs w:val="28"/>
        </w:rPr>
        <w:t xml:space="preserve"> предприятий прекратили свою деятельность. Не смогли конкурировать с сетевыми предприятиями </w:t>
      </w:r>
      <w:r w:rsidR="00E409FC">
        <w:rPr>
          <w:sz w:val="28"/>
          <w:szCs w:val="28"/>
        </w:rPr>
        <w:t>такими как</w:t>
      </w:r>
      <w:proofErr w:type="gramStart"/>
      <w:r w:rsidR="00E409FC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«Светофор», «</w:t>
      </w:r>
      <w:proofErr w:type="spellStart"/>
      <w:r>
        <w:rPr>
          <w:sz w:val="28"/>
          <w:szCs w:val="28"/>
        </w:rPr>
        <w:t>Мария-ра</w:t>
      </w:r>
      <w:proofErr w:type="spellEnd"/>
      <w:r>
        <w:rPr>
          <w:sz w:val="28"/>
          <w:szCs w:val="28"/>
        </w:rPr>
        <w:t xml:space="preserve">»). </w:t>
      </w:r>
    </w:p>
    <w:p w:rsidR="00E00B82" w:rsidRDefault="00E00B82" w:rsidP="008E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B82" w:rsidRPr="00BD1746" w:rsidRDefault="00E00B82" w:rsidP="009A0371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1746">
        <w:rPr>
          <w:sz w:val="28"/>
          <w:szCs w:val="28"/>
        </w:rPr>
        <w:t xml:space="preserve">Преодолеть отрицательное влияние кризисных явлений в сфере оптовой торговли пока не удалость. За последние </w:t>
      </w:r>
      <w:r>
        <w:rPr>
          <w:sz w:val="28"/>
          <w:szCs w:val="28"/>
        </w:rPr>
        <w:t xml:space="preserve"> четыре </w:t>
      </w:r>
      <w:r w:rsidRPr="00BD1746">
        <w:rPr>
          <w:sz w:val="28"/>
          <w:szCs w:val="28"/>
        </w:rPr>
        <w:t xml:space="preserve"> года на федеральном уровне,  на областном и местном были приняты ряд нормативных документов, регулирующих сферу торговой деятельности.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9A2">
        <w:rPr>
          <w:rFonts w:ascii="Times New Roman" w:hAnsi="Times New Roman" w:cs="Times New Roman"/>
          <w:sz w:val="28"/>
          <w:szCs w:val="28"/>
        </w:rPr>
        <w:t>1)</w:t>
      </w:r>
      <w:r w:rsidRPr="00BD1746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8" w:history="1">
        <w:r w:rsidRPr="00C773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от 28.12.2009 N 381-ФЗ "О государственном регулировании торговой деятельности в Российской Федерации".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9A2"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Pr="00C773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Кемеровской области от 28.01.2010 N 12-ОЗ "О государственном регулировании торговой деятельности";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9A2"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Pr="00C773C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Кемеровской области от 14.12.2010 N 136-ОЗ "О порядке разработки региональной и муниципальных программ развития торговли";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4) </w:t>
      </w:r>
      <w:hyperlink r:id="rId11" w:history="1">
        <w:r w:rsidRPr="00C773C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Губернатора Кемеровской области 11.03.2011 N 12-пг "О создании координационного совета по вопросам развития торговой деятельности в Кемеровской области";</w:t>
      </w:r>
    </w:p>
    <w:p w:rsidR="00E9133E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5) </w:t>
      </w:r>
      <w:hyperlink r:id="rId12" w:history="1">
        <w:r w:rsidRPr="00C773C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 w:rsidR="00776DD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776DDD">
        <w:rPr>
          <w:rFonts w:ascii="Times New Roman" w:hAnsi="Times New Roman" w:cs="Times New Roman"/>
          <w:sz w:val="28"/>
          <w:szCs w:val="28"/>
        </w:rPr>
        <w:t>-Кузбасса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от </w:t>
      </w:r>
      <w:r w:rsidR="00776DDD">
        <w:rPr>
          <w:rFonts w:ascii="Times New Roman" w:hAnsi="Times New Roman" w:cs="Times New Roman"/>
          <w:sz w:val="28"/>
          <w:szCs w:val="28"/>
        </w:rPr>
        <w:t>27</w:t>
      </w:r>
      <w:r w:rsidRPr="00BD1746">
        <w:rPr>
          <w:rFonts w:ascii="Times New Roman" w:hAnsi="Times New Roman" w:cs="Times New Roman"/>
          <w:sz w:val="28"/>
          <w:szCs w:val="28"/>
        </w:rPr>
        <w:t>.0</w:t>
      </w:r>
      <w:r w:rsidR="00776DDD">
        <w:rPr>
          <w:rFonts w:ascii="Times New Roman" w:hAnsi="Times New Roman" w:cs="Times New Roman"/>
          <w:sz w:val="28"/>
          <w:szCs w:val="28"/>
        </w:rPr>
        <w:t>7</w:t>
      </w:r>
      <w:r w:rsidRPr="00BD1746">
        <w:rPr>
          <w:rFonts w:ascii="Times New Roman" w:hAnsi="Times New Roman" w:cs="Times New Roman"/>
          <w:sz w:val="28"/>
          <w:szCs w:val="28"/>
        </w:rPr>
        <w:t>.201</w:t>
      </w:r>
      <w:r w:rsidR="00776DDD">
        <w:rPr>
          <w:rFonts w:ascii="Times New Roman" w:hAnsi="Times New Roman" w:cs="Times New Roman"/>
          <w:sz w:val="28"/>
          <w:szCs w:val="28"/>
        </w:rPr>
        <w:t>9 г.</w:t>
      </w:r>
      <w:r w:rsidRPr="00BD1746">
        <w:rPr>
          <w:rFonts w:ascii="Times New Roman" w:hAnsi="Times New Roman" w:cs="Times New Roman"/>
          <w:sz w:val="28"/>
          <w:szCs w:val="28"/>
        </w:rPr>
        <w:t xml:space="preserve"> N 3</w:t>
      </w:r>
      <w:r w:rsidR="00776DDD">
        <w:rPr>
          <w:rFonts w:ascii="Times New Roman" w:hAnsi="Times New Roman" w:cs="Times New Roman"/>
          <w:sz w:val="28"/>
          <w:szCs w:val="28"/>
        </w:rPr>
        <w:t>89</w:t>
      </w:r>
      <w:r w:rsidRPr="00BD1746">
        <w:rPr>
          <w:rFonts w:ascii="Times New Roman" w:hAnsi="Times New Roman" w:cs="Times New Roman"/>
          <w:sz w:val="28"/>
          <w:szCs w:val="28"/>
        </w:rPr>
        <w:t xml:space="preserve"> "</w:t>
      </w:r>
      <w:r w:rsidR="00776DDD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Коллегии Администрации Кемеровской области от 30.11.2010 </w:t>
      </w:r>
      <w:r w:rsidR="00D953EE">
        <w:rPr>
          <w:rFonts w:ascii="Times New Roman" w:hAnsi="Times New Roman" w:cs="Times New Roman"/>
          <w:sz w:val="28"/>
          <w:szCs w:val="28"/>
        </w:rPr>
        <w:t xml:space="preserve">№530 </w:t>
      </w:r>
      <w:r w:rsidR="00776DDD">
        <w:rPr>
          <w:rFonts w:ascii="Times New Roman" w:hAnsi="Times New Roman" w:cs="Times New Roman"/>
          <w:sz w:val="28"/>
          <w:szCs w:val="28"/>
        </w:rPr>
        <w:t>г. «</w:t>
      </w:r>
      <w:r w:rsidRPr="00BD1746">
        <w:rPr>
          <w:rFonts w:ascii="Times New Roman" w:hAnsi="Times New Roman" w:cs="Times New Roman"/>
          <w:sz w:val="28"/>
          <w:szCs w:val="28"/>
        </w:rPr>
        <w:t>Об у</w:t>
      </w:r>
      <w:r w:rsidR="00776DDD">
        <w:rPr>
          <w:rFonts w:ascii="Times New Roman" w:hAnsi="Times New Roman" w:cs="Times New Roman"/>
          <w:sz w:val="28"/>
          <w:szCs w:val="28"/>
        </w:rPr>
        <w:t xml:space="preserve">становлении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76DDD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</w:t>
      </w:r>
      <w:r w:rsidR="00776DDD">
        <w:rPr>
          <w:rFonts w:ascii="Times New Roman" w:hAnsi="Times New Roman" w:cs="Times New Roman"/>
          <w:sz w:val="28"/>
          <w:szCs w:val="28"/>
        </w:rPr>
        <w:lastRenderedPageBreak/>
        <w:t>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</w:t>
      </w:r>
      <w:r w:rsidR="00E9133E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</w:t>
      </w:r>
    </w:p>
    <w:p w:rsidR="00E00B82" w:rsidRPr="005E488D" w:rsidRDefault="00FD3AA6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B82" w:rsidRPr="005E488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00B82" w:rsidRPr="005E48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0B82" w:rsidRPr="005E4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B82" w:rsidRPr="005E4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0B82" w:rsidRPr="005E488D">
        <w:rPr>
          <w:rFonts w:ascii="Times New Roman" w:hAnsi="Times New Roman" w:cs="Times New Roman"/>
          <w:sz w:val="28"/>
          <w:szCs w:val="28"/>
        </w:rPr>
        <w:t>остановление администрации Таштагольского района от 2</w:t>
      </w:r>
      <w:r w:rsidR="00EC325F">
        <w:rPr>
          <w:rFonts w:ascii="Times New Roman" w:hAnsi="Times New Roman" w:cs="Times New Roman"/>
          <w:sz w:val="28"/>
          <w:szCs w:val="28"/>
        </w:rPr>
        <w:t>7</w:t>
      </w:r>
      <w:r w:rsidR="00E00B82" w:rsidRPr="005E4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E00B82" w:rsidRPr="005E48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0B82" w:rsidRPr="005E48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851</w:t>
      </w:r>
      <w:r w:rsidR="00E00B82" w:rsidRPr="005E488D">
        <w:rPr>
          <w:rFonts w:ascii="Times New Roman" w:hAnsi="Times New Roman" w:cs="Times New Roman"/>
          <w:sz w:val="28"/>
          <w:szCs w:val="28"/>
        </w:rPr>
        <w:t>-п « Об утверждении программы «Развитие комплексной системы защиты прав потребителей в Таштагольском районе» 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="00E00B82" w:rsidRPr="005E488D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E00B82" w:rsidRPr="005E488D" w:rsidRDefault="00FD3AA6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0B82" w:rsidRPr="005E488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00B82" w:rsidRPr="005E48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0B82" w:rsidRPr="005E4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B82" w:rsidRPr="005E4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0B82" w:rsidRPr="005E48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0B82" w:rsidRPr="005E488D">
        <w:rPr>
          <w:rFonts w:ascii="Times New Roman" w:hAnsi="Times New Roman" w:cs="Times New Roman"/>
          <w:sz w:val="28"/>
          <w:szCs w:val="28"/>
        </w:rPr>
        <w:t xml:space="preserve">района от 22.09.2017г. № 711-п «Об утверждении схемы нестационарных торговых объектов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E00B82" w:rsidRPr="005E488D">
        <w:rPr>
          <w:rFonts w:ascii="Times New Roman" w:hAnsi="Times New Roman" w:cs="Times New Roman"/>
          <w:sz w:val="28"/>
          <w:szCs w:val="28"/>
        </w:rPr>
        <w:t>района»:</w:t>
      </w:r>
    </w:p>
    <w:p w:rsidR="00E00B82" w:rsidRPr="005E488D" w:rsidRDefault="00FD3AA6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0B82" w:rsidRPr="005E488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00B82" w:rsidRPr="005E48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0B82" w:rsidRPr="005E4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B82" w:rsidRPr="005E4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0B82" w:rsidRPr="005E488D">
        <w:rPr>
          <w:rFonts w:ascii="Times New Roman" w:hAnsi="Times New Roman" w:cs="Times New Roman"/>
          <w:sz w:val="28"/>
          <w:szCs w:val="28"/>
        </w:rPr>
        <w:t>остановление администрации Таштагольского муниципального района от 09.02.2016г. № 84-п « Об утверждении перечня мест для проведения ярмарок на территории Таштагольского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E00B82" w:rsidRPr="005E488D">
        <w:rPr>
          <w:rFonts w:ascii="Times New Roman" w:hAnsi="Times New Roman" w:cs="Times New Roman"/>
          <w:sz w:val="28"/>
          <w:szCs w:val="28"/>
        </w:rPr>
        <w:t>.</w:t>
      </w:r>
    </w:p>
    <w:p w:rsidR="00E00B82" w:rsidRPr="00BD1746" w:rsidRDefault="00FD3AA6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0B82" w:rsidRPr="00B729A2">
        <w:rPr>
          <w:rFonts w:ascii="Times New Roman" w:hAnsi="Times New Roman" w:cs="Times New Roman"/>
          <w:sz w:val="28"/>
          <w:szCs w:val="28"/>
        </w:rPr>
        <w:t>). Постановление администрации Таштагольского муниципального района от 16.08.2013г. № 615-П «О порядке согласования мест проведения ярмарок в Таштагольском муниципальном районе»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результате реализации положений Федерального </w:t>
      </w:r>
      <w:hyperlink r:id="rId13" w:history="1">
        <w:r w:rsidRPr="00C773C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1746">
        <w:rPr>
          <w:rFonts w:ascii="Times New Roman" w:hAnsi="Times New Roman" w:cs="Times New Roman"/>
          <w:sz w:val="28"/>
          <w:szCs w:val="28"/>
        </w:rPr>
        <w:t xml:space="preserve"> от 28.12.2009 N 381-ФЗ "О государственном регулировании торговой деятельности в Российской Федерации"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упорядочено размещение нестационарных торговых объектов, а также деятельность ярмарок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1746">
        <w:rPr>
          <w:rFonts w:ascii="Times New Roman" w:hAnsi="Times New Roman" w:cs="Times New Roman"/>
          <w:sz w:val="28"/>
          <w:szCs w:val="28"/>
        </w:rPr>
        <w:t>района;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определен порядок разработки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FF32C9">
        <w:rPr>
          <w:rFonts w:ascii="Times New Roman" w:hAnsi="Times New Roman" w:cs="Times New Roman"/>
          <w:sz w:val="28"/>
          <w:szCs w:val="28"/>
        </w:rPr>
        <w:t>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сфере торговли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 сформировалась конкурентная среда, способствующая развитию разнообразных форм обслуживания, активному появлению современных типов предприятий.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Экономические показатели отрасли в целом удовлетворительные и свидетельствуют о наличии потенциала для ее дальнейшего развития.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Однако, несмотря на положительную в целом динамику развития сферы торговли, существует целый ряд проблем, решение которых требует применения программных методов для дальнейшего совершенствования торговой деятельности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BD1746">
        <w:rPr>
          <w:rFonts w:ascii="Times New Roman" w:hAnsi="Times New Roman" w:cs="Times New Roman"/>
          <w:sz w:val="28"/>
          <w:szCs w:val="28"/>
        </w:rPr>
        <w:t>районе.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Основными проблемами остаются вопросы обеспечения территориальной и ценовой доступности товаров и услуг населению, улучшения культуры и качества обслуживания.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Это обусловлено следующими причинами:</w:t>
      </w:r>
    </w:p>
    <w:p w:rsidR="00932FF5" w:rsidRDefault="00932FF5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8C7">
        <w:rPr>
          <w:rFonts w:ascii="Times New Roman" w:hAnsi="Times New Roman" w:cs="Times New Roman"/>
          <w:sz w:val="28"/>
          <w:szCs w:val="28"/>
        </w:rPr>
        <w:t>отдаленностью некоторы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808C7">
        <w:rPr>
          <w:rFonts w:ascii="Times New Roman" w:hAnsi="Times New Roman" w:cs="Times New Roman"/>
          <w:sz w:val="28"/>
          <w:szCs w:val="28"/>
        </w:rPr>
        <w:t xml:space="preserve"> поселков и сел от </w:t>
      </w:r>
      <w:r>
        <w:rPr>
          <w:rFonts w:ascii="Times New Roman" w:hAnsi="Times New Roman" w:cs="Times New Roman"/>
          <w:sz w:val="28"/>
          <w:szCs w:val="28"/>
        </w:rPr>
        <w:t>г. Таштагола;</w:t>
      </w:r>
    </w:p>
    <w:p w:rsidR="00E00B82" w:rsidRPr="00BD1746" w:rsidRDefault="00932FF5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0B82" w:rsidRPr="00BD1746">
        <w:rPr>
          <w:rFonts w:ascii="Times New Roman" w:hAnsi="Times New Roman" w:cs="Times New Roman"/>
          <w:sz w:val="28"/>
          <w:szCs w:val="28"/>
        </w:rPr>
        <w:t>недостатком финансовых оборотных средств у субъектов потребительского рынка и сферы услуг;</w:t>
      </w:r>
    </w:p>
    <w:p w:rsidR="00E00B82" w:rsidRPr="00BD1746" w:rsidRDefault="00932FF5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00B82" w:rsidRPr="00BD17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евысок</w:t>
      </w:r>
      <w:r w:rsidR="00E409FC">
        <w:rPr>
          <w:rFonts w:ascii="Times New Roman" w:hAnsi="Times New Roman" w:cs="Times New Roman"/>
          <w:sz w:val="28"/>
          <w:szCs w:val="28"/>
        </w:rPr>
        <w:t>ой</w:t>
      </w:r>
      <w:r w:rsidR="00E00B82" w:rsidRPr="00BD1746">
        <w:rPr>
          <w:rFonts w:ascii="Times New Roman" w:hAnsi="Times New Roman" w:cs="Times New Roman"/>
          <w:sz w:val="28"/>
          <w:szCs w:val="28"/>
        </w:rPr>
        <w:t xml:space="preserve"> платежеспособн</w:t>
      </w:r>
      <w:r w:rsidR="00E409FC">
        <w:rPr>
          <w:rFonts w:ascii="Times New Roman" w:hAnsi="Times New Roman" w:cs="Times New Roman"/>
          <w:sz w:val="28"/>
          <w:szCs w:val="28"/>
        </w:rPr>
        <w:t>остью</w:t>
      </w:r>
      <w:r w:rsidR="00E00B82" w:rsidRPr="00BD1746">
        <w:rPr>
          <w:rFonts w:ascii="Times New Roman" w:hAnsi="Times New Roman" w:cs="Times New Roman"/>
          <w:sz w:val="28"/>
          <w:szCs w:val="28"/>
        </w:rPr>
        <w:t xml:space="preserve">  населения;</w:t>
      </w:r>
    </w:p>
    <w:p w:rsidR="00E00B82" w:rsidRPr="00BD1746" w:rsidRDefault="00932FF5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0B82" w:rsidRPr="00BD1746">
        <w:rPr>
          <w:rFonts w:ascii="Times New Roman" w:hAnsi="Times New Roman" w:cs="Times New Roman"/>
          <w:sz w:val="28"/>
          <w:szCs w:val="28"/>
        </w:rPr>
        <w:t>объективными процессами выбытия (закрытия) отдельных предприятий (объектов) и необходимостью их замещения в сети;</w:t>
      </w:r>
    </w:p>
    <w:p w:rsidR="00E00B82" w:rsidRPr="00BD1746" w:rsidRDefault="00932FF5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0B82" w:rsidRPr="00BD1746">
        <w:rPr>
          <w:rFonts w:ascii="Times New Roman" w:hAnsi="Times New Roman" w:cs="Times New Roman"/>
          <w:sz w:val="28"/>
          <w:szCs w:val="28"/>
        </w:rPr>
        <w:t>наличием предприятий торговли с устаревшей материально-технической базой, требующей реконструкции в целях повышения качества обслуживания населения.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Система обеспечения безопасности и качества товаров, работ, услуг не позволяет в полной мере предотвратить производство опасной и недоброкачественной продукции, некачественное оказание услуг.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Данная проблема связана с рядом следующих негативных явлений в сфере потребительского рынка, это: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потребительского рынка и сферы услуг не всегда осуществляется с учетом требований нормативных правовых актов;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наличие диспропорций в системе товародвижения;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недостаток современных типов торговых структур;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отсутствие системы стандартов обслуживания;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недостаточно активная работа по внедрению международных стандартов качества в организациях сферы услуг.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Развитие сферы торговли сдерживают также факторы, связанные с кадровой политикой: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недостаток квалифицированного персонала;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низкий уровень образования;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текучесть кадров, связанная с низкой заработной платой в торгующих организациях и др.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Механизмы рыночной экономики зачастую нестабильны и подвержены внешним воздействиям, которые могут выражаться в изменении уровня доходов населения, увеличении или уменьшении спроса на товары и услуги, активизации инфляционных процессов и других экономических показателей. Таким образом, перспектива развития сферы торговли определяется уровнем потребительского спроса, развитием конкурентной среды, финансовым и кадровым потенциалом.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Необходимо создание условий для расширения ассортимента товаров и услуг, снижение ценового диапазона потребительских цен на товары и услуги.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Развитию сферы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будут также способствовать улучшение транспортной доступности, рост денежных доходов населения, формирование потребностей в новых товарах и услугах со стороны предприятий и населения.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К перспективным направлениям развития торговой деятельности на территории Таштагольского муниципального района  относятся следующие: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стимулирование и реализация инвестиционных проектов, направленных на строительство новых объектов торговой инфраструктуры;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оптимизация размещения торговых объектов на территории района, повышение эффективности их деятельности;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lastRenderedPageBreak/>
        <w:t>изучение и внедрение передового опыта других районов и городов по обеспечению населения услугами торговли;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стимулирование деловой активности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Pr="00BD1746">
        <w:rPr>
          <w:rFonts w:ascii="Times New Roman" w:hAnsi="Times New Roman" w:cs="Times New Roman"/>
          <w:sz w:val="28"/>
          <w:szCs w:val="28"/>
        </w:rPr>
        <w:t xml:space="preserve">и организация взаимодействия между хозяйствующими субъектами, осуществляющими торговую </w:t>
      </w:r>
      <w:r>
        <w:rPr>
          <w:rFonts w:ascii="Times New Roman" w:hAnsi="Times New Roman" w:cs="Times New Roman"/>
          <w:sz w:val="28"/>
          <w:szCs w:val="28"/>
        </w:rPr>
        <w:t xml:space="preserve"> и другую </w:t>
      </w:r>
      <w:r w:rsidRPr="00BD1746">
        <w:rPr>
          <w:rFonts w:ascii="Times New Roman" w:hAnsi="Times New Roman" w:cs="Times New Roman"/>
          <w:sz w:val="28"/>
          <w:szCs w:val="28"/>
        </w:rPr>
        <w:t>деятельность, и хозяйствующими субъектами, осуществляющими производство (поставки) товаров, путем организации и проведения выставок, ярмарок, иных мероприятий организационного характера.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Принятие Программы обусловлено необходимостью комплексной увязки мероприятий по развитию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районе, а также консолидации усилий органов  местного самоуправления и бизнеса.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В ходе реализации Программы целевые показатели могут быть не достигнуты вследствие неблагоприятных внешних и внутренних условий развития экономики (рост инфляции, падение денежных доходов населения, рост безработицы, сокращение инвестиционного спроса).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целях: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-создания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на территории Таштагольского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, основанной на принципах обеспеченности населения района </w:t>
      </w:r>
      <w:r>
        <w:rPr>
          <w:rFonts w:ascii="Times New Roman" w:hAnsi="Times New Roman" w:cs="Times New Roman"/>
          <w:sz w:val="28"/>
          <w:szCs w:val="28"/>
        </w:rPr>
        <w:t xml:space="preserve">достаточной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площадью торговых объектов, 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удовлетворение спроса населения в приобретении качественных и безопасных товаров, в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российского производства, по доступным ценам в пределах территориальной доступности</w:t>
      </w:r>
      <w:r w:rsidRPr="00BD1746">
        <w:rPr>
          <w:rFonts w:ascii="Times New Roman" w:hAnsi="Times New Roman" w:cs="Times New Roman"/>
          <w:sz w:val="28"/>
          <w:szCs w:val="28"/>
        </w:rPr>
        <w:t>;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условий для развития потребительского рынка;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-награждение лучших руководителей предприятий (работников) потребительского рынка на приеме Главы Таштагольского муниципального района.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Задачами Программы, обеспечивающими достижение поставленных целей, являются: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Pr="00BD1746">
        <w:rPr>
          <w:rFonts w:ascii="Times New Roman" w:hAnsi="Times New Roman" w:cs="Times New Roman"/>
          <w:sz w:val="28"/>
          <w:szCs w:val="28"/>
        </w:rPr>
        <w:t>и оптимальное размещение торговых объектов;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конкуренции в сфере потребительского рынка: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46">
        <w:rPr>
          <w:rFonts w:ascii="Times New Roman" w:hAnsi="Times New Roman" w:cs="Times New Roman"/>
          <w:sz w:val="28"/>
          <w:szCs w:val="28"/>
        </w:rPr>
        <w:t>развитие торговли</w:t>
      </w:r>
      <w:r>
        <w:rPr>
          <w:rFonts w:ascii="Times New Roman" w:hAnsi="Times New Roman" w:cs="Times New Roman"/>
          <w:sz w:val="28"/>
          <w:szCs w:val="28"/>
        </w:rPr>
        <w:t xml:space="preserve">, общественного питания и бытового обслуживания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сельской местности;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46">
        <w:rPr>
          <w:rFonts w:ascii="Times New Roman" w:hAnsi="Times New Roman" w:cs="Times New Roman"/>
          <w:sz w:val="28"/>
          <w:szCs w:val="28"/>
        </w:rPr>
        <w:t xml:space="preserve">привлечение инвестиций в развитие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на территории района;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кадрового потенциала, поднятие престижа специалистов, занятых в сфере 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>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настоящей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Программы планируется достигнуть следующих результатов: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746">
        <w:rPr>
          <w:rFonts w:ascii="Times New Roman" w:hAnsi="Times New Roman" w:cs="Times New Roman"/>
          <w:sz w:val="28"/>
          <w:szCs w:val="28"/>
        </w:rPr>
        <w:t>) рост физических объемов розничного товарооборота на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ежегодно,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) рост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района торговой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площадью 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594C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 на 1 жителя  района в год,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) создание около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новых рабочих мест на предприятиях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общественного питания;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1746">
        <w:rPr>
          <w:rFonts w:ascii="Times New Roman" w:hAnsi="Times New Roman" w:cs="Times New Roman"/>
          <w:sz w:val="28"/>
          <w:szCs w:val="28"/>
        </w:rPr>
        <w:t>) привлечение инвестиционных ресурсов из внебюджетных источников на развитие инфраструктуры, строительство и реконструкцию предприятий оптовой 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11710D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млн.  руб. в год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82" w:rsidRDefault="00E00B82" w:rsidP="009D55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финансовых ресурсах на реализацию мероприятий Программы составляет  180 тысяч рублей.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409FC">
        <w:rPr>
          <w:rFonts w:ascii="Times New Roman" w:hAnsi="Times New Roman" w:cs="Times New Roman"/>
          <w:sz w:val="28"/>
          <w:szCs w:val="28"/>
        </w:rPr>
        <w:t>1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409FC"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C67" w:rsidRPr="00BD1746" w:rsidRDefault="00594C67" w:rsidP="00594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409FC"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C67" w:rsidRPr="00BD1746" w:rsidRDefault="00594C67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A53">
        <w:rPr>
          <w:rFonts w:ascii="Times New Roman" w:hAnsi="Times New Roman" w:cs="Times New Roman"/>
          <w:b/>
          <w:bCs/>
          <w:sz w:val="28"/>
          <w:szCs w:val="28"/>
        </w:rPr>
        <w:t>5.Оценка эффективности реализации Программы</w:t>
      </w:r>
    </w:p>
    <w:p w:rsidR="00E00B82" w:rsidRDefault="00E00B82" w:rsidP="009D55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оцениваться исходя из следующих экономических показателей: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рост физических объемов розничного товарооборота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процента в год (в сопоставимых ценах);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рост оборота розничной торговли в расчете на душу населения: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409FC">
        <w:rPr>
          <w:rFonts w:ascii="Times New Roman" w:hAnsi="Times New Roman" w:cs="Times New Roman"/>
          <w:sz w:val="28"/>
          <w:szCs w:val="28"/>
        </w:rPr>
        <w:t>1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D17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1710D"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C67" w:rsidRPr="00BD1746" w:rsidRDefault="00594C67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710D"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74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рост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площадью торговых объектов: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1710D">
        <w:rPr>
          <w:rFonts w:ascii="Times New Roman" w:hAnsi="Times New Roman" w:cs="Times New Roman"/>
          <w:sz w:val="28"/>
          <w:szCs w:val="28"/>
        </w:rPr>
        <w:t>1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1000 человек</w:t>
      </w:r>
    </w:p>
    <w:p w:rsidR="00594C67" w:rsidRDefault="00E00B82" w:rsidP="00594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1710D"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585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1000 человек</w:t>
      </w:r>
    </w:p>
    <w:p w:rsidR="00594C67" w:rsidRPr="00BD1746" w:rsidRDefault="00594C67" w:rsidP="00594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710D"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575</w:t>
      </w:r>
      <w:r w:rsidRPr="00BD1746">
        <w:rPr>
          <w:rFonts w:ascii="Times New Roman" w:hAnsi="Times New Roman" w:cs="Times New Roman"/>
          <w:sz w:val="28"/>
          <w:szCs w:val="28"/>
        </w:rPr>
        <w:t xml:space="preserve"> кв. метров на 1000 человек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C67" w:rsidRPr="00BD1746" w:rsidRDefault="00594C67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D1746">
        <w:rPr>
          <w:rFonts w:ascii="Times New Roman" w:hAnsi="Times New Roman" w:cs="Times New Roman"/>
          <w:sz w:val="28"/>
          <w:szCs w:val="28"/>
        </w:rPr>
        <w:t xml:space="preserve"> создание около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0 новых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в год </w:t>
      </w:r>
      <w:r w:rsidRPr="00BD1746">
        <w:rPr>
          <w:rFonts w:ascii="Times New Roman" w:hAnsi="Times New Roman" w:cs="Times New Roman"/>
          <w:sz w:val="28"/>
          <w:szCs w:val="28"/>
        </w:rPr>
        <w:t>на предприятиях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общественного питания</w:t>
      </w:r>
      <w:r>
        <w:rPr>
          <w:rFonts w:ascii="Times New Roman" w:hAnsi="Times New Roman" w:cs="Times New Roman"/>
          <w:sz w:val="28"/>
          <w:szCs w:val="28"/>
        </w:rPr>
        <w:t>, увеличение занятости населения</w:t>
      </w:r>
      <w:r w:rsidRPr="00BD1746">
        <w:rPr>
          <w:rFonts w:ascii="Times New Roman" w:hAnsi="Times New Roman" w:cs="Times New Roman"/>
          <w:sz w:val="28"/>
          <w:szCs w:val="28"/>
        </w:rPr>
        <w:t>;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привлечение инвестиционных ресурсов из внебюджетных источников на развитие инфраструктуры, строительство и реконструкцию предприятий оптовой 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Pr="00BD1746">
        <w:rPr>
          <w:rFonts w:ascii="Times New Roman" w:hAnsi="Times New Roman" w:cs="Times New Roman"/>
          <w:sz w:val="28"/>
          <w:szCs w:val="28"/>
        </w:rPr>
        <w:t xml:space="preserve"> 20</w:t>
      </w:r>
      <w:r w:rsidR="00974A06">
        <w:rPr>
          <w:rFonts w:ascii="Times New Roman" w:hAnsi="Times New Roman" w:cs="Times New Roman"/>
          <w:sz w:val="28"/>
          <w:szCs w:val="28"/>
        </w:rPr>
        <w:t>2</w:t>
      </w:r>
      <w:r w:rsidR="0011710D">
        <w:rPr>
          <w:rFonts w:ascii="Times New Roman" w:hAnsi="Times New Roman" w:cs="Times New Roman"/>
          <w:sz w:val="28"/>
          <w:szCs w:val="28"/>
        </w:rPr>
        <w:t>1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  <w:r w:rsidR="0011710D">
        <w:rPr>
          <w:rFonts w:ascii="Times New Roman" w:hAnsi="Times New Roman" w:cs="Times New Roman"/>
          <w:sz w:val="28"/>
          <w:szCs w:val="28"/>
        </w:rPr>
        <w:t>5</w:t>
      </w:r>
      <w:r w:rsidRPr="00BD1746"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4A06">
        <w:rPr>
          <w:rFonts w:ascii="Times New Roman" w:hAnsi="Times New Roman" w:cs="Times New Roman"/>
          <w:sz w:val="28"/>
          <w:szCs w:val="28"/>
        </w:rPr>
        <w:t xml:space="preserve">                      202</w:t>
      </w:r>
      <w:r w:rsidR="0011710D">
        <w:rPr>
          <w:rFonts w:ascii="Times New Roman" w:hAnsi="Times New Roman" w:cs="Times New Roman"/>
          <w:sz w:val="28"/>
          <w:szCs w:val="28"/>
        </w:rPr>
        <w:t>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710D">
        <w:rPr>
          <w:rFonts w:ascii="Times New Roman" w:hAnsi="Times New Roman" w:cs="Times New Roman"/>
          <w:sz w:val="28"/>
          <w:szCs w:val="28"/>
        </w:rPr>
        <w:t>,5</w:t>
      </w:r>
      <w:r w:rsidRPr="00BD1746"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4A06">
        <w:rPr>
          <w:rFonts w:ascii="Times New Roman" w:hAnsi="Times New Roman" w:cs="Times New Roman"/>
          <w:sz w:val="28"/>
          <w:szCs w:val="28"/>
        </w:rPr>
        <w:t xml:space="preserve">                            202</w:t>
      </w:r>
      <w:r w:rsidR="0011710D"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1710D">
        <w:rPr>
          <w:rFonts w:ascii="Times New Roman" w:hAnsi="Times New Roman" w:cs="Times New Roman"/>
          <w:sz w:val="28"/>
          <w:szCs w:val="28"/>
        </w:rPr>
        <w:t>3</w:t>
      </w:r>
      <w:r w:rsidRPr="00BD174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6.упорядочение размещения нестационарных торговых объектов,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7.повышение экономической (ценовой) и территориальной доступности торговых, бытовых услуг населению Таштагольского муниципального района,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улучшение обслуживания сельских поселений за счет расширения объектов потребкооперации,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9.повышение профессиональных знаний и навыков, достижение высокой культуры обслуживания достигается в результате проведения конкурсов профессионального мастерства, совещаний, семинаров, круглых столов, и т.д.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Pr="00147A44" w:rsidRDefault="00E00B82" w:rsidP="00174BA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A44">
        <w:rPr>
          <w:rFonts w:ascii="Times New Roman" w:hAnsi="Times New Roman" w:cs="Times New Roman"/>
          <w:bCs/>
          <w:sz w:val="28"/>
          <w:szCs w:val="28"/>
        </w:rPr>
        <w:t xml:space="preserve">Сведения о планируемых значениях целевых показателей </w:t>
      </w:r>
    </w:p>
    <w:p w:rsidR="00E00B82" w:rsidRPr="00147A44" w:rsidRDefault="00E00B82" w:rsidP="00174BA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7A44">
        <w:rPr>
          <w:rFonts w:ascii="Times New Roman" w:hAnsi="Times New Roman" w:cs="Times New Roman"/>
          <w:bCs/>
          <w:sz w:val="28"/>
          <w:szCs w:val="28"/>
        </w:rPr>
        <w:t>(индикаторов) муниципальной программы</w:t>
      </w:r>
    </w:p>
    <w:p w:rsidR="00E00B82" w:rsidRPr="00BD1746" w:rsidRDefault="00E00B82" w:rsidP="00174B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1283"/>
        <w:gridCol w:w="1080"/>
        <w:gridCol w:w="897"/>
      </w:tblGrid>
      <w:tr w:rsidR="00E00B82" w:rsidRPr="00BD1746" w:rsidTr="00363180">
        <w:trPr>
          <w:cantSplit/>
          <w:trHeight w:val="3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B82" w:rsidRDefault="00E00B82" w:rsidP="00363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  <w:p w:rsidR="00E00B82" w:rsidRPr="00BD1746" w:rsidRDefault="00E00B82" w:rsidP="003631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363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363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00B82" w:rsidRPr="00BD1746" w:rsidTr="00363180">
        <w:trPr>
          <w:cantSplit/>
          <w:trHeight w:val="360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E00B82" w:rsidP="00974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A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974A06" w:rsidP="0036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00B82"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0B82"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Default="00974A06" w:rsidP="00D43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00B82"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B82"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</w:tr>
      <w:tr w:rsidR="00E00B82" w:rsidRPr="00BD1746" w:rsidTr="00363180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оборота розничной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к предыдущему году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00B82" w:rsidRPr="00BD1746" w:rsidTr="00363180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на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душу населения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тыс.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D43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B82" w:rsidRPr="00BD1746" w:rsidTr="00363180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ченность населения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района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торговых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кв. метров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1000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974A06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74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74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974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4A0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00B82" w:rsidRPr="00BD1746" w:rsidTr="00363180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рабочих мест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предприятиях потребительского рынка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B82" w:rsidRPr="00BD1746" w:rsidTr="00363180">
        <w:trPr>
          <w:cantSplit/>
          <w:trHeight w:val="8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F36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инвестиционных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из негосударственных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на развитие    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инфраструктуры, строительство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и реконс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трукцию предприятий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млн.   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7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E00B82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7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82" w:rsidRPr="00BD1746" w:rsidRDefault="0011710D" w:rsidP="000B3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B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E00B82" w:rsidRDefault="00E00B82" w:rsidP="00174BAB"/>
    <w:p w:rsidR="00E00B82" w:rsidRPr="00307A53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управления Программой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ходом её 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E00B82" w:rsidRPr="00BD1746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организует управление реализацией Программы.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Для обеспечения мониторинга реализации Программы исполнители Программы: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ежеквартально до 10-го числа месяца, следующего за отчетным периодом, отдел потребительского рынка и ценообразования представляет 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Кемеровской области</w:t>
      </w:r>
      <w:r w:rsidRPr="00BD1746">
        <w:rPr>
          <w:rFonts w:ascii="Times New Roman" w:hAnsi="Times New Roman" w:cs="Times New Roman"/>
          <w:sz w:val="28"/>
          <w:szCs w:val="28"/>
        </w:rPr>
        <w:t xml:space="preserve">  отчеты о ходе реализации мероприятий Программы;</w:t>
      </w:r>
    </w:p>
    <w:p w:rsidR="00E00B82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>ежегодно до 1 марта отдел потребительского рынка и ценообразования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746">
        <w:rPr>
          <w:rFonts w:ascii="Times New Roman" w:hAnsi="Times New Roman" w:cs="Times New Roman"/>
          <w:sz w:val="28"/>
          <w:szCs w:val="28"/>
        </w:rPr>
        <w:t xml:space="preserve">т отчеты </w:t>
      </w:r>
      <w:r>
        <w:rPr>
          <w:rFonts w:ascii="Times New Roman" w:hAnsi="Times New Roman" w:cs="Times New Roman"/>
          <w:sz w:val="28"/>
          <w:szCs w:val="28"/>
        </w:rPr>
        <w:t>за прошедший пери</w:t>
      </w:r>
      <w:r w:rsidRPr="00BD17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D1746">
        <w:rPr>
          <w:rFonts w:ascii="Times New Roman" w:hAnsi="Times New Roman" w:cs="Times New Roman"/>
          <w:sz w:val="28"/>
          <w:szCs w:val="28"/>
        </w:rPr>
        <w:t>ходе вы</w:t>
      </w:r>
      <w:r>
        <w:rPr>
          <w:rFonts w:ascii="Times New Roman" w:hAnsi="Times New Roman" w:cs="Times New Roman"/>
          <w:sz w:val="28"/>
          <w:szCs w:val="28"/>
        </w:rPr>
        <w:t xml:space="preserve">полнения мероприятий Программы </w:t>
      </w:r>
      <w:r w:rsidRPr="00BD1746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Pr="00BD1746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Кемеровской области, экономический отдел и в финансовое управление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E00B82" w:rsidRPr="00BD1746" w:rsidRDefault="00E00B82" w:rsidP="009D5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D17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Программные мероприятия</w:t>
      </w:r>
    </w:p>
    <w:tbl>
      <w:tblPr>
        <w:tblW w:w="8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1248"/>
        <w:gridCol w:w="13"/>
        <w:gridCol w:w="1404"/>
        <w:gridCol w:w="11"/>
        <w:gridCol w:w="1227"/>
        <w:gridCol w:w="21"/>
        <w:gridCol w:w="1796"/>
      </w:tblGrid>
      <w:tr w:rsidR="00E00B82" w:rsidRPr="00DE5B47" w:rsidTr="00E543E4">
        <w:tc>
          <w:tcPr>
            <w:tcW w:w="3245" w:type="dxa"/>
            <w:vMerge w:val="restart"/>
          </w:tcPr>
          <w:p w:rsidR="00E00B82" w:rsidRPr="000F4832" w:rsidRDefault="00E00B82" w:rsidP="00174BA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мероприятия, источники финансирования</w:t>
            </w:r>
          </w:p>
        </w:tc>
        <w:tc>
          <w:tcPr>
            <w:tcW w:w="5720" w:type="dxa"/>
            <w:gridSpan w:val="7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  <w:tr w:rsidR="00E00B82" w:rsidRPr="00DE5B47" w:rsidTr="00E543E4">
        <w:tc>
          <w:tcPr>
            <w:tcW w:w="3245" w:type="dxa"/>
            <w:vMerge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5" w:type="dxa"/>
            <w:gridSpan w:val="2"/>
          </w:tcPr>
          <w:p w:rsidR="00E00B82" w:rsidRPr="000F4832" w:rsidRDefault="00E00B82" w:rsidP="00974A0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48" w:type="dxa"/>
            <w:gridSpan w:val="2"/>
          </w:tcPr>
          <w:p w:rsidR="00E00B82" w:rsidRPr="000F4832" w:rsidRDefault="00E00B82" w:rsidP="00974A0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17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96" w:type="dxa"/>
          </w:tcPr>
          <w:p w:rsidR="00E00B82" w:rsidRPr="000F4832" w:rsidRDefault="00E00B82" w:rsidP="00974A0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17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2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gridSpan w:val="2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E00B82" w:rsidRPr="000F4832" w:rsidRDefault="00E00B82" w:rsidP="000E39D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B82" w:rsidRPr="00DE5B47" w:rsidTr="00E543E4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Совершенствование государственной координации и правового       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регулирования в сфере потребительского рынка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ежегодного анализа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обеспеченности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муниципального района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площадью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торговых объектов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Анализ экономических, социальных и иных показателей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состояния розничной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торговли в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Таштагольском муниципальном районе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соглашений о </w:t>
            </w:r>
            <w:proofErr w:type="spellStart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социально-экономи-ческом</w:t>
            </w:r>
            <w:proofErr w:type="spellEnd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сотрудничестве между </w:t>
            </w:r>
            <w:proofErr w:type="spellStart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proofErr w:type="spellEnd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 и торговыми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организациями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мониторинга цен на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основные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продовольственные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товары       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совещаний,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конференций, круглых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столов по вопросам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потребительского рынка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поступающих жалоб и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обращений граждан и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по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вопросам деятельности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торгующих организаций, предприятий обществен-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и бытового обслуживания  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E543E4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Формирование современной инфраструктуры потребительского рынка  и повышение территориальной доступности торговых объектов для населения Таштагольского муниципального района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стационарных объектов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рынка        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утверждение и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схем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нестационарных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торговых объектов на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образований        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перечня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 для проведения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ярмарок на территории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Таштагольского муниципального района </w:t>
            </w:r>
          </w:p>
        </w:tc>
        <w:tc>
          <w:tcPr>
            <w:tcW w:w="1261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Развитие сельской торговли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рынка в малых и  удаленных населенных пунктах            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Повышение ценовой доступности товаров для населения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продовольственных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>ярмарок с привлечением местных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товаропроизводителей, предприятий пищевой   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перерабатывающей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промышленности     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Повышение качества и обеспечение безопасности товаров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мониторинговых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исследований пищевых продуктов, находящихся в  обороте на территории  Таштагольского муниципального района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Развитие конкуренции в сфере потребительского рынка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конкурсов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мастерства среди работников торговли, общественного питания и бытового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</w:t>
            </w:r>
            <w:proofErr w:type="gramStart"/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00B82" w:rsidRPr="000F4832" w:rsidRDefault="00E00B82" w:rsidP="006159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Организация торжественного приема руководителей и ветеранов Главой Таштагольского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посвященного празднованию Дня торговли.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48" w:type="dxa"/>
          </w:tcPr>
          <w:p w:rsidR="00E00B82" w:rsidRPr="000F4832" w:rsidRDefault="00E00B82" w:rsidP="00CC0E5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180</w:t>
            </w: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Кадровое обеспечение в сфере потребительского рынка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развитию договорных отношений между учебными заведениями и предприятиями торговли направленных на  подготовку кадров для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     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потребительского    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рынка         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8965" w:type="dxa"/>
            <w:gridSpan w:val="8"/>
          </w:tcPr>
          <w:p w:rsidR="00E00B8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Информационная и консультативная поддержка в сфере потребительского рынка</w:t>
            </w: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Оказание организациям и индивидуальным предпринимателям консультативной и методологической помощи по вопросам организации и развития потребительского рынка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jc w:val="both"/>
              <w:rPr>
                <w:sz w:val="28"/>
                <w:szCs w:val="28"/>
              </w:rPr>
            </w:pPr>
            <w:r w:rsidRPr="000F4832">
              <w:rPr>
                <w:sz w:val="28"/>
                <w:szCs w:val="28"/>
              </w:rPr>
              <w:t>Информирование и просвещение населения района по вопросам защиты прав потребителей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9D5573">
            <w:pPr>
              <w:jc w:val="both"/>
              <w:rPr>
                <w:sz w:val="28"/>
                <w:szCs w:val="28"/>
              </w:rPr>
            </w:pPr>
            <w:r w:rsidRPr="000F4832">
              <w:rPr>
                <w:sz w:val="28"/>
                <w:szCs w:val="28"/>
              </w:rPr>
              <w:t xml:space="preserve">Проведение информационно-просветительской деятельности в области защиты прав потребителей через </w:t>
            </w:r>
            <w:r w:rsidRPr="000F4832">
              <w:rPr>
                <w:sz w:val="28"/>
                <w:szCs w:val="28"/>
              </w:rPr>
              <w:lastRenderedPageBreak/>
              <w:t xml:space="preserve">размещение информации в средствах массовой информации, на радио, телевидении, в сети интернет. 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163F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 по программе:</w:t>
            </w:r>
          </w:p>
          <w:p w:rsidR="00E00B82" w:rsidRPr="000F4832" w:rsidRDefault="00E00B82" w:rsidP="009D55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48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00B82" w:rsidRPr="00DE5B47" w:rsidTr="00636CB6">
        <w:tc>
          <w:tcPr>
            <w:tcW w:w="3245" w:type="dxa"/>
          </w:tcPr>
          <w:p w:rsidR="00E00B82" w:rsidRPr="000F4832" w:rsidRDefault="00E00B82" w:rsidP="00163F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48" w:type="dxa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8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7" w:type="dxa"/>
            <w:gridSpan w:val="2"/>
          </w:tcPr>
          <w:p w:rsidR="00E00B82" w:rsidRPr="000F4832" w:rsidRDefault="00E00B82" w:rsidP="009D557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E00B82" w:rsidRDefault="00E00B82" w:rsidP="009D5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82" w:rsidRPr="00BD1746" w:rsidRDefault="00E00B82" w:rsidP="009D55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E00B82" w:rsidRPr="00BD1746" w:rsidSect="009D5573">
      <w:footerReference w:type="default" r:id="rId14"/>
      <w:pgSz w:w="11906" w:h="16838" w:code="9"/>
      <w:pgMar w:top="1134" w:right="9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3E" w:rsidRDefault="00E9133E">
      <w:r>
        <w:separator/>
      </w:r>
    </w:p>
  </w:endnote>
  <w:endnote w:type="continuationSeparator" w:id="0">
    <w:p w:rsidR="00E9133E" w:rsidRDefault="00E9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3E" w:rsidRDefault="00641A74" w:rsidP="009D557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13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49D">
      <w:rPr>
        <w:rStyle w:val="a7"/>
        <w:noProof/>
      </w:rPr>
      <w:t>17</w:t>
    </w:r>
    <w:r>
      <w:rPr>
        <w:rStyle w:val="a7"/>
      </w:rPr>
      <w:fldChar w:fldCharType="end"/>
    </w:r>
  </w:p>
  <w:p w:rsidR="00E9133E" w:rsidRDefault="00E9133E" w:rsidP="009D55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3E" w:rsidRDefault="00E9133E">
      <w:r>
        <w:separator/>
      </w:r>
    </w:p>
  </w:footnote>
  <w:footnote w:type="continuationSeparator" w:id="0">
    <w:p w:rsidR="00E9133E" w:rsidRDefault="00E91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91E"/>
    <w:multiLevelType w:val="hybridMultilevel"/>
    <w:tmpl w:val="0A108238"/>
    <w:lvl w:ilvl="0" w:tplc="7958BC84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F9E07AB"/>
    <w:multiLevelType w:val="hybridMultilevel"/>
    <w:tmpl w:val="567065EC"/>
    <w:lvl w:ilvl="0" w:tplc="7958BC8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573"/>
    <w:rsid w:val="00015DC9"/>
    <w:rsid w:val="00061792"/>
    <w:rsid w:val="000701F9"/>
    <w:rsid w:val="000750B6"/>
    <w:rsid w:val="000828EA"/>
    <w:rsid w:val="0008533F"/>
    <w:rsid w:val="00086D0E"/>
    <w:rsid w:val="000A6606"/>
    <w:rsid w:val="000A6A86"/>
    <w:rsid w:val="000B30B6"/>
    <w:rsid w:val="000B43BD"/>
    <w:rsid w:val="000B4D56"/>
    <w:rsid w:val="000D73D2"/>
    <w:rsid w:val="000E39D2"/>
    <w:rsid w:val="000F2F99"/>
    <w:rsid w:val="000F4832"/>
    <w:rsid w:val="000F6F88"/>
    <w:rsid w:val="000F741B"/>
    <w:rsid w:val="001063B1"/>
    <w:rsid w:val="0011710D"/>
    <w:rsid w:val="00117DDC"/>
    <w:rsid w:val="00141ADC"/>
    <w:rsid w:val="0014216D"/>
    <w:rsid w:val="00147A44"/>
    <w:rsid w:val="0016365F"/>
    <w:rsid w:val="00163F05"/>
    <w:rsid w:val="00174BAB"/>
    <w:rsid w:val="0017760A"/>
    <w:rsid w:val="001801A8"/>
    <w:rsid w:val="00180217"/>
    <w:rsid w:val="00194285"/>
    <w:rsid w:val="001967BB"/>
    <w:rsid w:val="001B48DD"/>
    <w:rsid w:val="001D435A"/>
    <w:rsid w:val="001D6CE2"/>
    <w:rsid w:val="001F149D"/>
    <w:rsid w:val="00202C5D"/>
    <w:rsid w:val="002169A4"/>
    <w:rsid w:val="00234C39"/>
    <w:rsid w:val="00243691"/>
    <w:rsid w:val="00245970"/>
    <w:rsid w:val="00254A44"/>
    <w:rsid w:val="00276D71"/>
    <w:rsid w:val="002869E6"/>
    <w:rsid w:val="00292280"/>
    <w:rsid w:val="00297A10"/>
    <w:rsid w:val="002A19FF"/>
    <w:rsid w:val="002A3B72"/>
    <w:rsid w:val="002C05C0"/>
    <w:rsid w:val="002C364C"/>
    <w:rsid w:val="002D747F"/>
    <w:rsid w:val="002F1EA2"/>
    <w:rsid w:val="002F6F1E"/>
    <w:rsid w:val="00300C27"/>
    <w:rsid w:val="0030172E"/>
    <w:rsid w:val="00307A53"/>
    <w:rsid w:val="00307A60"/>
    <w:rsid w:val="00307C91"/>
    <w:rsid w:val="00322C7C"/>
    <w:rsid w:val="00340782"/>
    <w:rsid w:val="00345A5A"/>
    <w:rsid w:val="00363180"/>
    <w:rsid w:val="0036645B"/>
    <w:rsid w:val="003A1FF8"/>
    <w:rsid w:val="003A38A8"/>
    <w:rsid w:val="003A49C2"/>
    <w:rsid w:val="003B6B5C"/>
    <w:rsid w:val="003C13B1"/>
    <w:rsid w:val="003C5735"/>
    <w:rsid w:val="00421231"/>
    <w:rsid w:val="00424B73"/>
    <w:rsid w:val="004253D6"/>
    <w:rsid w:val="004259B7"/>
    <w:rsid w:val="004318C1"/>
    <w:rsid w:val="00446CC5"/>
    <w:rsid w:val="00470A41"/>
    <w:rsid w:val="00474DF1"/>
    <w:rsid w:val="00495AD6"/>
    <w:rsid w:val="004A11E6"/>
    <w:rsid w:val="004B7814"/>
    <w:rsid w:val="004C3E23"/>
    <w:rsid w:val="004C7433"/>
    <w:rsid w:val="004D6B0E"/>
    <w:rsid w:val="004F5D05"/>
    <w:rsid w:val="0050062F"/>
    <w:rsid w:val="00500808"/>
    <w:rsid w:val="00517BB2"/>
    <w:rsid w:val="00520D40"/>
    <w:rsid w:val="00542791"/>
    <w:rsid w:val="00556BE1"/>
    <w:rsid w:val="00572738"/>
    <w:rsid w:val="00574550"/>
    <w:rsid w:val="00594A7B"/>
    <w:rsid w:val="00594C67"/>
    <w:rsid w:val="005A2A2A"/>
    <w:rsid w:val="005B396C"/>
    <w:rsid w:val="005B763E"/>
    <w:rsid w:val="005D0EFE"/>
    <w:rsid w:val="005E0E3A"/>
    <w:rsid w:val="005E139F"/>
    <w:rsid w:val="005E2DF4"/>
    <w:rsid w:val="005E488D"/>
    <w:rsid w:val="00601364"/>
    <w:rsid w:val="006159F9"/>
    <w:rsid w:val="00636CB6"/>
    <w:rsid w:val="00641A74"/>
    <w:rsid w:val="00645357"/>
    <w:rsid w:val="006518CE"/>
    <w:rsid w:val="006755FA"/>
    <w:rsid w:val="00676356"/>
    <w:rsid w:val="0068047D"/>
    <w:rsid w:val="0068282D"/>
    <w:rsid w:val="00683E16"/>
    <w:rsid w:val="00693789"/>
    <w:rsid w:val="006A156C"/>
    <w:rsid w:val="006A18CE"/>
    <w:rsid w:val="006A7252"/>
    <w:rsid w:val="006B447F"/>
    <w:rsid w:val="006C41AE"/>
    <w:rsid w:val="006C4D87"/>
    <w:rsid w:val="006C5D1D"/>
    <w:rsid w:val="006D0207"/>
    <w:rsid w:val="006E6EC8"/>
    <w:rsid w:val="006F1F4F"/>
    <w:rsid w:val="007057B0"/>
    <w:rsid w:val="00706AA7"/>
    <w:rsid w:val="00733A6F"/>
    <w:rsid w:val="007735B7"/>
    <w:rsid w:val="00774E45"/>
    <w:rsid w:val="00776DDD"/>
    <w:rsid w:val="007808C7"/>
    <w:rsid w:val="00784A70"/>
    <w:rsid w:val="00785956"/>
    <w:rsid w:val="00787D4D"/>
    <w:rsid w:val="00792EE9"/>
    <w:rsid w:val="00796B7C"/>
    <w:rsid w:val="007A20C7"/>
    <w:rsid w:val="007B100A"/>
    <w:rsid w:val="007B1C62"/>
    <w:rsid w:val="007C20DD"/>
    <w:rsid w:val="007C48D1"/>
    <w:rsid w:val="007C5682"/>
    <w:rsid w:val="007F0E11"/>
    <w:rsid w:val="007F3969"/>
    <w:rsid w:val="0080315E"/>
    <w:rsid w:val="00824F07"/>
    <w:rsid w:val="008309D9"/>
    <w:rsid w:val="00830CF1"/>
    <w:rsid w:val="00837BD4"/>
    <w:rsid w:val="00845B14"/>
    <w:rsid w:val="0085563E"/>
    <w:rsid w:val="00856C92"/>
    <w:rsid w:val="008732B3"/>
    <w:rsid w:val="00877B47"/>
    <w:rsid w:val="00885FAB"/>
    <w:rsid w:val="008874C3"/>
    <w:rsid w:val="00892DDC"/>
    <w:rsid w:val="00896C21"/>
    <w:rsid w:val="008977C3"/>
    <w:rsid w:val="008A2473"/>
    <w:rsid w:val="008A711C"/>
    <w:rsid w:val="008B6B7B"/>
    <w:rsid w:val="008C7E29"/>
    <w:rsid w:val="008D411A"/>
    <w:rsid w:val="008E20DE"/>
    <w:rsid w:val="008E5361"/>
    <w:rsid w:val="008E5980"/>
    <w:rsid w:val="008F7A56"/>
    <w:rsid w:val="00920575"/>
    <w:rsid w:val="00922B46"/>
    <w:rsid w:val="0092520F"/>
    <w:rsid w:val="00932FF5"/>
    <w:rsid w:val="00943267"/>
    <w:rsid w:val="0094574C"/>
    <w:rsid w:val="009613E3"/>
    <w:rsid w:val="00961D07"/>
    <w:rsid w:val="00964298"/>
    <w:rsid w:val="00974A06"/>
    <w:rsid w:val="0098470E"/>
    <w:rsid w:val="0098477A"/>
    <w:rsid w:val="009A0371"/>
    <w:rsid w:val="009A6621"/>
    <w:rsid w:val="009A6AFF"/>
    <w:rsid w:val="009A752A"/>
    <w:rsid w:val="009A7A4F"/>
    <w:rsid w:val="009C52D2"/>
    <w:rsid w:val="009C7D69"/>
    <w:rsid w:val="009D4FF5"/>
    <w:rsid w:val="009D5573"/>
    <w:rsid w:val="009E236F"/>
    <w:rsid w:val="009E2B5A"/>
    <w:rsid w:val="009E4D02"/>
    <w:rsid w:val="009F21C9"/>
    <w:rsid w:val="009F67B6"/>
    <w:rsid w:val="00A021B5"/>
    <w:rsid w:val="00A03409"/>
    <w:rsid w:val="00A04423"/>
    <w:rsid w:val="00A12631"/>
    <w:rsid w:val="00A1523F"/>
    <w:rsid w:val="00A15847"/>
    <w:rsid w:val="00A246D0"/>
    <w:rsid w:val="00A37197"/>
    <w:rsid w:val="00A42740"/>
    <w:rsid w:val="00A57FDB"/>
    <w:rsid w:val="00A650D9"/>
    <w:rsid w:val="00AA6AA3"/>
    <w:rsid w:val="00AC10B4"/>
    <w:rsid w:val="00AC1A21"/>
    <w:rsid w:val="00AC58FC"/>
    <w:rsid w:val="00B02883"/>
    <w:rsid w:val="00B36B78"/>
    <w:rsid w:val="00B37668"/>
    <w:rsid w:val="00B379BA"/>
    <w:rsid w:val="00B46173"/>
    <w:rsid w:val="00B729A2"/>
    <w:rsid w:val="00B8667A"/>
    <w:rsid w:val="00BA2BC2"/>
    <w:rsid w:val="00BB0965"/>
    <w:rsid w:val="00BB463D"/>
    <w:rsid w:val="00BD0518"/>
    <w:rsid w:val="00BD1746"/>
    <w:rsid w:val="00BD6529"/>
    <w:rsid w:val="00BF0CAC"/>
    <w:rsid w:val="00BF4362"/>
    <w:rsid w:val="00BF43DA"/>
    <w:rsid w:val="00C0197C"/>
    <w:rsid w:val="00C02EC6"/>
    <w:rsid w:val="00C23BED"/>
    <w:rsid w:val="00C31A62"/>
    <w:rsid w:val="00C34A22"/>
    <w:rsid w:val="00C71507"/>
    <w:rsid w:val="00C747D3"/>
    <w:rsid w:val="00C773C6"/>
    <w:rsid w:val="00C92178"/>
    <w:rsid w:val="00CB75C4"/>
    <w:rsid w:val="00CC0E5C"/>
    <w:rsid w:val="00CE51FE"/>
    <w:rsid w:val="00CE786B"/>
    <w:rsid w:val="00D04BA8"/>
    <w:rsid w:val="00D05678"/>
    <w:rsid w:val="00D077B0"/>
    <w:rsid w:val="00D3430F"/>
    <w:rsid w:val="00D349D5"/>
    <w:rsid w:val="00D40840"/>
    <w:rsid w:val="00D43ACB"/>
    <w:rsid w:val="00D5679E"/>
    <w:rsid w:val="00D627B0"/>
    <w:rsid w:val="00D702E0"/>
    <w:rsid w:val="00D832B5"/>
    <w:rsid w:val="00D84BB5"/>
    <w:rsid w:val="00D90DB2"/>
    <w:rsid w:val="00D953EE"/>
    <w:rsid w:val="00D96212"/>
    <w:rsid w:val="00DA680D"/>
    <w:rsid w:val="00DA7841"/>
    <w:rsid w:val="00DB4663"/>
    <w:rsid w:val="00DC3448"/>
    <w:rsid w:val="00DD540D"/>
    <w:rsid w:val="00DD686C"/>
    <w:rsid w:val="00DE177D"/>
    <w:rsid w:val="00DE5B47"/>
    <w:rsid w:val="00E00B82"/>
    <w:rsid w:val="00E01FB6"/>
    <w:rsid w:val="00E22235"/>
    <w:rsid w:val="00E26BD1"/>
    <w:rsid w:val="00E3433B"/>
    <w:rsid w:val="00E409FC"/>
    <w:rsid w:val="00E543E4"/>
    <w:rsid w:val="00E625D1"/>
    <w:rsid w:val="00E661E6"/>
    <w:rsid w:val="00E66271"/>
    <w:rsid w:val="00E73584"/>
    <w:rsid w:val="00E9133E"/>
    <w:rsid w:val="00EC325F"/>
    <w:rsid w:val="00EC7BFC"/>
    <w:rsid w:val="00ED0387"/>
    <w:rsid w:val="00ED5425"/>
    <w:rsid w:val="00ED6D81"/>
    <w:rsid w:val="00ED7579"/>
    <w:rsid w:val="00F002E2"/>
    <w:rsid w:val="00F0416E"/>
    <w:rsid w:val="00F04E5E"/>
    <w:rsid w:val="00F077E6"/>
    <w:rsid w:val="00F266AD"/>
    <w:rsid w:val="00F36735"/>
    <w:rsid w:val="00F37EEF"/>
    <w:rsid w:val="00F40385"/>
    <w:rsid w:val="00F4039C"/>
    <w:rsid w:val="00F42862"/>
    <w:rsid w:val="00F52179"/>
    <w:rsid w:val="00F63AC0"/>
    <w:rsid w:val="00F773FE"/>
    <w:rsid w:val="00FA62FF"/>
    <w:rsid w:val="00FC7B9B"/>
    <w:rsid w:val="00FD3AA6"/>
    <w:rsid w:val="00FE672D"/>
    <w:rsid w:val="00FF32C9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73"/>
  </w:style>
  <w:style w:type="paragraph" w:styleId="5">
    <w:name w:val="heading 5"/>
    <w:basedOn w:val="a"/>
    <w:next w:val="a"/>
    <w:link w:val="50"/>
    <w:uiPriority w:val="99"/>
    <w:qFormat/>
    <w:rsid w:val="009D557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D5573"/>
    <w:rPr>
      <w:rFonts w:ascii="Calibri" w:hAnsi="Calibri"/>
      <w:b/>
      <w:i/>
      <w:sz w:val="26"/>
      <w:lang w:val="ru-RU" w:eastAsia="ru-RU"/>
    </w:rPr>
  </w:style>
  <w:style w:type="paragraph" w:customStyle="1" w:styleId="ConsPlusNormal">
    <w:name w:val="ConsPlusNormal"/>
    <w:uiPriority w:val="99"/>
    <w:rsid w:val="009D5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D5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D55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9D5573"/>
  </w:style>
  <w:style w:type="character" w:customStyle="1" w:styleId="a4">
    <w:name w:val="Основной текст Знак"/>
    <w:basedOn w:val="a0"/>
    <w:link w:val="a3"/>
    <w:uiPriority w:val="99"/>
    <w:locked/>
    <w:rsid w:val="009D5573"/>
    <w:rPr>
      <w:lang w:val="ru-RU" w:eastAsia="ru-RU"/>
    </w:rPr>
  </w:style>
  <w:style w:type="paragraph" w:styleId="a5">
    <w:name w:val="footer"/>
    <w:basedOn w:val="a"/>
    <w:link w:val="a6"/>
    <w:uiPriority w:val="99"/>
    <w:rsid w:val="009D55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5573"/>
    <w:rPr>
      <w:lang w:val="ru-RU" w:eastAsia="ru-RU"/>
    </w:rPr>
  </w:style>
  <w:style w:type="character" w:styleId="a7">
    <w:name w:val="page number"/>
    <w:basedOn w:val="a0"/>
    <w:uiPriority w:val="99"/>
    <w:rsid w:val="009D5573"/>
    <w:rPr>
      <w:rFonts w:cs="Times New Roman"/>
    </w:rPr>
  </w:style>
  <w:style w:type="paragraph" w:styleId="a8">
    <w:name w:val="Balloon Text"/>
    <w:basedOn w:val="a"/>
    <w:link w:val="a9"/>
    <w:uiPriority w:val="99"/>
    <w:rsid w:val="00F002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00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F71C4BCFF0CD5D84482681407F5CD96DC1821E50F7D6FD29478F363TDs5J" TargetMode="External"/><Relationship Id="rId13" Type="http://schemas.openxmlformats.org/officeDocument/2006/relationships/hyperlink" Target="consultantplus://offline/ref=410F71C4BCFF0CD5D84482681407F5CD96DC1821E50F7D6FD29478F363TDs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0F71C4BCFF0CD5D8449C65026BA9C893D74E2FE00C773A88CB23AE34DC0120TCs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0F71C4BCFF0CD5D8449C65026BA9C893D74E2FE20076308ECB23AE34DC0120TCsE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0F71C4BCFF0CD5D8449C65026BA9C893D74E2FE00B763887CB23AE34DC0120TCs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F71C4BCFF0CD5D8449C65026BA9C893D74E2FE001773C86CB23AE34DC0120TCsE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2993</Words>
  <Characters>25086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Administration</Company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creator>торг13</dc:creator>
  <cp:lastModifiedBy>Luda</cp:lastModifiedBy>
  <cp:revision>2</cp:revision>
  <cp:lastPrinted>2020-11-05T06:45:00Z</cp:lastPrinted>
  <dcterms:created xsi:type="dcterms:W3CDTF">2020-11-05T06:45:00Z</dcterms:created>
  <dcterms:modified xsi:type="dcterms:W3CDTF">2020-11-05T06:45:00Z</dcterms:modified>
</cp:coreProperties>
</file>