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7E" w:rsidRPr="00091B45" w:rsidRDefault="002F3C9B" w:rsidP="000D172A">
      <w:pPr>
        <w:suppressAutoHyphens/>
        <w:autoSpaceDE w:val="0"/>
        <w:autoSpaceDN w:val="0"/>
        <w:adjustRightInd w:val="0"/>
        <w:jc w:val="center"/>
        <w:rPr>
          <w:sz w:val="14"/>
          <w:szCs w:val="28"/>
        </w:rPr>
      </w:pPr>
      <w:r w:rsidRPr="002F3C9B">
        <w:rPr>
          <w:noProof/>
          <w:sz w:val="28"/>
          <w:szCs w:val="28"/>
          <w:lang w:eastAsia="ru-RU"/>
        </w:rPr>
        <w:drawing>
          <wp:inline distT="0" distB="0" distL="0" distR="0">
            <wp:extent cx="776080" cy="951776"/>
            <wp:effectExtent l="19050" t="0" r="4970" b="0"/>
            <wp:docPr id="5"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5" cstate="print"/>
                    <a:srcRect/>
                    <a:stretch>
                      <a:fillRect/>
                    </a:stretch>
                  </pic:blipFill>
                  <pic:spPr bwMode="auto">
                    <a:xfrm>
                      <a:off x="0" y="0"/>
                      <a:ext cx="778761" cy="955064"/>
                    </a:xfrm>
                    <a:prstGeom prst="rect">
                      <a:avLst/>
                    </a:prstGeom>
                    <a:noFill/>
                    <a:ln w="9525">
                      <a:noFill/>
                      <a:miter lim="800000"/>
                      <a:headEnd/>
                      <a:tailEnd/>
                    </a:ln>
                  </pic:spPr>
                </pic:pic>
              </a:graphicData>
            </a:graphic>
          </wp:inline>
        </w:drawing>
      </w:r>
    </w:p>
    <w:p w:rsidR="00923F7E" w:rsidRPr="002F3C9B" w:rsidRDefault="00923F7E" w:rsidP="00923F7E">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КЕМЕРОВСКАЯ ОБЛАСТЬ</w:t>
      </w:r>
      <w:r w:rsidR="002F3C9B">
        <w:rPr>
          <w:rFonts w:ascii="Times New Roman" w:hAnsi="Times New Roman" w:cs="Times New Roman"/>
          <w:b/>
          <w:sz w:val="28"/>
          <w:szCs w:val="28"/>
        </w:rPr>
        <w:t xml:space="preserve"> - КУЗБАСС</w:t>
      </w:r>
    </w:p>
    <w:p w:rsidR="00923F7E" w:rsidRPr="002F3C9B" w:rsidRDefault="00923F7E" w:rsidP="00923F7E">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ТАШТАГОЛЬСКИЙ МУНИЦИПАЛЬНЫЙ РАЙОН</w:t>
      </w:r>
    </w:p>
    <w:p w:rsidR="00923F7E" w:rsidRPr="002F3C9B" w:rsidRDefault="00923F7E" w:rsidP="00923F7E">
      <w:pPr>
        <w:pStyle w:val="5"/>
        <w:spacing w:before="0"/>
        <w:jc w:val="center"/>
        <w:rPr>
          <w:rFonts w:ascii="Times New Roman" w:hAnsi="Times New Roman" w:cs="Times New Roman"/>
          <w:b/>
          <w:i/>
          <w:color w:val="auto"/>
          <w:sz w:val="28"/>
          <w:szCs w:val="28"/>
        </w:rPr>
      </w:pPr>
      <w:r w:rsidRPr="002F3C9B">
        <w:rPr>
          <w:rFonts w:ascii="Times New Roman" w:hAnsi="Times New Roman" w:cs="Times New Roman"/>
          <w:b/>
          <w:color w:val="auto"/>
          <w:sz w:val="28"/>
          <w:szCs w:val="28"/>
        </w:rPr>
        <w:t>АДМИНИСТРАЦИЯ</w:t>
      </w:r>
    </w:p>
    <w:p w:rsidR="000D172A" w:rsidRPr="002F3C9B" w:rsidRDefault="00923F7E" w:rsidP="000D172A">
      <w:pPr>
        <w:pStyle w:val="5"/>
        <w:spacing w:before="0"/>
        <w:jc w:val="center"/>
        <w:rPr>
          <w:b/>
          <w:color w:val="auto"/>
          <w:sz w:val="28"/>
          <w:szCs w:val="28"/>
        </w:rPr>
      </w:pPr>
      <w:r w:rsidRPr="002F3C9B">
        <w:rPr>
          <w:rFonts w:ascii="Times New Roman" w:hAnsi="Times New Roman" w:cs="Times New Roman"/>
          <w:b/>
          <w:color w:val="auto"/>
          <w:sz w:val="28"/>
          <w:szCs w:val="28"/>
        </w:rPr>
        <w:t>ТАШТАГОЛЬСКОГО МУНИЦИПАЛЬНОГО РАЙОН</w:t>
      </w:r>
      <w:r w:rsidRPr="002F3C9B">
        <w:rPr>
          <w:b/>
          <w:color w:val="auto"/>
          <w:sz w:val="28"/>
          <w:szCs w:val="28"/>
        </w:rPr>
        <w:t>А</w:t>
      </w:r>
    </w:p>
    <w:p w:rsidR="000D172A" w:rsidRPr="00091B45" w:rsidRDefault="000D172A" w:rsidP="000D172A">
      <w:pPr>
        <w:pStyle w:val="5"/>
        <w:spacing w:before="0"/>
        <w:jc w:val="center"/>
        <w:rPr>
          <w:b/>
          <w:color w:val="auto"/>
          <w:sz w:val="16"/>
          <w:szCs w:val="28"/>
        </w:rPr>
      </w:pPr>
    </w:p>
    <w:p w:rsidR="00923F7E" w:rsidRPr="002F3C9B" w:rsidRDefault="00923F7E" w:rsidP="004815F9">
      <w:pPr>
        <w:pStyle w:val="5"/>
        <w:spacing w:before="120" w:after="120"/>
        <w:jc w:val="center"/>
        <w:rPr>
          <w:rFonts w:ascii="Times New Roman" w:hAnsi="Times New Roman" w:cs="Times New Roman"/>
          <w:bCs/>
          <w:color w:val="auto"/>
          <w:spacing w:val="60"/>
          <w:sz w:val="28"/>
          <w:szCs w:val="28"/>
        </w:rPr>
      </w:pPr>
      <w:r w:rsidRPr="002F3C9B">
        <w:rPr>
          <w:rFonts w:ascii="Times New Roman" w:hAnsi="Times New Roman" w:cs="Times New Roman"/>
          <w:bCs/>
          <w:color w:val="auto"/>
          <w:spacing w:val="60"/>
          <w:sz w:val="28"/>
          <w:szCs w:val="28"/>
        </w:rPr>
        <w:t>ПОСТАНОВЛЕНИЕ</w:t>
      </w:r>
    </w:p>
    <w:p w:rsidR="00923F7E" w:rsidRPr="002F3C9B" w:rsidRDefault="00923F7E" w:rsidP="004815F9">
      <w:pPr>
        <w:suppressAutoHyphens/>
        <w:autoSpaceDE w:val="0"/>
        <w:autoSpaceDN w:val="0"/>
        <w:adjustRightInd w:val="0"/>
        <w:spacing w:before="120" w:after="120"/>
        <w:jc w:val="center"/>
        <w:rPr>
          <w:rFonts w:ascii="Times New Roman" w:hAnsi="Times New Roman" w:cs="Times New Roman"/>
          <w:sz w:val="28"/>
          <w:szCs w:val="28"/>
        </w:rPr>
      </w:pPr>
      <w:r w:rsidRPr="002F3C9B">
        <w:rPr>
          <w:rFonts w:ascii="Times New Roman" w:hAnsi="Times New Roman" w:cs="Times New Roman"/>
          <w:sz w:val="28"/>
          <w:szCs w:val="28"/>
        </w:rPr>
        <w:t>от «</w:t>
      </w:r>
      <w:r w:rsidR="003057D5">
        <w:rPr>
          <w:rFonts w:ascii="Times New Roman" w:hAnsi="Times New Roman" w:cs="Times New Roman"/>
          <w:sz w:val="28"/>
          <w:szCs w:val="28"/>
        </w:rPr>
        <w:t>29</w:t>
      </w:r>
      <w:r w:rsidRPr="002F3C9B">
        <w:rPr>
          <w:rFonts w:ascii="Times New Roman" w:hAnsi="Times New Roman" w:cs="Times New Roman"/>
          <w:sz w:val="28"/>
          <w:szCs w:val="28"/>
        </w:rPr>
        <w:t xml:space="preserve">» </w:t>
      </w:r>
      <w:r w:rsidR="003057D5">
        <w:rPr>
          <w:rFonts w:ascii="Times New Roman" w:hAnsi="Times New Roman" w:cs="Times New Roman"/>
          <w:sz w:val="28"/>
          <w:szCs w:val="28"/>
        </w:rPr>
        <w:t>сентября</w:t>
      </w:r>
      <w:r w:rsidR="000B0D3F" w:rsidRPr="002F3C9B">
        <w:rPr>
          <w:rFonts w:ascii="Times New Roman" w:hAnsi="Times New Roman" w:cs="Times New Roman"/>
          <w:sz w:val="28"/>
          <w:szCs w:val="28"/>
        </w:rPr>
        <w:t xml:space="preserve"> 20</w:t>
      </w:r>
      <w:r w:rsidR="002F3C9B">
        <w:rPr>
          <w:rFonts w:ascii="Times New Roman" w:hAnsi="Times New Roman" w:cs="Times New Roman"/>
          <w:sz w:val="28"/>
          <w:szCs w:val="28"/>
        </w:rPr>
        <w:t>21</w:t>
      </w:r>
      <w:r w:rsidR="005E35A7">
        <w:rPr>
          <w:rFonts w:ascii="Times New Roman" w:hAnsi="Times New Roman" w:cs="Times New Roman"/>
          <w:sz w:val="28"/>
          <w:szCs w:val="28"/>
        </w:rPr>
        <w:t xml:space="preserve"> </w:t>
      </w:r>
      <w:r w:rsidR="000B0D3F" w:rsidRPr="002F3C9B">
        <w:rPr>
          <w:rFonts w:ascii="Times New Roman" w:hAnsi="Times New Roman" w:cs="Times New Roman"/>
          <w:sz w:val="28"/>
          <w:szCs w:val="28"/>
        </w:rPr>
        <w:t xml:space="preserve"> </w:t>
      </w:r>
      <w:r w:rsidRPr="002F3C9B">
        <w:rPr>
          <w:rFonts w:ascii="Times New Roman" w:hAnsi="Times New Roman" w:cs="Times New Roman"/>
          <w:sz w:val="28"/>
          <w:szCs w:val="28"/>
        </w:rPr>
        <w:t xml:space="preserve"> № </w:t>
      </w:r>
      <w:r w:rsidR="003057D5">
        <w:rPr>
          <w:rFonts w:ascii="Times New Roman" w:hAnsi="Times New Roman" w:cs="Times New Roman"/>
          <w:sz w:val="28"/>
          <w:szCs w:val="28"/>
        </w:rPr>
        <w:t>1132-п</w:t>
      </w:r>
    </w:p>
    <w:p w:rsidR="00923F7E" w:rsidRPr="00091B45" w:rsidRDefault="00923F7E" w:rsidP="00923F7E">
      <w:pPr>
        <w:spacing w:after="0"/>
        <w:ind w:firstLine="709"/>
        <w:jc w:val="right"/>
        <w:rPr>
          <w:rFonts w:ascii="Times New Roman" w:hAnsi="Times New Roman" w:cs="Times New Roman"/>
          <w:sz w:val="4"/>
          <w:szCs w:val="24"/>
        </w:rPr>
      </w:pPr>
    </w:p>
    <w:p w:rsidR="00923F7E" w:rsidRPr="002F3C9B" w:rsidRDefault="00091B45" w:rsidP="00F03E14">
      <w:pPr>
        <w:jc w:val="center"/>
        <w:rPr>
          <w:rFonts w:ascii="Times New Roman" w:hAnsi="Times New Roman" w:cs="Times New Roman"/>
          <w:b/>
          <w:sz w:val="24"/>
          <w:szCs w:val="24"/>
        </w:rPr>
      </w:pPr>
      <w:r>
        <w:rPr>
          <w:rFonts w:ascii="Times New Roman" w:hAnsi="Times New Roman" w:cs="Times New Roman"/>
          <w:b/>
          <w:sz w:val="24"/>
          <w:szCs w:val="24"/>
        </w:rPr>
        <w:t>«</w:t>
      </w:r>
      <w:r w:rsidR="00923F7E" w:rsidRPr="002F3C9B">
        <w:rPr>
          <w:rFonts w:ascii="Times New Roman" w:hAnsi="Times New Roman" w:cs="Times New Roman"/>
          <w:b/>
          <w:sz w:val="24"/>
          <w:szCs w:val="24"/>
        </w:rPr>
        <w:t xml:space="preserve">ОБ УТВЕРЖДЕНИИ АДМИНИСТРАТИВНОГО РЕГЛАМЕНТА </w:t>
      </w:r>
      <w:r w:rsidR="00C11A1C" w:rsidRPr="002F3C9B">
        <w:rPr>
          <w:rFonts w:ascii="Times New Roman" w:hAnsi="Times New Roman" w:cs="Times New Roman"/>
          <w:b/>
          <w:sz w:val="24"/>
          <w:szCs w:val="24"/>
        </w:rPr>
        <w:t>П</w:t>
      </w:r>
      <w:r w:rsidR="00923F7E" w:rsidRPr="002F3C9B">
        <w:rPr>
          <w:rFonts w:ascii="Times New Roman" w:hAnsi="Times New Roman" w:cs="Times New Roman"/>
          <w:b/>
          <w:sz w:val="24"/>
          <w:szCs w:val="24"/>
        </w:rPr>
        <w:t>РЕДОСТАВЛЕНИ</w:t>
      </w:r>
      <w:r w:rsidR="00C11A1C" w:rsidRPr="002F3C9B">
        <w:rPr>
          <w:rFonts w:ascii="Times New Roman" w:hAnsi="Times New Roman" w:cs="Times New Roman"/>
          <w:b/>
          <w:sz w:val="24"/>
          <w:szCs w:val="24"/>
        </w:rPr>
        <w:t>Я</w:t>
      </w:r>
      <w:r w:rsidR="00923F7E" w:rsidRPr="002F3C9B">
        <w:rPr>
          <w:rFonts w:ascii="Times New Roman" w:hAnsi="Times New Roman" w:cs="Times New Roman"/>
          <w:b/>
          <w:sz w:val="24"/>
          <w:szCs w:val="24"/>
        </w:rPr>
        <w:t xml:space="preserve"> МУНИЦИПАЛЬНОЙ УСЛУГИ «</w:t>
      </w:r>
      <w:r w:rsidR="00062737" w:rsidRPr="00062737">
        <w:rPr>
          <w:rFonts w:ascii="Times New Roman" w:hAnsi="Times New Roman" w:cs="Times New Roman"/>
          <w:b/>
          <w:sz w:val="24"/>
          <w:szCs w:val="24"/>
        </w:rPr>
        <w:t>СОГЛАСОВАНИЕ ВНЕШНЕГО ВИДА ФАСАДОВ ЗДАНИЙ, СТРОЕНИЙ, СООРУЖЕНИЙ, НЕСТАЦИОНАРНЫХ ТОРГОВЫХ ОБЪЕКТОВ ИЛИ ИХ ЧАСТЕЙ</w:t>
      </w:r>
      <w:r w:rsidR="00923F7E" w:rsidRPr="002F3C9B">
        <w:rPr>
          <w:rFonts w:ascii="Times New Roman" w:hAnsi="Times New Roman" w:cs="Times New Roman"/>
          <w:b/>
          <w:sz w:val="24"/>
          <w:szCs w:val="24"/>
        </w:rPr>
        <w:t>»</w:t>
      </w:r>
    </w:p>
    <w:p w:rsidR="00923F7E" w:rsidRDefault="000D172A" w:rsidP="004815F9">
      <w:pPr>
        <w:pStyle w:val="ConsPlusNormal"/>
        <w:ind w:firstLine="709"/>
        <w:jc w:val="both"/>
        <w:rPr>
          <w:rFonts w:ascii="Times New Roman" w:hAnsi="Times New Roman"/>
          <w:sz w:val="28"/>
          <w:szCs w:val="28"/>
        </w:rPr>
      </w:pPr>
      <w:r w:rsidRPr="002F3C9B">
        <w:rPr>
          <w:rFonts w:ascii="Times New Roman" w:hAnsi="Times New Roman"/>
          <w:sz w:val="28"/>
          <w:szCs w:val="28"/>
        </w:rPr>
        <w:t xml:space="preserve">В целях приведения административного регламента в соответствие </w:t>
      </w:r>
      <w:r w:rsidR="008C7A9D" w:rsidRPr="002F3C9B">
        <w:rPr>
          <w:rFonts w:ascii="Times New Roman" w:hAnsi="Times New Roman"/>
          <w:sz w:val="28"/>
          <w:szCs w:val="28"/>
        </w:rPr>
        <w:t>с законодательством Российской Федерации</w:t>
      </w:r>
      <w:r w:rsidR="008C7A9D">
        <w:rPr>
          <w:rFonts w:ascii="Times New Roman" w:hAnsi="Times New Roman"/>
          <w:sz w:val="28"/>
          <w:szCs w:val="28"/>
        </w:rPr>
        <w:t xml:space="preserve">, </w:t>
      </w:r>
      <w:r w:rsidR="008C7A9D" w:rsidRPr="008C7A9D">
        <w:rPr>
          <w:rFonts w:ascii="Times New Roman" w:hAnsi="Times New Roman"/>
          <w:sz w:val="28"/>
          <w:szCs w:val="28"/>
        </w:rPr>
        <w:t xml:space="preserve"> </w:t>
      </w:r>
      <w:r w:rsidR="008C7A9D" w:rsidRPr="002F3C9B">
        <w:rPr>
          <w:rFonts w:ascii="Times New Roman" w:hAnsi="Times New Roman"/>
          <w:sz w:val="28"/>
          <w:szCs w:val="28"/>
        </w:rPr>
        <w:t>руководствуясь</w:t>
      </w:r>
      <w:r w:rsidR="008C7A9D" w:rsidRPr="008C7A9D">
        <w:rPr>
          <w:rFonts w:ascii="Times New Roman" w:hAnsi="Times New Roman"/>
          <w:sz w:val="28"/>
          <w:szCs w:val="28"/>
        </w:rPr>
        <w:t xml:space="preserve"> статьей 57.3 Федерального закона от 29.12.2004 №190-ФЗ «Градостроительный кодекс Российской Федерации»</w:t>
      </w:r>
      <w:r w:rsidRPr="002F3C9B">
        <w:rPr>
          <w:rFonts w:ascii="Times New Roman" w:hAnsi="Times New Roman"/>
          <w:sz w:val="28"/>
          <w:szCs w:val="28"/>
        </w:rPr>
        <w:t xml:space="preserve">, </w:t>
      </w:r>
      <w:r w:rsidR="008C7A9D">
        <w:rPr>
          <w:rFonts w:ascii="Times New Roman" w:hAnsi="Times New Roman"/>
          <w:sz w:val="28"/>
          <w:szCs w:val="28"/>
        </w:rPr>
        <w:t>Федеральным законом от 27.07.</w:t>
      </w:r>
      <w:r w:rsidRPr="002F3C9B">
        <w:rPr>
          <w:rFonts w:ascii="Times New Roman" w:hAnsi="Times New Roman"/>
          <w:sz w:val="28"/>
          <w:szCs w:val="28"/>
        </w:rPr>
        <w:t>2010 № 210 - ФЗ «Об организации предоставления государственных и муниципальных услуг»</w:t>
      </w:r>
      <w:r w:rsidR="004F3EB4">
        <w:rPr>
          <w:rFonts w:ascii="Times New Roman" w:hAnsi="Times New Roman"/>
          <w:sz w:val="28"/>
          <w:szCs w:val="28"/>
        </w:rPr>
        <w:t xml:space="preserve"> </w:t>
      </w:r>
      <w:r w:rsidRPr="00E52880">
        <w:rPr>
          <w:rFonts w:ascii="Times New Roman" w:hAnsi="Times New Roman"/>
          <w:sz w:val="28"/>
          <w:szCs w:val="28"/>
        </w:rPr>
        <w:t>администрация Таштагольского муниципального района постановляет:</w:t>
      </w:r>
    </w:p>
    <w:p w:rsidR="00923F7E" w:rsidRDefault="00923F7E" w:rsidP="004815F9">
      <w:pPr>
        <w:pStyle w:val="a6"/>
        <w:numPr>
          <w:ilvl w:val="0"/>
          <w:numId w:val="6"/>
        </w:numPr>
        <w:ind w:left="0" w:firstLine="709"/>
        <w:jc w:val="both"/>
        <w:rPr>
          <w:color w:val="000000" w:themeColor="text1"/>
          <w:sz w:val="28"/>
          <w:szCs w:val="28"/>
        </w:rPr>
      </w:pPr>
      <w:r w:rsidRPr="002021F3">
        <w:rPr>
          <w:sz w:val="28"/>
          <w:szCs w:val="28"/>
        </w:rPr>
        <w:t xml:space="preserve">Утвердить прилагаемый </w:t>
      </w:r>
      <w:r w:rsidR="006F2110" w:rsidRPr="002021F3">
        <w:rPr>
          <w:sz w:val="28"/>
          <w:szCs w:val="28"/>
        </w:rPr>
        <w:t>А</w:t>
      </w:r>
      <w:r w:rsidRPr="002021F3">
        <w:rPr>
          <w:sz w:val="28"/>
          <w:szCs w:val="28"/>
        </w:rPr>
        <w:t>дминистративный регламент предоставлени</w:t>
      </w:r>
      <w:r w:rsidR="006F2110" w:rsidRPr="002021F3">
        <w:rPr>
          <w:sz w:val="28"/>
          <w:szCs w:val="28"/>
        </w:rPr>
        <w:t>я</w:t>
      </w:r>
      <w:r w:rsidRPr="002021F3">
        <w:rPr>
          <w:sz w:val="28"/>
          <w:szCs w:val="28"/>
        </w:rPr>
        <w:t xml:space="preserve"> муниципальной услуги </w:t>
      </w:r>
      <w:r w:rsidR="00F03E14" w:rsidRPr="002021F3">
        <w:rPr>
          <w:sz w:val="28"/>
          <w:szCs w:val="28"/>
        </w:rPr>
        <w:t>«</w:t>
      </w:r>
      <w:r w:rsidR="00062737" w:rsidRPr="00062737">
        <w:rPr>
          <w:sz w:val="28"/>
          <w:szCs w:val="28"/>
        </w:rPr>
        <w:t>Согласование внешнего вида фасадов зданий, строений, сооружений, нестационарных торговых объектов или их частей</w:t>
      </w:r>
      <w:r w:rsidR="00F03E14" w:rsidRPr="002021F3">
        <w:rPr>
          <w:sz w:val="28"/>
          <w:szCs w:val="28"/>
        </w:rPr>
        <w:t xml:space="preserve">» </w:t>
      </w:r>
      <w:r w:rsidRPr="002021F3">
        <w:rPr>
          <w:sz w:val="28"/>
          <w:szCs w:val="28"/>
        </w:rPr>
        <w:t xml:space="preserve">согласно </w:t>
      </w:r>
      <w:r w:rsidR="00124896" w:rsidRPr="002021F3">
        <w:rPr>
          <w:sz w:val="28"/>
          <w:szCs w:val="28"/>
        </w:rPr>
        <w:t>п</w:t>
      </w:r>
      <w:r w:rsidRPr="002021F3">
        <w:rPr>
          <w:sz w:val="28"/>
          <w:szCs w:val="28"/>
        </w:rPr>
        <w:t xml:space="preserve">риложению </w:t>
      </w:r>
      <w:r w:rsidRPr="002021F3">
        <w:rPr>
          <w:color w:val="000000" w:themeColor="text1"/>
          <w:sz w:val="28"/>
          <w:szCs w:val="28"/>
        </w:rPr>
        <w:t>№ 1</w:t>
      </w:r>
      <w:r w:rsidR="00124896" w:rsidRPr="002021F3">
        <w:rPr>
          <w:color w:val="000000" w:themeColor="text1"/>
          <w:sz w:val="28"/>
          <w:szCs w:val="28"/>
        </w:rPr>
        <w:t xml:space="preserve"> к настоящему Постановлению</w:t>
      </w:r>
      <w:r w:rsidRPr="002021F3">
        <w:rPr>
          <w:color w:val="000000" w:themeColor="text1"/>
          <w:sz w:val="28"/>
          <w:szCs w:val="28"/>
        </w:rPr>
        <w:t>.</w:t>
      </w:r>
    </w:p>
    <w:p w:rsidR="00091B45" w:rsidRDefault="00091B45" w:rsidP="00091B45">
      <w:pPr>
        <w:pStyle w:val="a6"/>
        <w:numPr>
          <w:ilvl w:val="0"/>
          <w:numId w:val="6"/>
        </w:numPr>
        <w:ind w:left="0" w:firstLine="709"/>
        <w:jc w:val="both"/>
        <w:rPr>
          <w:color w:val="000000" w:themeColor="text1"/>
          <w:sz w:val="28"/>
          <w:szCs w:val="28"/>
        </w:rPr>
      </w:pPr>
      <w:r>
        <w:rPr>
          <w:color w:val="000000" w:themeColor="text1"/>
          <w:sz w:val="28"/>
          <w:szCs w:val="28"/>
        </w:rPr>
        <w:t>Постановление администрации Таштагольского муниципального района от 11.06.2020 г. № 664-п «Об утверждении административного регламента предоставления муниципальной услуги «</w:t>
      </w:r>
      <w:r w:rsidRPr="00091B45">
        <w:rPr>
          <w:color w:val="000000" w:themeColor="text1"/>
          <w:sz w:val="28"/>
          <w:szCs w:val="28"/>
        </w:rPr>
        <w:t>«Предоставление решения о согласовании внешнего вида фасадов здания, строения, сооружения»</w:t>
      </w:r>
      <w:r w:rsidR="004815F9">
        <w:rPr>
          <w:color w:val="000000" w:themeColor="text1"/>
          <w:sz w:val="28"/>
          <w:szCs w:val="28"/>
        </w:rPr>
        <w:t xml:space="preserve"> признать утратившим силу.</w:t>
      </w:r>
    </w:p>
    <w:p w:rsidR="00923F7E" w:rsidRPr="00E52880" w:rsidRDefault="00091B45" w:rsidP="00091B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23F7E" w:rsidRPr="00E52880">
        <w:rPr>
          <w:rFonts w:ascii="Times New Roman" w:hAnsi="Times New Roman" w:cs="Times New Roman"/>
          <w:sz w:val="28"/>
          <w:szCs w:val="28"/>
        </w:rPr>
        <w:t>. Пресс-секретарю Главы Таштагольского муниципального района (М. Л. Кустов</w:t>
      </w:r>
      <w:r w:rsidR="002F5B69" w:rsidRPr="00E52880">
        <w:rPr>
          <w:rFonts w:ascii="Times New Roman" w:hAnsi="Times New Roman" w:cs="Times New Roman"/>
          <w:sz w:val="28"/>
          <w:szCs w:val="28"/>
        </w:rPr>
        <w:t>а</w:t>
      </w:r>
      <w:r w:rsidR="00923F7E" w:rsidRPr="00E52880">
        <w:rPr>
          <w:rFonts w:ascii="Times New Roman" w:hAnsi="Times New Roman" w:cs="Times New Roman"/>
          <w:sz w:val="28"/>
          <w:szCs w:val="28"/>
        </w:rPr>
        <w:t xml:space="preserve">) </w:t>
      </w:r>
      <w:r w:rsidR="00B26F0D" w:rsidRPr="00E52880">
        <w:rPr>
          <w:rFonts w:ascii="Times New Roman" w:hAnsi="Times New Roman" w:cs="Times New Roman"/>
          <w:sz w:val="28"/>
          <w:szCs w:val="28"/>
        </w:rPr>
        <w:t xml:space="preserve">опубликовать настоящее постановление в газете «Красная Шория» и </w:t>
      </w:r>
      <w:r w:rsidR="002F5B69" w:rsidRPr="00E52880">
        <w:rPr>
          <w:rFonts w:ascii="Times New Roman" w:hAnsi="Times New Roman" w:cs="Times New Roman"/>
          <w:sz w:val="28"/>
          <w:szCs w:val="28"/>
        </w:rPr>
        <w:t>разместить</w:t>
      </w:r>
      <w:r w:rsidR="00923F7E" w:rsidRPr="00E52880">
        <w:rPr>
          <w:rFonts w:ascii="Times New Roman" w:hAnsi="Times New Roman" w:cs="Times New Roman"/>
          <w:sz w:val="28"/>
          <w:szCs w:val="28"/>
        </w:rPr>
        <w:t xml:space="preserve"> на сайте администрации Таштагольского муниципального района в </w:t>
      </w:r>
      <w:r w:rsidR="00923F7E" w:rsidRPr="00E52880">
        <w:rPr>
          <w:rFonts w:ascii="Times New Roman" w:hAnsi="Times New Roman" w:cs="Times New Roman"/>
          <w:color w:val="000000"/>
          <w:sz w:val="28"/>
          <w:szCs w:val="28"/>
        </w:rPr>
        <w:t>информационно-телекоммуникационной</w:t>
      </w:r>
      <w:r w:rsidR="00923F7E" w:rsidRPr="00E52880">
        <w:rPr>
          <w:rFonts w:ascii="Times New Roman" w:hAnsi="Times New Roman" w:cs="Times New Roman"/>
          <w:color w:val="000000"/>
          <w:sz w:val="24"/>
          <w:szCs w:val="24"/>
        </w:rPr>
        <w:t xml:space="preserve"> </w:t>
      </w:r>
      <w:r w:rsidR="00923F7E" w:rsidRPr="00E52880">
        <w:rPr>
          <w:rFonts w:ascii="Times New Roman" w:hAnsi="Times New Roman" w:cs="Times New Roman"/>
          <w:sz w:val="28"/>
          <w:szCs w:val="28"/>
        </w:rPr>
        <w:t>сети «Интернет».</w:t>
      </w:r>
    </w:p>
    <w:p w:rsidR="00923F7E" w:rsidRPr="00E52880" w:rsidRDefault="00091B45" w:rsidP="00091B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23F7E" w:rsidRPr="00E52880">
        <w:rPr>
          <w:rFonts w:ascii="Times New Roman" w:hAnsi="Times New Roman" w:cs="Times New Roman"/>
          <w:sz w:val="28"/>
          <w:szCs w:val="28"/>
        </w:rPr>
        <w:t>. Контроль за исполнением постановления возложить на заместителя Главы Таштагольского муниципального района Д.</w:t>
      </w:r>
      <w:r w:rsidR="00124896">
        <w:rPr>
          <w:rFonts w:ascii="Times New Roman" w:hAnsi="Times New Roman" w:cs="Times New Roman"/>
          <w:sz w:val="28"/>
          <w:szCs w:val="28"/>
        </w:rPr>
        <w:t>И</w:t>
      </w:r>
      <w:r w:rsidR="00923F7E" w:rsidRPr="00E52880">
        <w:rPr>
          <w:rFonts w:ascii="Times New Roman" w:hAnsi="Times New Roman" w:cs="Times New Roman"/>
          <w:sz w:val="28"/>
          <w:szCs w:val="28"/>
        </w:rPr>
        <w:t xml:space="preserve">. </w:t>
      </w:r>
      <w:r w:rsidR="00124896">
        <w:rPr>
          <w:rFonts w:ascii="Times New Roman" w:hAnsi="Times New Roman" w:cs="Times New Roman"/>
          <w:sz w:val="28"/>
          <w:szCs w:val="28"/>
        </w:rPr>
        <w:t>Варзанова</w:t>
      </w:r>
      <w:r w:rsidR="00923F7E" w:rsidRPr="00E52880">
        <w:rPr>
          <w:rFonts w:ascii="Times New Roman" w:hAnsi="Times New Roman" w:cs="Times New Roman"/>
          <w:sz w:val="28"/>
          <w:szCs w:val="28"/>
        </w:rPr>
        <w:t>.</w:t>
      </w:r>
    </w:p>
    <w:p w:rsidR="00923F7E" w:rsidRDefault="00091B45" w:rsidP="00091B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23F7E" w:rsidRPr="00E52880">
        <w:rPr>
          <w:rFonts w:ascii="Times New Roman" w:hAnsi="Times New Roman" w:cs="Times New Roman"/>
          <w:sz w:val="28"/>
          <w:szCs w:val="28"/>
        </w:rPr>
        <w:t xml:space="preserve">. Настоящее постановление вступает в силу с момента </w:t>
      </w:r>
      <w:r w:rsidR="00B26F0D" w:rsidRPr="00E52880">
        <w:rPr>
          <w:rFonts w:ascii="Times New Roman" w:hAnsi="Times New Roman" w:cs="Times New Roman"/>
          <w:sz w:val="28"/>
          <w:szCs w:val="28"/>
        </w:rPr>
        <w:t xml:space="preserve">его официального </w:t>
      </w:r>
      <w:r w:rsidR="00923F7E" w:rsidRPr="00E52880">
        <w:rPr>
          <w:rFonts w:ascii="Times New Roman" w:hAnsi="Times New Roman" w:cs="Times New Roman"/>
          <w:sz w:val="28"/>
          <w:szCs w:val="28"/>
        </w:rPr>
        <w:t>опубликования</w:t>
      </w:r>
      <w:r w:rsidR="00B26F0D" w:rsidRPr="00E52880">
        <w:rPr>
          <w:rFonts w:ascii="Times New Roman" w:hAnsi="Times New Roman" w:cs="Times New Roman"/>
          <w:sz w:val="28"/>
          <w:szCs w:val="28"/>
        </w:rPr>
        <w:t>.</w:t>
      </w:r>
    </w:p>
    <w:p w:rsidR="00091B45" w:rsidRPr="00091B45" w:rsidRDefault="00091B45" w:rsidP="00091B45">
      <w:pPr>
        <w:spacing w:after="0" w:line="240" w:lineRule="auto"/>
        <w:ind w:firstLine="709"/>
        <w:jc w:val="both"/>
        <w:rPr>
          <w:rFonts w:ascii="Times New Roman" w:hAnsi="Times New Roman" w:cs="Times New Roman"/>
          <w:szCs w:val="28"/>
        </w:rPr>
      </w:pPr>
    </w:p>
    <w:p w:rsidR="00923F7E" w:rsidRPr="00E52880" w:rsidRDefault="00923F7E" w:rsidP="00124896">
      <w:pPr>
        <w:spacing w:after="0" w:line="240" w:lineRule="auto"/>
        <w:jc w:val="both"/>
        <w:rPr>
          <w:rFonts w:ascii="Times New Roman" w:hAnsi="Times New Roman" w:cs="Times New Roman"/>
          <w:b/>
          <w:sz w:val="28"/>
          <w:szCs w:val="28"/>
        </w:rPr>
      </w:pPr>
      <w:r w:rsidRPr="00E52880">
        <w:rPr>
          <w:rFonts w:ascii="Times New Roman" w:hAnsi="Times New Roman" w:cs="Times New Roman"/>
          <w:b/>
          <w:sz w:val="28"/>
          <w:szCs w:val="28"/>
        </w:rPr>
        <w:t xml:space="preserve">Глава Таштагольского </w:t>
      </w:r>
    </w:p>
    <w:p w:rsidR="00C11A1C" w:rsidRDefault="00923F7E" w:rsidP="00124896">
      <w:pPr>
        <w:spacing w:after="0" w:line="240" w:lineRule="auto"/>
        <w:jc w:val="both"/>
        <w:rPr>
          <w:rFonts w:ascii="Times New Roman" w:hAnsi="Times New Roman" w:cs="Times New Roman"/>
          <w:b/>
          <w:sz w:val="28"/>
          <w:szCs w:val="28"/>
        </w:rPr>
      </w:pPr>
      <w:r w:rsidRPr="00E52880">
        <w:rPr>
          <w:rFonts w:ascii="Times New Roman" w:hAnsi="Times New Roman" w:cs="Times New Roman"/>
          <w:b/>
          <w:sz w:val="28"/>
          <w:szCs w:val="28"/>
        </w:rPr>
        <w:t>муниципальн</w:t>
      </w:r>
      <w:r w:rsidR="002F5B69" w:rsidRPr="00E52880">
        <w:rPr>
          <w:rFonts w:ascii="Times New Roman" w:hAnsi="Times New Roman" w:cs="Times New Roman"/>
          <w:b/>
          <w:sz w:val="28"/>
          <w:szCs w:val="28"/>
        </w:rPr>
        <w:t>ого района</w:t>
      </w:r>
      <w:r w:rsidR="00124896">
        <w:rPr>
          <w:rFonts w:ascii="Times New Roman" w:hAnsi="Times New Roman" w:cs="Times New Roman"/>
          <w:b/>
          <w:sz w:val="28"/>
          <w:szCs w:val="28"/>
        </w:rPr>
        <w:t xml:space="preserve">                                                     </w:t>
      </w:r>
      <w:r w:rsidR="002F5B69" w:rsidRPr="00E52880">
        <w:rPr>
          <w:rFonts w:ascii="Times New Roman" w:hAnsi="Times New Roman" w:cs="Times New Roman"/>
          <w:b/>
          <w:sz w:val="28"/>
          <w:szCs w:val="28"/>
        </w:rPr>
        <w:t xml:space="preserve">      </w:t>
      </w:r>
      <w:r w:rsidR="00124896">
        <w:rPr>
          <w:rFonts w:ascii="Times New Roman" w:hAnsi="Times New Roman" w:cs="Times New Roman"/>
          <w:b/>
          <w:sz w:val="28"/>
          <w:szCs w:val="28"/>
        </w:rPr>
        <w:t xml:space="preserve"> </w:t>
      </w:r>
      <w:r w:rsidR="002F5B69" w:rsidRPr="00E52880">
        <w:rPr>
          <w:rFonts w:ascii="Times New Roman" w:hAnsi="Times New Roman" w:cs="Times New Roman"/>
          <w:b/>
          <w:sz w:val="28"/>
          <w:szCs w:val="28"/>
        </w:rPr>
        <w:t xml:space="preserve">        В.Н. Макута</w:t>
      </w:r>
    </w:p>
    <w:p w:rsidR="00B25A37" w:rsidRDefault="00B25A37" w:rsidP="00B25A37">
      <w:pPr>
        <w:widowControl w:val="0"/>
        <w:autoSpaceDE w:val="0"/>
        <w:autoSpaceDN w:val="0"/>
        <w:adjustRightInd w:val="0"/>
        <w:spacing w:after="0"/>
        <w:jc w:val="right"/>
        <w:outlineLvl w:val="0"/>
        <w:rPr>
          <w:rFonts w:ascii="Times New Roman" w:hAnsi="Times New Roman"/>
          <w:sz w:val="24"/>
          <w:szCs w:val="24"/>
        </w:rPr>
      </w:pPr>
      <w:r>
        <w:rPr>
          <w:rFonts w:ascii="Times New Roman" w:hAnsi="Times New Roman"/>
          <w:sz w:val="24"/>
          <w:szCs w:val="24"/>
        </w:rPr>
        <w:lastRenderedPageBreak/>
        <w:t>Приложение №1</w:t>
      </w:r>
    </w:p>
    <w:p w:rsidR="00B25A37" w:rsidRDefault="00B25A37" w:rsidP="00B25A3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к постановлению администрации</w:t>
      </w:r>
    </w:p>
    <w:p w:rsidR="00B25A37" w:rsidRDefault="00B25A37" w:rsidP="00B25A3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Таштагольского муниципального района</w:t>
      </w:r>
    </w:p>
    <w:p w:rsidR="00B25A37" w:rsidRDefault="00B25A37" w:rsidP="00B25A3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от  «29» сентября 2021  № 1132-п</w:t>
      </w:r>
    </w:p>
    <w:p w:rsidR="00B25A37" w:rsidRDefault="00B25A37" w:rsidP="00B25A37">
      <w:pPr>
        <w:widowControl w:val="0"/>
        <w:autoSpaceDE w:val="0"/>
        <w:autoSpaceDN w:val="0"/>
        <w:adjustRightInd w:val="0"/>
        <w:spacing w:before="200" w:after="0" w:line="240" w:lineRule="auto"/>
        <w:jc w:val="center"/>
        <w:rPr>
          <w:rFonts w:ascii="Times New Roman" w:hAnsi="Times New Roman"/>
          <w:b/>
          <w:sz w:val="28"/>
          <w:szCs w:val="28"/>
        </w:rPr>
      </w:pPr>
    </w:p>
    <w:p w:rsidR="00B25A37" w:rsidRDefault="00B25A37" w:rsidP="00B25A37">
      <w:pPr>
        <w:widowControl w:val="0"/>
        <w:autoSpaceDE w:val="0"/>
        <w:autoSpaceDN w:val="0"/>
        <w:adjustRightInd w:val="0"/>
        <w:spacing w:before="200" w:after="0" w:line="240" w:lineRule="auto"/>
        <w:jc w:val="center"/>
        <w:rPr>
          <w:rFonts w:ascii="Times New Roman" w:hAnsi="Times New Roman"/>
          <w:b/>
          <w:sz w:val="28"/>
          <w:szCs w:val="28"/>
        </w:rPr>
      </w:pPr>
    </w:p>
    <w:p w:rsidR="00B25A37" w:rsidRPr="001A1253" w:rsidRDefault="00B25A37" w:rsidP="00B25A3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w:t>
      </w:r>
      <w:r w:rsidRPr="001A1253">
        <w:rPr>
          <w:rFonts w:ascii="Times New Roman" w:hAnsi="Times New Roman"/>
          <w:b/>
          <w:sz w:val="28"/>
          <w:szCs w:val="28"/>
        </w:rPr>
        <w:t>ДМИНИСТРАТИВНЫЙ РЕГЛАМЕНТ</w:t>
      </w:r>
    </w:p>
    <w:p w:rsidR="00B25A37" w:rsidRDefault="00B25A37" w:rsidP="00B25A37">
      <w:pPr>
        <w:widowControl w:val="0"/>
        <w:autoSpaceDE w:val="0"/>
        <w:autoSpaceDN w:val="0"/>
        <w:adjustRightInd w:val="0"/>
        <w:spacing w:after="0" w:line="240" w:lineRule="auto"/>
        <w:jc w:val="center"/>
        <w:rPr>
          <w:rFonts w:ascii="Times New Roman" w:hAnsi="Times New Roman"/>
          <w:b/>
          <w:sz w:val="28"/>
          <w:szCs w:val="28"/>
        </w:rPr>
      </w:pPr>
      <w:r w:rsidRPr="003655FD">
        <w:rPr>
          <w:rFonts w:ascii="Times New Roman" w:hAnsi="Times New Roman"/>
          <w:b/>
          <w:sz w:val="28"/>
          <w:szCs w:val="28"/>
        </w:rPr>
        <w:t xml:space="preserve">предоставления муниципальной услуги </w:t>
      </w:r>
    </w:p>
    <w:p w:rsidR="00B25A37" w:rsidRPr="005756C2" w:rsidRDefault="00B25A37" w:rsidP="00B25A37">
      <w:pPr>
        <w:widowControl w:val="0"/>
        <w:autoSpaceDE w:val="0"/>
        <w:autoSpaceDN w:val="0"/>
        <w:adjustRightInd w:val="0"/>
        <w:spacing w:after="0" w:line="240" w:lineRule="auto"/>
        <w:jc w:val="center"/>
        <w:rPr>
          <w:rFonts w:ascii="Times New Roman" w:hAnsi="Times New Roman"/>
          <w:color w:val="FF0000"/>
          <w:sz w:val="28"/>
          <w:szCs w:val="28"/>
        </w:rPr>
      </w:pPr>
      <w:r w:rsidRPr="003655FD">
        <w:rPr>
          <w:rFonts w:ascii="Times New Roman" w:hAnsi="Times New Roman"/>
          <w:b/>
          <w:sz w:val="28"/>
          <w:szCs w:val="28"/>
        </w:rPr>
        <w:t>«Согласование внешнего вида фасадов зданий, строений, сооружений, нестационарных торговых объектов</w:t>
      </w:r>
      <w:r>
        <w:rPr>
          <w:rFonts w:ascii="Times New Roman" w:hAnsi="Times New Roman"/>
          <w:b/>
          <w:color w:val="FF0000"/>
          <w:sz w:val="28"/>
          <w:szCs w:val="28"/>
        </w:rPr>
        <w:t xml:space="preserve"> </w:t>
      </w:r>
      <w:r w:rsidRPr="00153543">
        <w:rPr>
          <w:rFonts w:ascii="Times New Roman" w:hAnsi="Times New Roman"/>
          <w:b/>
          <w:sz w:val="28"/>
          <w:szCs w:val="28"/>
        </w:rPr>
        <w:t>или их частей»</w:t>
      </w:r>
      <w:r w:rsidRPr="005756C2">
        <w:rPr>
          <w:rFonts w:ascii="Times New Roman" w:hAnsi="Times New Roman"/>
          <w:b/>
          <w:color w:val="FF0000"/>
          <w:sz w:val="28"/>
          <w:szCs w:val="28"/>
        </w:rPr>
        <w:t xml:space="preserve"> </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Pr="001A1253" w:rsidRDefault="00B25A37" w:rsidP="00B25A37">
      <w:pPr>
        <w:widowControl w:val="0"/>
        <w:autoSpaceDE w:val="0"/>
        <w:autoSpaceDN w:val="0"/>
        <w:adjustRightInd w:val="0"/>
        <w:spacing w:before="200" w:after="0" w:line="240" w:lineRule="auto"/>
        <w:jc w:val="center"/>
        <w:outlineLvl w:val="1"/>
        <w:rPr>
          <w:rFonts w:ascii="Times New Roman" w:hAnsi="Times New Roman"/>
          <w:b/>
          <w:bCs/>
          <w:sz w:val="28"/>
          <w:szCs w:val="28"/>
        </w:rPr>
      </w:pPr>
      <w:bookmarkStart w:id="0" w:name="Par38"/>
      <w:bookmarkEnd w:id="0"/>
      <w:r w:rsidRPr="001A1253">
        <w:rPr>
          <w:rFonts w:ascii="Times New Roman" w:hAnsi="Times New Roman"/>
          <w:b/>
          <w:bCs/>
          <w:sz w:val="28"/>
          <w:szCs w:val="28"/>
        </w:rPr>
        <w:t>1. Общие положения</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Default="00B25A37" w:rsidP="00B25A37">
      <w:pPr>
        <w:pStyle w:val="ConsPlusNormal"/>
        <w:numPr>
          <w:ilvl w:val="1"/>
          <w:numId w:val="7"/>
        </w:numPr>
        <w:adjustRightInd/>
        <w:spacing w:before="200"/>
        <w:ind w:left="0" w:firstLine="567"/>
        <w:jc w:val="both"/>
        <w:rPr>
          <w:rFonts w:ascii="Times New Roman" w:hAnsi="Times New Roman"/>
          <w:sz w:val="28"/>
          <w:szCs w:val="28"/>
        </w:rPr>
      </w:pPr>
      <w:r w:rsidRPr="003655FD">
        <w:rPr>
          <w:rFonts w:ascii="Times New Roman" w:hAnsi="Times New Roman"/>
          <w:sz w:val="28"/>
          <w:szCs w:val="28"/>
        </w:rPr>
        <w:t>Предмет регулирования административного регламента.</w:t>
      </w:r>
    </w:p>
    <w:p w:rsidR="00B25A37" w:rsidRDefault="00B25A37" w:rsidP="00B25A37">
      <w:pPr>
        <w:spacing w:before="200" w:after="0" w:line="240" w:lineRule="auto"/>
        <w:ind w:firstLine="709"/>
        <w:jc w:val="both"/>
        <w:rPr>
          <w:rFonts w:ascii="Times New Roman" w:hAnsi="Times New Roman"/>
          <w:sz w:val="28"/>
          <w:szCs w:val="28"/>
        </w:rPr>
      </w:pPr>
      <w:r w:rsidRPr="002C6F09">
        <w:rPr>
          <w:rFonts w:ascii="Times New Roman" w:hAnsi="Times New Roman"/>
          <w:sz w:val="28"/>
          <w:szCs w:val="28"/>
        </w:rPr>
        <w:t>Административный регламент устанавливает порядок и стандарт предоставления муниципальной услуги «</w:t>
      </w:r>
      <w:r>
        <w:rPr>
          <w:rFonts w:ascii="Times New Roman" w:hAnsi="Times New Roman"/>
          <w:sz w:val="28"/>
          <w:szCs w:val="28"/>
        </w:rPr>
        <w:t>Согласование внешнего вида фасадов зданий, строений, сооружений, нестационарных торговых объектов или их частей</w:t>
      </w:r>
      <w:r w:rsidRPr="002C6F09">
        <w:rPr>
          <w:rFonts w:ascii="Times New Roman" w:hAnsi="Times New Roman"/>
          <w:sz w:val="28"/>
          <w:szCs w:val="28"/>
        </w:rPr>
        <w:t xml:space="preserve">» (далее - муниципальная услуга), в том числе в электронной форме с использованием </w:t>
      </w:r>
      <w:r>
        <w:rPr>
          <w:rFonts w:ascii="Times New Roman" w:hAnsi="Times New Roman"/>
          <w:sz w:val="28"/>
          <w:szCs w:val="28"/>
        </w:rPr>
        <w:t xml:space="preserve">федеральной государственной информационной системы «Единый портал государственных и муниципальных услуг (функций)» (далее – ЕПГУ), информационной системы Кемеровской области </w:t>
      </w:r>
      <w:r>
        <w:rPr>
          <w:rStyle w:val="tw-cell-content"/>
          <w:rFonts w:ascii="Times New Roman" w:hAnsi="Times New Roman"/>
          <w:iCs/>
          <w:sz w:val="28"/>
          <w:szCs w:val="28"/>
        </w:rPr>
        <w:t>для предоставления государственных и муниципальных услуг (функций)</w:t>
      </w:r>
      <w:r>
        <w:rPr>
          <w:rFonts w:ascii="Times New Roman" w:hAnsi="Times New Roman"/>
          <w:sz w:val="28"/>
          <w:szCs w:val="28"/>
        </w:rPr>
        <w:t xml:space="preserve"> (далее – РПГУ)</w:t>
      </w:r>
      <w:r w:rsidRPr="002C6F09">
        <w:rPr>
          <w:rFonts w:ascii="Times New Roman" w:hAnsi="Times New Roman"/>
          <w:sz w:val="28"/>
          <w:szCs w:val="28"/>
        </w:rPr>
        <w:t xml:space="preserve">,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«Об организации предоставления государственных и муниципальных услуг»,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8"/>
          <w:szCs w:val="28"/>
        </w:rPr>
        <w:t xml:space="preserve">отдела архитектуры и градостроительства </w:t>
      </w:r>
      <w:r w:rsidRPr="00910C50">
        <w:rPr>
          <w:rFonts w:ascii="Times New Roman" w:hAnsi="Times New Roman"/>
          <w:sz w:val="28"/>
          <w:szCs w:val="28"/>
        </w:rPr>
        <w:t>администрации Таштагольского муниципального района</w:t>
      </w:r>
      <w:r>
        <w:rPr>
          <w:rFonts w:ascii="Times New Roman" w:hAnsi="Times New Roman"/>
          <w:sz w:val="28"/>
          <w:szCs w:val="28"/>
        </w:rPr>
        <w:t xml:space="preserve"> (далее – уполномоченный орган)</w:t>
      </w:r>
      <w:r w:rsidRPr="002C6F09">
        <w:rPr>
          <w:rFonts w:ascii="Times New Roman" w:hAnsi="Times New Roman"/>
          <w:sz w:val="28"/>
          <w:szCs w:val="28"/>
        </w:rPr>
        <w:t>, предоставляющей муниципальную услугу, ГАУ «УМФЦ по Кемеровской области» Отдела «Мои документы» Таштагольского района (далее - МФЦ), а также их должностных лиц, муниципальных служащих, работников.</w:t>
      </w:r>
    </w:p>
    <w:p w:rsidR="00B25A37" w:rsidRDefault="00B25A37" w:rsidP="00B25A37">
      <w:pPr>
        <w:spacing w:before="200" w:after="0" w:line="240" w:lineRule="auto"/>
        <w:ind w:firstLine="709"/>
        <w:jc w:val="both"/>
        <w:rPr>
          <w:rFonts w:ascii="Times New Roman" w:hAnsi="Times New Roman"/>
          <w:sz w:val="28"/>
          <w:szCs w:val="28"/>
        </w:rPr>
      </w:pPr>
    </w:p>
    <w:p w:rsidR="00B25A37" w:rsidRDefault="00B25A37" w:rsidP="00B25A37">
      <w:pPr>
        <w:widowControl w:val="0"/>
        <w:numPr>
          <w:ilvl w:val="1"/>
          <w:numId w:val="7"/>
        </w:numPr>
        <w:autoSpaceDE w:val="0"/>
        <w:autoSpaceDN w:val="0"/>
        <w:adjustRightInd w:val="0"/>
        <w:spacing w:before="200" w:after="0" w:line="240" w:lineRule="auto"/>
        <w:ind w:left="0" w:firstLine="567"/>
        <w:jc w:val="both"/>
        <w:rPr>
          <w:rFonts w:ascii="Times New Roman" w:hAnsi="Times New Roman"/>
          <w:sz w:val="28"/>
          <w:szCs w:val="28"/>
        </w:rPr>
      </w:pPr>
      <w:r w:rsidRPr="00341D12">
        <w:rPr>
          <w:rFonts w:ascii="Times New Roman" w:hAnsi="Times New Roman"/>
          <w:sz w:val="28"/>
          <w:szCs w:val="28"/>
        </w:rPr>
        <w:t>Круг заявителей.</w:t>
      </w:r>
    </w:p>
    <w:p w:rsidR="00B25A37" w:rsidRPr="00341D12" w:rsidRDefault="00B25A37" w:rsidP="00B25A37">
      <w:pPr>
        <w:widowControl w:val="0"/>
        <w:autoSpaceDE w:val="0"/>
        <w:autoSpaceDN w:val="0"/>
        <w:adjustRightInd w:val="0"/>
        <w:spacing w:before="200" w:after="0" w:line="240" w:lineRule="auto"/>
        <w:ind w:left="567"/>
        <w:jc w:val="both"/>
        <w:rPr>
          <w:rFonts w:ascii="Times New Roman" w:hAnsi="Times New Roman"/>
          <w:sz w:val="28"/>
          <w:szCs w:val="28"/>
        </w:rPr>
      </w:pP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3655FD">
        <w:rPr>
          <w:rFonts w:ascii="Times New Roman" w:hAnsi="Times New Roman"/>
          <w:sz w:val="28"/>
          <w:szCs w:val="28"/>
        </w:rPr>
        <w:t xml:space="preserve">1.2.1. Заявителями являются физические и юридические лица, </w:t>
      </w:r>
      <w:r w:rsidRPr="003655FD">
        <w:rPr>
          <w:rFonts w:ascii="Times New Roman" w:hAnsi="Times New Roman"/>
          <w:sz w:val="28"/>
          <w:szCs w:val="28"/>
        </w:rPr>
        <w:lastRenderedPageBreak/>
        <w:t>индивидуальные предприниматели, являющиеся правообладателем либо одним из правообладателей здания, строения, сооружения, на фасады которого оформляется архитектурное решение</w:t>
      </w:r>
      <w:r>
        <w:rPr>
          <w:rFonts w:ascii="Times New Roman" w:hAnsi="Times New Roman"/>
          <w:sz w:val="28"/>
          <w:szCs w:val="28"/>
        </w:rPr>
        <w:t xml:space="preserve"> и </w:t>
      </w:r>
      <w:r w:rsidRPr="003655FD">
        <w:rPr>
          <w:rFonts w:ascii="Times New Roman" w:hAnsi="Times New Roman"/>
          <w:sz w:val="28"/>
          <w:szCs w:val="28"/>
        </w:rPr>
        <w:t xml:space="preserve"> </w:t>
      </w:r>
      <w:r w:rsidRPr="001A1253">
        <w:rPr>
          <w:rFonts w:ascii="Times New Roman" w:hAnsi="Times New Roman"/>
          <w:sz w:val="28"/>
          <w:szCs w:val="28"/>
        </w:rPr>
        <w:t>юридические лица</w:t>
      </w:r>
      <w:r>
        <w:rPr>
          <w:rFonts w:ascii="Times New Roman" w:hAnsi="Times New Roman"/>
          <w:sz w:val="28"/>
          <w:szCs w:val="28"/>
        </w:rPr>
        <w:t>.</w:t>
      </w:r>
      <w:r w:rsidRPr="001A1253">
        <w:rPr>
          <w:rFonts w:ascii="Times New Roman" w:hAnsi="Times New Roman"/>
          <w:sz w:val="28"/>
          <w:szCs w:val="28"/>
        </w:rPr>
        <w:t xml:space="preserve"> </w:t>
      </w:r>
    </w:p>
    <w:p w:rsidR="00B25A37" w:rsidRPr="00380EF0" w:rsidRDefault="00B25A37" w:rsidP="00B25A37">
      <w:pPr>
        <w:pStyle w:val="ConsPlusNormal"/>
        <w:spacing w:before="200"/>
        <w:ind w:firstLine="540"/>
        <w:jc w:val="both"/>
        <w:rPr>
          <w:rFonts w:ascii="Times New Roman" w:hAnsi="Times New Roman"/>
          <w:sz w:val="28"/>
          <w:szCs w:val="28"/>
        </w:rPr>
      </w:pPr>
      <w:r w:rsidRPr="004E3D4B">
        <w:rPr>
          <w:rFonts w:ascii="Times New Roman" w:hAnsi="Times New Roman"/>
          <w:color w:val="000000"/>
          <w:sz w:val="28"/>
          <w:szCs w:val="28"/>
        </w:rPr>
        <w:t>Интересы заявителей</w:t>
      </w:r>
      <w:r w:rsidRPr="00380EF0">
        <w:rPr>
          <w:rFonts w:ascii="Times New Roman" w:hAnsi="Times New Roman"/>
          <w:sz w:val="28"/>
          <w:szCs w:val="28"/>
        </w:rPr>
        <w:t xml:space="preserve"> могут представлять иные лица в соответствии с законодательством Российской Федерации (далее - представители).</w:t>
      </w:r>
    </w:p>
    <w:p w:rsidR="00B25A37" w:rsidRPr="00380EF0"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От имени физических лиц заявления могут подавать:</w:t>
      </w:r>
    </w:p>
    <w:p w:rsidR="00B25A37" w:rsidRPr="00380EF0"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законные представители (родители, усыновители, опекуны) несовершеннолетних в возрасте до 14 лет;</w:t>
      </w:r>
    </w:p>
    <w:p w:rsidR="00B25A37" w:rsidRPr="00380EF0"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опекуны недееспособных граждан;</w:t>
      </w:r>
    </w:p>
    <w:p w:rsidR="00B25A37" w:rsidRPr="00380EF0"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представители, действующие в силу полномочий, основанных на доверенности или договоре.</w:t>
      </w:r>
    </w:p>
    <w:p w:rsidR="00B25A37" w:rsidRPr="00380EF0"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От имени юридического лица заявления могут подавать:</w:t>
      </w:r>
    </w:p>
    <w:p w:rsidR="00B25A37" w:rsidRPr="00380EF0"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лица, действующие в соответствии с законом, иными правовыми актами и учредительными документами без доверенности;</w:t>
      </w:r>
    </w:p>
    <w:p w:rsidR="00B25A37" w:rsidRPr="00380EF0"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представители в силу полномочий, основанных на доверенности или договоре;</w:t>
      </w:r>
    </w:p>
    <w:p w:rsidR="00B25A37"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 xml:space="preserve">участники юридического лица в </w:t>
      </w:r>
      <w:r>
        <w:rPr>
          <w:rFonts w:ascii="Times New Roman" w:hAnsi="Times New Roman"/>
          <w:sz w:val="28"/>
          <w:szCs w:val="28"/>
        </w:rPr>
        <w:t>предусмотренных законом случаях</w:t>
      </w:r>
    </w:p>
    <w:p w:rsidR="00B25A37"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1.3. Требования к порядку информирования о предоставлении муниципальной услуги.</w:t>
      </w:r>
    </w:p>
    <w:p w:rsidR="00B25A37"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B25A37"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Pr>
          <w:rFonts w:ascii="Times New Roman" w:hAnsi="Times New Roman"/>
          <w:sz w:val="28"/>
          <w:szCs w:val="28"/>
        </w:rPr>
        <w:t>администрации Таштагольского муниципального района</w:t>
      </w:r>
      <w:r w:rsidRPr="00380EF0">
        <w:rPr>
          <w:rFonts w:ascii="Times New Roman" w:hAnsi="Times New Roman"/>
          <w:sz w:val="28"/>
          <w:szCs w:val="28"/>
        </w:rPr>
        <w:t xml:space="preserve"> в информационно-телекоммуникационной сети «Интернет» (далее – официальный сайт </w:t>
      </w:r>
      <w:r>
        <w:rPr>
          <w:rFonts w:ascii="Times New Roman" w:hAnsi="Times New Roman"/>
          <w:sz w:val="28"/>
          <w:szCs w:val="28"/>
        </w:rPr>
        <w:t>АТМР</w:t>
      </w:r>
      <w:r w:rsidRPr="00380EF0">
        <w:rPr>
          <w:rFonts w:ascii="Times New Roman" w:hAnsi="Times New Roman"/>
          <w:sz w:val="28"/>
          <w:szCs w:val="28"/>
        </w:rPr>
        <w:t>);</w:t>
      </w:r>
    </w:p>
    <w:p w:rsidR="00B25A37" w:rsidRDefault="00B25A37" w:rsidP="00B25A37">
      <w:pPr>
        <w:pStyle w:val="ConsPlusNormal"/>
        <w:spacing w:before="200"/>
        <w:ind w:firstLine="540"/>
        <w:jc w:val="both"/>
        <w:rPr>
          <w:rFonts w:ascii="Times New Roman" w:hAnsi="Times New Roman"/>
          <w:sz w:val="28"/>
          <w:szCs w:val="28"/>
        </w:rPr>
      </w:pPr>
      <w:r>
        <w:rPr>
          <w:rFonts w:ascii="Times New Roman" w:hAnsi="Times New Roman"/>
          <w:sz w:val="28"/>
          <w:szCs w:val="28"/>
        </w:rPr>
        <w:t xml:space="preserve">путем размещения в </w:t>
      </w:r>
      <w:r>
        <w:rPr>
          <w:rFonts w:ascii="Times New Roman" w:eastAsia="Calibri" w:hAnsi="Times New Roman"/>
          <w:sz w:val="28"/>
          <w:szCs w:val="28"/>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Pr>
          <w:rStyle w:val="tw-cell-content"/>
          <w:rFonts w:ascii="Times New Roman" w:hAnsi="Times New Roman"/>
          <w:iCs/>
          <w:sz w:val="28"/>
          <w:szCs w:val="28"/>
        </w:rPr>
        <w:t>для предоставления государственных и муниципальных услуг (функций)</w:t>
      </w:r>
      <w:r>
        <w:rPr>
          <w:rFonts w:ascii="Times New Roman" w:eastAsia="Calibri" w:hAnsi="Times New Roman"/>
          <w:sz w:val="28"/>
          <w:szCs w:val="28"/>
          <w:lang w:eastAsia="en-US"/>
        </w:rPr>
        <w:t xml:space="preserve"> (далее – РПГУ)</w:t>
      </w:r>
      <w:r>
        <w:rPr>
          <w:rFonts w:ascii="Times New Roman" w:hAnsi="Times New Roman"/>
          <w:sz w:val="28"/>
          <w:szCs w:val="28"/>
        </w:rPr>
        <w:t>;</w:t>
      </w:r>
    </w:p>
    <w:p w:rsidR="00B25A37"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25A37"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путем публикации информационных материалов в средствах массовой информации;</w:t>
      </w:r>
    </w:p>
    <w:p w:rsidR="00B25A37"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lastRenderedPageBreak/>
        <w:t>посредством ответов на письменные обращения;</w:t>
      </w:r>
    </w:p>
    <w:p w:rsidR="00B25A37" w:rsidRDefault="00B25A37" w:rsidP="00B25A37">
      <w:pPr>
        <w:pStyle w:val="ConsPlusNormal"/>
        <w:spacing w:before="200"/>
        <w:ind w:firstLine="540"/>
        <w:jc w:val="both"/>
        <w:rPr>
          <w:rFonts w:ascii="Times New Roman" w:hAnsi="Times New Roman"/>
          <w:sz w:val="28"/>
          <w:szCs w:val="28"/>
        </w:rPr>
      </w:pPr>
      <w:r w:rsidRPr="00380EF0">
        <w:rPr>
          <w:rFonts w:ascii="Times New Roman" w:eastAsia="Calibri" w:hAnsi="Times New Roman"/>
          <w:sz w:val="28"/>
          <w:szCs w:val="28"/>
        </w:rPr>
        <w:t xml:space="preserve">сотрудником отдела «Мои Документы» </w:t>
      </w:r>
      <w:r w:rsidRPr="00380EF0">
        <w:rPr>
          <w:rFonts w:ascii="Times New Roman" w:hAnsi="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B25A37" w:rsidRDefault="00B25A37" w:rsidP="00B25A37">
      <w:pPr>
        <w:pStyle w:val="ConsPlusNormal"/>
        <w:spacing w:before="200"/>
        <w:ind w:firstLine="540"/>
        <w:jc w:val="both"/>
        <w:rPr>
          <w:rFonts w:ascii="Times New Roman" w:hAnsi="Times New Roman"/>
          <w:sz w:val="28"/>
          <w:szCs w:val="28"/>
        </w:rPr>
      </w:pPr>
      <w:r w:rsidRPr="00380EF0">
        <w:rPr>
          <w:rFonts w:ascii="Times New Roman" w:hAnsi="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Pr>
          <w:rFonts w:ascii="Times New Roman" w:hAnsi="Times New Roman"/>
          <w:sz w:val="28"/>
          <w:szCs w:val="28"/>
        </w:rPr>
        <w:t>АТМР</w:t>
      </w:r>
      <w:r w:rsidRPr="00380EF0">
        <w:rPr>
          <w:rFonts w:ascii="Times New Roman" w:hAnsi="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w:t>
      </w:r>
      <w:r>
        <w:rPr>
          <w:rFonts w:ascii="Times New Roman" w:hAnsi="Times New Roman"/>
          <w:sz w:val="28"/>
          <w:szCs w:val="28"/>
        </w:rPr>
        <w:t xml:space="preserve"> ЕПГУ, </w:t>
      </w:r>
      <w:r w:rsidRPr="00380EF0">
        <w:rPr>
          <w:rFonts w:ascii="Times New Roman" w:hAnsi="Times New Roman"/>
          <w:sz w:val="28"/>
          <w:szCs w:val="28"/>
        </w:rPr>
        <w:t>РПГУ.</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Информация о предоставлении муниципальной услуги заявителями может быть получена в сети «Интернет»:</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 на официальном сайте администрации Таштагольского муниципального района: www.atr</w:t>
      </w:r>
      <w:r>
        <w:rPr>
          <w:rFonts w:ascii="Times New Roman" w:hAnsi="Times New Roman"/>
          <w:sz w:val="28"/>
          <w:szCs w:val="28"/>
        </w:rPr>
        <w:t>42</w:t>
      </w:r>
      <w:r w:rsidRPr="00C64FDF">
        <w:rPr>
          <w:rFonts w:ascii="Times New Roman" w:hAnsi="Times New Roman"/>
          <w:sz w:val="28"/>
          <w:szCs w:val="28"/>
        </w:rPr>
        <w:t>.ru;</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 на официальном сайте ГАУ «УМФЦ по Кемеровской области» Отдел «Мои документы» Таштагольского района (далее - МФЦ):  http://umfc42.ru;</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 xml:space="preserve">- на Едином портале: </w:t>
      </w:r>
      <w:hyperlink r:id="rId6" w:history="1">
        <w:r w:rsidRPr="00C64FDF">
          <w:rPr>
            <w:rStyle w:val="a5"/>
            <w:rFonts w:ascii="Times New Roman" w:hAnsi="Times New Roman"/>
            <w:sz w:val="28"/>
            <w:szCs w:val="28"/>
          </w:rPr>
          <w:t>www.gosuslugi.ru</w:t>
        </w:r>
      </w:hyperlink>
      <w:r w:rsidRPr="00C64FDF">
        <w:rPr>
          <w:rFonts w:ascii="Times New Roman" w:hAnsi="Times New Roman"/>
          <w:sz w:val="28"/>
          <w:szCs w:val="28"/>
        </w:rPr>
        <w:t>;</w:t>
      </w:r>
    </w:p>
    <w:p w:rsidR="00B25A37" w:rsidRPr="00C64FDF" w:rsidRDefault="00B25A37" w:rsidP="00B25A37">
      <w:pPr>
        <w:pStyle w:val="ConsPlusNormal"/>
        <w:spacing w:before="200"/>
        <w:ind w:firstLine="540"/>
        <w:jc w:val="both"/>
        <w:rPr>
          <w:rFonts w:ascii="Times New Roman" w:hAnsi="Times New Roman"/>
          <w:sz w:val="28"/>
          <w:szCs w:val="28"/>
        </w:rPr>
      </w:pP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1.3.3. Порядок, форма, место размещения и способы получения справочной информации:</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К справочной информации относится:</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место нахождения и графики работы АТМР, МФЦ, государственных и муниципальных органов и организаций, обращение в которые необходимо для получения муниципальной услуги;</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справочные телефоны АТМР, МФЦ, организаций, участвующих в предоставлении муниципальной услуги;</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адреса официального сайта, а также электронной почты и (или) формы обратной связи АТМР, МФЦ  в сети «Интернет».</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Справочная информация размещена:</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на информационном стенде, находящемся в здании АТМР;</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на официальном сайте администрации http://atr</w:t>
      </w:r>
      <w:r>
        <w:rPr>
          <w:rFonts w:ascii="Times New Roman" w:hAnsi="Times New Roman"/>
          <w:sz w:val="28"/>
          <w:szCs w:val="28"/>
        </w:rPr>
        <w:t>42</w:t>
      </w:r>
      <w:r w:rsidRPr="00C64FDF">
        <w:rPr>
          <w:rFonts w:ascii="Times New Roman" w:hAnsi="Times New Roman"/>
          <w:sz w:val="28"/>
          <w:szCs w:val="28"/>
        </w:rPr>
        <w:t>.ru/;</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lastRenderedPageBreak/>
        <w:t>в МФЦ;</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на Едином портале государственных и муниципальных услуг (функций).</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Также справочную информацию можно получить:</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при обращении в письменной форме, в форме электронного документа;</w:t>
      </w:r>
    </w:p>
    <w:p w:rsidR="00B25A37" w:rsidRPr="00C64FDF" w:rsidRDefault="00B25A37" w:rsidP="00B25A37">
      <w:pPr>
        <w:pStyle w:val="ConsPlusNormal"/>
        <w:spacing w:before="200"/>
        <w:ind w:firstLine="540"/>
        <w:jc w:val="both"/>
        <w:rPr>
          <w:rFonts w:ascii="Times New Roman" w:hAnsi="Times New Roman"/>
          <w:sz w:val="28"/>
          <w:szCs w:val="28"/>
        </w:rPr>
      </w:pPr>
      <w:r w:rsidRPr="00C64FDF">
        <w:rPr>
          <w:rFonts w:ascii="Times New Roman" w:hAnsi="Times New Roman"/>
          <w:sz w:val="28"/>
          <w:szCs w:val="28"/>
        </w:rPr>
        <w:t>по телефону.</w:t>
      </w:r>
    </w:p>
    <w:p w:rsidR="00B25A37" w:rsidRPr="001A1253" w:rsidRDefault="00B25A37" w:rsidP="00B25A37">
      <w:pPr>
        <w:widowControl w:val="0"/>
        <w:autoSpaceDE w:val="0"/>
        <w:autoSpaceDN w:val="0"/>
        <w:adjustRightInd w:val="0"/>
        <w:spacing w:before="200" w:after="0" w:line="240" w:lineRule="auto"/>
        <w:ind w:firstLine="567"/>
        <w:jc w:val="center"/>
        <w:outlineLvl w:val="1"/>
        <w:rPr>
          <w:rFonts w:ascii="Times New Roman" w:hAnsi="Times New Roman"/>
          <w:b/>
          <w:bCs/>
          <w:sz w:val="28"/>
          <w:szCs w:val="28"/>
        </w:rPr>
      </w:pPr>
      <w:r w:rsidRPr="001A1253">
        <w:rPr>
          <w:rFonts w:ascii="Times New Roman" w:hAnsi="Times New Roman"/>
          <w:b/>
          <w:bCs/>
          <w:sz w:val="28"/>
          <w:szCs w:val="28"/>
        </w:rPr>
        <w:t>2. Стандарт предоставления муниципальной услуги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2.1. Наименование муниципальной услуги.</w:t>
      </w:r>
    </w:p>
    <w:p w:rsidR="00B25A37" w:rsidRPr="003655FD"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Наименование муниципальной услуги - </w:t>
      </w:r>
      <w:r w:rsidRPr="003655FD">
        <w:rPr>
          <w:rFonts w:ascii="Times New Roman" w:hAnsi="Times New Roman"/>
          <w:sz w:val="28"/>
          <w:szCs w:val="28"/>
        </w:rPr>
        <w:t>«Согласование внешнего вида фасадов зданий, строений, сооружений, нестационарных т</w:t>
      </w:r>
      <w:r>
        <w:rPr>
          <w:rFonts w:ascii="Times New Roman" w:hAnsi="Times New Roman"/>
          <w:sz w:val="28"/>
          <w:szCs w:val="28"/>
        </w:rPr>
        <w:t>орговых объектов или их частей» (далее – муниципальная услуга).</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2.2. </w:t>
      </w:r>
      <w:r w:rsidRPr="00380EF0">
        <w:rPr>
          <w:rFonts w:ascii="Times New Roman" w:hAnsi="Times New Roman"/>
          <w:sz w:val="28"/>
          <w:szCs w:val="28"/>
        </w:rPr>
        <w:t>Муниципальная услуга предос</w:t>
      </w:r>
      <w:r>
        <w:rPr>
          <w:rFonts w:ascii="Times New Roman" w:hAnsi="Times New Roman"/>
          <w:sz w:val="28"/>
          <w:szCs w:val="28"/>
        </w:rPr>
        <w:t xml:space="preserve">тавляется отделом архитектуры и градостроительства </w:t>
      </w:r>
      <w:r w:rsidRPr="00910C50">
        <w:rPr>
          <w:rFonts w:ascii="Times New Roman" w:hAnsi="Times New Roman"/>
          <w:sz w:val="28"/>
          <w:szCs w:val="28"/>
        </w:rPr>
        <w:t>администрацией Таштагольского муниципального района</w:t>
      </w:r>
      <w:r>
        <w:rPr>
          <w:rFonts w:ascii="Times New Roman" w:hAnsi="Times New Roman"/>
          <w:sz w:val="28"/>
          <w:szCs w:val="28"/>
        </w:rPr>
        <w:t xml:space="preserve"> (далее – уполномоченный орган).</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МФЦ участвует в предоставлении муниципальной услуги в части: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информирования о порядке предоставления муниципальной услуги;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w:t>
      </w:r>
      <w:r>
        <w:rPr>
          <w:rFonts w:ascii="Times New Roman" w:hAnsi="Times New Roman"/>
          <w:sz w:val="28"/>
          <w:szCs w:val="28"/>
        </w:rPr>
        <w:t xml:space="preserve"> </w:t>
      </w:r>
      <w:r w:rsidRPr="001A1253">
        <w:rPr>
          <w:rFonts w:ascii="Times New Roman" w:hAnsi="Times New Roman"/>
          <w:sz w:val="28"/>
          <w:szCs w:val="28"/>
        </w:rPr>
        <w:t>приема заявлений и документов, необходимых для предоставления муниципальной услуги;</w:t>
      </w: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выдачи результата предоставления муниципальной услуги.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2.2.3. При предоставлении муниципальной услуги осуществляется взаимодействие с:</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1) Управление Федеральной налоговой службы по Кемеровской области - Кузбассу.</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 Управление Федеральной службы государственной регистрации, кадастра и картографии по Кемеровской области - Кузбассу;</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3) Филиал</w:t>
      </w:r>
      <w:r>
        <w:rPr>
          <w:rFonts w:ascii="Times New Roman" w:hAnsi="Times New Roman"/>
          <w:sz w:val="28"/>
          <w:szCs w:val="28"/>
        </w:rPr>
        <w:t>ом</w:t>
      </w:r>
      <w:r w:rsidRPr="001A1253">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4) Комитет по охране объектов культурного наследия Кузбасса;</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5) Структурное подразделение органа местного самоуправления по вопросам охраны объектов культурного наследия местного значения.</w:t>
      </w: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Информацию о местах нахождения и графиках работы, номерах телефонов </w:t>
      </w:r>
      <w:r w:rsidRPr="001A1253">
        <w:rPr>
          <w:rFonts w:ascii="Times New Roman" w:hAnsi="Times New Roman"/>
          <w:sz w:val="28"/>
          <w:szCs w:val="28"/>
        </w:rPr>
        <w:lastRenderedPageBreak/>
        <w:t>справочных служб, факсов и иную контактную информацию можно получить по телефону и на официальном сайте организации.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2.3. Результат предоставления муниципальной услуги.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2.3.1. Результатом предоставления муниципальной услуги являются:</w:t>
      </w: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 выдача заявителю </w:t>
      </w:r>
      <w:r>
        <w:rPr>
          <w:rFonts w:ascii="Times New Roman" w:hAnsi="Times New Roman"/>
          <w:sz w:val="28"/>
          <w:szCs w:val="28"/>
        </w:rPr>
        <w:t xml:space="preserve">решения </w:t>
      </w:r>
      <w:r w:rsidRPr="003655FD">
        <w:rPr>
          <w:rFonts w:ascii="Times New Roman" w:hAnsi="Times New Roman"/>
          <w:sz w:val="28"/>
          <w:szCs w:val="28"/>
        </w:rPr>
        <w:t>о согласовании архитектурного решения;</w:t>
      </w:r>
      <w:r>
        <w:rPr>
          <w:rFonts w:ascii="Times New Roman" w:hAnsi="Times New Roman"/>
          <w:sz w:val="28"/>
          <w:szCs w:val="28"/>
        </w:rPr>
        <w:t xml:space="preserve"> </w:t>
      </w: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уведомление об отказе в предоставлении муниципальной услуги.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Результат предоставления муниципальной услуги может быть получен:</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в уполномоченном органе на бумажном носителе при личном обращении;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почтовым отправлением;</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в МФЦ на бумажном носителе при личном обращении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на ЕПГУ, РПГУ (при наличии технической возможности), в том числе в форме электронного документа, подписанного электронной подписью.</w:t>
      </w:r>
    </w:p>
    <w:p w:rsidR="00B25A37" w:rsidRPr="00D650E2"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D650E2">
        <w:rPr>
          <w:rFonts w:ascii="Times New Roman" w:hAnsi="Times New Roman"/>
          <w:sz w:val="28"/>
          <w:szCs w:val="28"/>
        </w:rPr>
        <w:t>Результат предоставления муниципальной услуги оформляется и выдается (направляется) в письменном виде на бумажном носителе.</w:t>
      </w: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3655FD">
        <w:rPr>
          <w:rFonts w:ascii="Times New Roman" w:hAnsi="Times New Roman"/>
          <w:sz w:val="28"/>
          <w:szCs w:val="28"/>
        </w:rPr>
        <w:t>Решение о согласовании архитектурного решения (уведомление об отказе в предоставлении муниципальной услуги)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согласовании внешнего вида фасадов зданий, строений, сооружений, нестационарных торговых объектов или их частей, направленном через ЕПГУ</w:t>
      </w:r>
      <w:r w:rsidRPr="00D650E2">
        <w:rPr>
          <w:rFonts w:ascii="Times New Roman" w:hAnsi="Times New Roman"/>
          <w:sz w:val="28"/>
          <w:szCs w:val="28"/>
        </w:rPr>
        <w:t>, РПГУ.</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2.4. Срок предоставления муниципальной услуги.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2.4.1. Муниципальная услуга предоставляется в течение </w:t>
      </w:r>
      <w:r>
        <w:rPr>
          <w:rFonts w:ascii="Times New Roman" w:hAnsi="Times New Roman"/>
          <w:sz w:val="28"/>
          <w:szCs w:val="28"/>
        </w:rPr>
        <w:t>20</w:t>
      </w:r>
      <w:r w:rsidRPr="001A1253">
        <w:rPr>
          <w:rFonts w:ascii="Times New Roman" w:hAnsi="Times New Roman"/>
          <w:sz w:val="28"/>
          <w:szCs w:val="28"/>
        </w:rPr>
        <w:t xml:space="preserve"> календарных дней со дня регистрации в уполномоченном органе заявления о предоставлении муниципальной услуги.</w:t>
      </w: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lastRenderedPageBreak/>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szCs w:val="28"/>
        </w:rPr>
        <w:t>, размещен на официальном сайте АТМР</w:t>
      </w:r>
      <w:r w:rsidRPr="001A1253">
        <w:rPr>
          <w:rFonts w:ascii="Times New Roman" w:hAnsi="Times New Roman"/>
          <w:sz w:val="28"/>
          <w:szCs w:val="28"/>
        </w:rPr>
        <w:t>, в федеральном реестре, на ЕПГУ, РПГУ.</w:t>
      </w: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w:t>
      </w:r>
      <w:r>
        <w:rPr>
          <w:rFonts w:ascii="Times New Roman" w:hAnsi="Times New Roman"/>
          <w:sz w:val="28"/>
          <w:szCs w:val="28"/>
        </w:rPr>
        <w:t xml:space="preserve">ление муниципальной услуги, на </w:t>
      </w:r>
      <w:r w:rsidRPr="001A1253">
        <w:rPr>
          <w:rFonts w:ascii="Times New Roman" w:hAnsi="Times New Roman"/>
          <w:sz w:val="28"/>
          <w:szCs w:val="28"/>
        </w:rPr>
        <w:t>официальном сайте</w:t>
      </w:r>
      <w:r>
        <w:rPr>
          <w:rFonts w:ascii="Times New Roman" w:hAnsi="Times New Roman"/>
          <w:sz w:val="28"/>
          <w:szCs w:val="28"/>
        </w:rPr>
        <w:t xml:space="preserve"> АТМР</w:t>
      </w:r>
      <w:r w:rsidRPr="001A1253">
        <w:rPr>
          <w:rFonts w:ascii="Times New Roman" w:hAnsi="Times New Roman"/>
          <w:sz w:val="28"/>
          <w:szCs w:val="28"/>
        </w:rPr>
        <w:t>, а также в соответствующем разделе федерального реестра.</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Pr="003655FD"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2.6.1. Для получения муниципальной услуги заявитель подает в уполномоченный орган по месту нахождения здания, строения, сооружения</w:t>
      </w:r>
      <w:r>
        <w:rPr>
          <w:rFonts w:ascii="Times New Roman" w:hAnsi="Times New Roman"/>
          <w:sz w:val="28"/>
          <w:szCs w:val="28"/>
        </w:rPr>
        <w:t xml:space="preserve"> </w:t>
      </w:r>
      <w:r w:rsidRPr="00F41754">
        <w:rPr>
          <w:rFonts w:ascii="Times New Roman" w:hAnsi="Times New Roman"/>
          <w:sz w:val="28"/>
          <w:szCs w:val="28"/>
        </w:rPr>
        <w:t>или их частей</w:t>
      </w:r>
      <w:r>
        <w:rPr>
          <w:rFonts w:ascii="Times New Roman" w:hAnsi="Times New Roman"/>
          <w:sz w:val="28"/>
          <w:szCs w:val="28"/>
        </w:rPr>
        <w:t xml:space="preserve">, </w:t>
      </w:r>
      <w:r w:rsidRPr="003655FD">
        <w:rPr>
          <w:rFonts w:ascii="Times New Roman" w:hAnsi="Times New Roman"/>
          <w:sz w:val="28"/>
          <w:szCs w:val="28"/>
        </w:rPr>
        <w:t>нестационарного торгового объекта заявление о согласовании внешнего вида фасадов зданий, строений, сооружений, нестационарных торговых объектов или их частей (далее - заявление) по форме согласно приложения № 1 к настоящему административному регламенту).</w:t>
      </w:r>
    </w:p>
    <w:p w:rsidR="00B25A37" w:rsidRPr="003655FD"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bookmarkStart w:id="1" w:name="Par122"/>
      <w:bookmarkEnd w:id="1"/>
      <w:r w:rsidRPr="003655FD">
        <w:rPr>
          <w:rFonts w:ascii="Times New Roman" w:hAnsi="Times New Roman"/>
          <w:sz w:val="28"/>
          <w:szCs w:val="28"/>
        </w:rPr>
        <w:t>В заявлении указываются:</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фамилия, имя и отчество (при наличии), место жительства заявителя, реквизиты документа, удостоверяющего личность заявителя (для гражданина);</w:t>
      </w:r>
    </w:p>
    <w:p w:rsidR="00B25A37" w:rsidRPr="003655FD"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w:t>
      </w:r>
      <w:r w:rsidRPr="003655FD">
        <w:rPr>
          <w:rFonts w:ascii="Times New Roman" w:hAnsi="Times New Roman"/>
          <w:sz w:val="28"/>
          <w:szCs w:val="28"/>
        </w:rPr>
        <w:t>лицо;</w:t>
      </w:r>
    </w:p>
    <w:p w:rsidR="00B25A37" w:rsidRPr="003655FD"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655FD">
        <w:rPr>
          <w:rFonts w:ascii="Times New Roman" w:hAnsi="Times New Roman"/>
          <w:sz w:val="28"/>
          <w:szCs w:val="28"/>
        </w:rPr>
        <w:t>наименование объекта здания, строения, сооружения, нестационарного торгового объекта или их частей, адрес места расположения;</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655FD">
        <w:rPr>
          <w:rFonts w:ascii="Times New Roman" w:hAnsi="Times New Roman"/>
          <w:sz w:val="28"/>
          <w:szCs w:val="28"/>
        </w:rPr>
        <w:t>кадастровый номер здания, строения, сооружения или</w:t>
      </w:r>
      <w:r w:rsidRPr="00DD450C">
        <w:rPr>
          <w:rFonts w:ascii="Times New Roman" w:hAnsi="Times New Roman"/>
          <w:sz w:val="28"/>
          <w:szCs w:val="28"/>
        </w:rPr>
        <w:t xml:space="preserve"> их частей</w:t>
      </w:r>
      <w:r w:rsidRPr="001A1253">
        <w:rPr>
          <w:rFonts w:ascii="Times New Roman" w:hAnsi="Times New Roman"/>
          <w:sz w:val="28"/>
          <w:szCs w:val="28"/>
        </w:rPr>
        <w:t>;</w:t>
      </w: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почтовый адрес и (или) адрес электронной почты заявителя для связи с ним.</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2.6.2. К заявлению прилагаются следующие документы:</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bookmarkStart w:id="2" w:name="_Hlk55140156"/>
      <w:r w:rsidRPr="001A1253">
        <w:rPr>
          <w:rFonts w:ascii="Times New Roman" w:hAnsi="Times New Roman"/>
          <w:sz w:val="28"/>
          <w:szCs w:val="28"/>
        </w:rPr>
        <w:t xml:space="preserve">2.6.2.1. Копия документа, удостоверяющего личность заявителя </w:t>
      </w:r>
      <w:r w:rsidRPr="001A1253">
        <w:rPr>
          <w:rFonts w:ascii="Times New Roman" w:hAnsi="Times New Roman"/>
          <w:sz w:val="28"/>
          <w:szCs w:val="28"/>
        </w:rPr>
        <w:lastRenderedPageBreak/>
        <w:t>(заявителей), являющегося физическим лицом либо личность представителя физического или юридического лица;</w:t>
      </w:r>
    </w:p>
    <w:p w:rsidR="00B25A37" w:rsidRPr="003655FD" w:rsidRDefault="00B25A37" w:rsidP="00B25A37">
      <w:pPr>
        <w:spacing w:before="200" w:after="0" w:line="240" w:lineRule="auto"/>
        <w:ind w:firstLine="567"/>
        <w:jc w:val="both"/>
        <w:outlineLvl w:val="1"/>
        <w:rPr>
          <w:rFonts w:ascii="Times New Roman" w:eastAsia="Times New Roman" w:hAnsi="Times New Roman"/>
          <w:sz w:val="28"/>
          <w:szCs w:val="28"/>
          <w:lang w:eastAsia="ru-RU"/>
        </w:rPr>
      </w:pPr>
      <w:r w:rsidRPr="001A1253">
        <w:rPr>
          <w:rFonts w:ascii="Times New Roman" w:hAnsi="Times New Roman"/>
          <w:sz w:val="28"/>
          <w:szCs w:val="28"/>
        </w:rPr>
        <w:t>2.6.2.</w:t>
      </w:r>
      <w:r w:rsidRPr="001A1253">
        <w:rPr>
          <w:rFonts w:ascii="Times New Roman" w:eastAsia="Times New Roman" w:hAnsi="Times New Roman"/>
          <w:sz w:val="28"/>
          <w:szCs w:val="28"/>
          <w:lang w:eastAsia="ru-RU"/>
        </w:rPr>
        <w:t xml:space="preserve">2.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w:t>
      </w:r>
      <w:r w:rsidRPr="001A1253">
        <w:rPr>
          <w:rFonts w:ascii="Times New Roman" w:hAnsi="Times New Roman"/>
          <w:sz w:val="28"/>
          <w:szCs w:val="28"/>
        </w:rPr>
        <w:t xml:space="preserve">в том числе гражданско-правовой договор, подтверждающий вещное либо обязательственное право на здание, </w:t>
      </w:r>
      <w:r w:rsidRPr="00F41754">
        <w:rPr>
          <w:rFonts w:ascii="Times New Roman" w:hAnsi="Times New Roman"/>
          <w:sz w:val="28"/>
          <w:szCs w:val="28"/>
        </w:rPr>
        <w:t>строение</w:t>
      </w:r>
      <w:r w:rsidRPr="001A1253">
        <w:rPr>
          <w:rFonts w:ascii="Times New Roman" w:hAnsi="Times New Roman"/>
          <w:sz w:val="28"/>
          <w:szCs w:val="28"/>
        </w:rPr>
        <w:t xml:space="preserve">, сооружение </w:t>
      </w:r>
      <w:r w:rsidRPr="00F41754">
        <w:rPr>
          <w:rFonts w:ascii="Times New Roman" w:hAnsi="Times New Roman"/>
          <w:sz w:val="28"/>
          <w:szCs w:val="28"/>
        </w:rPr>
        <w:t>или их частей</w:t>
      </w:r>
      <w:r w:rsidRPr="001A1253">
        <w:rPr>
          <w:rFonts w:ascii="Times New Roman" w:hAnsi="Times New Roman"/>
          <w:sz w:val="28"/>
          <w:szCs w:val="28"/>
        </w:rPr>
        <w:t xml:space="preserve">, а также договор на обслуживание и ремонт зданий, </w:t>
      </w:r>
      <w:r w:rsidRPr="00F41754">
        <w:rPr>
          <w:rFonts w:ascii="Times New Roman" w:hAnsi="Times New Roman"/>
          <w:sz w:val="28"/>
          <w:szCs w:val="28"/>
        </w:rPr>
        <w:t>строений</w:t>
      </w:r>
      <w:r w:rsidRPr="001A1253">
        <w:rPr>
          <w:rFonts w:ascii="Times New Roman" w:hAnsi="Times New Roman"/>
          <w:sz w:val="28"/>
          <w:szCs w:val="28"/>
        </w:rPr>
        <w:t xml:space="preserve">, </w:t>
      </w:r>
      <w:r w:rsidRPr="003655FD">
        <w:rPr>
          <w:rFonts w:ascii="Times New Roman" w:hAnsi="Times New Roman"/>
          <w:sz w:val="28"/>
          <w:szCs w:val="28"/>
        </w:rPr>
        <w:t>сооружений, нестационарных торговых объектов или их частей</w:t>
      </w:r>
      <w:r w:rsidRPr="003655FD">
        <w:rPr>
          <w:rFonts w:ascii="Times New Roman" w:eastAsia="Times New Roman" w:hAnsi="Times New Roman"/>
          <w:sz w:val="28"/>
          <w:szCs w:val="28"/>
          <w:lang w:eastAsia="ru-RU"/>
        </w:rPr>
        <w:t>;</w:t>
      </w:r>
    </w:p>
    <w:p w:rsidR="00B25A37" w:rsidRPr="003655FD" w:rsidRDefault="00B25A37" w:rsidP="00B25A37">
      <w:pPr>
        <w:spacing w:before="200" w:after="0" w:line="240" w:lineRule="auto"/>
        <w:ind w:firstLine="567"/>
        <w:jc w:val="both"/>
        <w:outlineLvl w:val="1"/>
        <w:rPr>
          <w:rFonts w:ascii="Times New Roman" w:eastAsia="Times New Roman" w:hAnsi="Times New Roman"/>
          <w:sz w:val="28"/>
          <w:szCs w:val="28"/>
          <w:lang w:eastAsia="ru-RU"/>
        </w:rPr>
      </w:pPr>
      <w:r w:rsidRPr="003655FD">
        <w:rPr>
          <w:rFonts w:ascii="Times New Roman" w:hAnsi="Times New Roman"/>
          <w:sz w:val="28"/>
          <w:szCs w:val="28"/>
        </w:rPr>
        <w:t>2.6.2.</w:t>
      </w:r>
      <w:r w:rsidRPr="003655FD">
        <w:rPr>
          <w:rFonts w:ascii="Times New Roman" w:eastAsia="Times New Roman" w:hAnsi="Times New Roman"/>
          <w:sz w:val="28"/>
          <w:szCs w:val="28"/>
          <w:lang w:eastAsia="ru-RU"/>
        </w:rPr>
        <w:t>3 Выписка из ЕГРН об объекте недвижимости (о здании и (или) сооружении;</w:t>
      </w:r>
    </w:p>
    <w:p w:rsidR="00B25A37" w:rsidRPr="003655FD" w:rsidRDefault="00B25A37" w:rsidP="00B25A37">
      <w:pPr>
        <w:spacing w:before="200" w:after="0" w:line="240" w:lineRule="auto"/>
        <w:ind w:firstLine="567"/>
        <w:jc w:val="both"/>
        <w:outlineLvl w:val="1"/>
        <w:rPr>
          <w:rFonts w:ascii="Times New Roman" w:eastAsia="Times New Roman" w:hAnsi="Times New Roman"/>
          <w:sz w:val="28"/>
          <w:szCs w:val="28"/>
          <w:lang w:eastAsia="ru-RU"/>
        </w:rPr>
      </w:pPr>
      <w:r w:rsidRPr="003655FD">
        <w:rPr>
          <w:rFonts w:ascii="Times New Roman" w:hAnsi="Times New Roman"/>
          <w:sz w:val="28"/>
          <w:szCs w:val="28"/>
        </w:rPr>
        <w:t>2.6.2.</w:t>
      </w:r>
      <w:r w:rsidRPr="003655FD">
        <w:rPr>
          <w:rFonts w:ascii="Times New Roman" w:eastAsia="Times New Roman" w:hAnsi="Times New Roman"/>
          <w:sz w:val="28"/>
          <w:szCs w:val="28"/>
          <w:lang w:eastAsia="ru-RU"/>
        </w:rPr>
        <w:t>4. Выписка из ЕГРН об объекте недвижимости (о помещении в здании, сооружении, в случае обращения собственника помещения);</w:t>
      </w:r>
    </w:p>
    <w:p w:rsidR="00B25A37" w:rsidRPr="001A1253" w:rsidRDefault="00B25A37" w:rsidP="00B25A37">
      <w:pPr>
        <w:spacing w:before="200" w:after="0" w:line="240" w:lineRule="auto"/>
        <w:ind w:firstLine="567"/>
        <w:jc w:val="both"/>
        <w:outlineLvl w:val="1"/>
        <w:rPr>
          <w:rFonts w:ascii="Times New Roman" w:eastAsia="Times New Roman" w:hAnsi="Times New Roman"/>
          <w:sz w:val="28"/>
          <w:szCs w:val="28"/>
          <w:lang w:eastAsia="ru-RU"/>
        </w:rPr>
      </w:pPr>
      <w:r w:rsidRPr="001A1253">
        <w:rPr>
          <w:rFonts w:ascii="Times New Roman" w:hAnsi="Times New Roman"/>
          <w:sz w:val="28"/>
          <w:szCs w:val="28"/>
        </w:rPr>
        <w:t>2.6.2.</w:t>
      </w:r>
      <w:r w:rsidRPr="001A1253">
        <w:rPr>
          <w:rFonts w:ascii="Times New Roman" w:eastAsia="Times New Roman" w:hAnsi="Times New Roman"/>
          <w:sz w:val="28"/>
          <w:szCs w:val="28"/>
          <w:lang w:eastAsia="ru-RU"/>
        </w:rPr>
        <w:t>5. Выписка из Единого государственного реестра юридических лиц (далее – ЕГРЮЛ) о юридическом лице, являющемся заявителем;</w:t>
      </w:r>
    </w:p>
    <w:p w:rsidR="00B25A37" w:rsidRPr="001A1253" w:rsidRDefault="00B25A37" w:rsidP="00B25A37">
      <w:pPr>
        <w:spacing w:before="200" w:after="0" w:line="240" w:lineRule="auto"/>
        <w:ind w:firstLine="567"/>
        <w:jc w:val="both"/>
        <w:outlineLvl w:val="1"/>
        <w:rPr>
          <w:rFonts w:ascii="Times New Roman" w:eastAsia="Times New Roman" w:hAnsi="Times New Roman"/>
          <w:sz w:val="28"/>
          <w:szCs w:val="28"/>
          <w:lang w:eastAsia="ru-RU"/>
        </w:rPr>
      </w:pPr>
      <w:r w:rsidRPr="001A1253">
        <w:rPr>
          <w:rFonts w:ascii="Times New Roman" w:hAnsi="Times New Roman"/>
          <w:sz w:val="28"/>
          <w:szCs w:val="28"/>
        </w:rPr>
        <w:t>2.6.2.</w:t>
      </w:r>
      <w:r w:rsidRPr="001A1253">
        <w:rPr>
          <w:rFonts w:ascii="Times New Roman" w:eastAsia="Times New Roman" w:hAnsi="Times New Roman"/>
          <w:sz w:val="28"/>
          <w:szCs w:val="28"/>
          <w:lang w:eastAsia="ru-RU"/>
        </w:rPr>
        <w:t>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25A37" w:rsidRPr="003655FD"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2.6.2.7. </w:t>
      </w:r>
      <w:r w:rsidRPr="003655FD">
        <w:rPr>
          <w:rFonts w:ascii="Times New Roman" w:hAnsi="Times New Roman"/>
          <w:sz w:val="28"/>
          <w:szCs w:val="28"/>
        </w:rPr>
        <w:t>Документ, подтверждающий полномочия представителя заявителя, в случае если с заявлением о согласовании внешнего вида фасадов зданий, строений, сооружений, нестационарных торговых объектов или их частей обращается представитель заявителя.</w:t>
      </w:r>
    </w:p>
    <w:p w:rsidR="00B25A37" w:rsidRPr="003655FD"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3655FD">
        <w:rPr>
          <w:rFonts w:ascii="Times New Roman" w:hAnsi="Times New Roman"/>
          <w:sz w:val="28"/>
          <w:szCs w:val="28"/>
        </w:rPr>
        <w:t>2.6.2.8. Информационное письмо из Комитета по охране объектов культурного наследия Кузбасса;</w:t>
      </w:r>
    </w:p>
    <w:p w:rsidR="00B25A37" w:rsidRPr="003655FD"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3655FD">
        <w:rPr>
          <w:rFonts w:ascii="Times New Roman" w:hAnsi="Times New Roman"/>
          <w:sz w:val="28"/>
          <w:szCs w:val="28"/>
        </w:rPr>
        <w:t>2.6.2.9.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2.6.2.10. Полномочия по осуществлению функций заказчика, в том числе технического заказчика работ на объектах жилого или нежилого фонда по капитальному ремонту, благоустройству территорий в рамках реализации соответствующих программ муниципального образования и региональных программ капитального ремонта общего имущества в многоквартирных домах на территории муниципального образования (в том числе решение уполномоченного органа или общего собрания собственников помещений в многоквартирном доме о проведении капитального ремонта общего имущества в многоквартирном доме, принятое в порядке, установленном жилищным законодательством) в случае обращения за согласованием Паспорта юридического лица, осуществляющего функции заказчика, в том числе технического заказчика;</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lastRenderedPageBreak/>
        <w:t>2.6.2.11. Письменное согласование с собственниками помещений многоквартирного дома в соответствии с Жилищным кодексом Российской Федерации (далее - ЖК РФ),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w:t>
      </w:r>
    </w:p>
    <w:p w:rsidR="00B25A37" w:rsidRPr="00D80524"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2.6.2.12. </w:t>
      </w:r>
      <w:r w:rsidRPr="00D80524">
        <w:rPr>
          <w:rFonts w:ascii="Times New Roman" w:hAnsi="Times New Roman"/>
          <w:sz w:val="28"/>
          <w:szCs w:val="28"/>
        </w:rPr>
        <w:t>Архитектурное решение в 2ух экземплярах, оформленное в соответствии с Правилами благоустройства, утвержденными  представительными органами местного самоуправления на бумажном носителе, а также в электронном виде на электронном носителе в виде файлов в формате PDF, Word, Jpg.</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bookmarkStart w:id="3" w:name="Par130"/>
      <w:bookmarkEnd w:id="2"/>
      <w:bookmarkEnd w:id="3"/>
      <w:r w:rsidRPr="001A1253">
        <w:rPr>
          <w:rFonts w:ascii="Times New Roman" w:hAnsi="Times New Roman"/>
          <w:sz w:val="28"/>
          <w:szCs w:val="28"/>
        </w:rPr>
        <w:t>2.6.3. Заявитель вправе не представлять самостоятельно следующие документы, которые находятся в распоряжении иных органов:</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2.6.3.1. </w:t>
      </w:r>
      <w:r w:rsidRPr="001A1253">
        <w:rPr>
          <w:rFonts w:ascii="Times New Roman" w:hAnsi="Times New Roman"/>
          <w:sz w:val="28"/>
          <w:szCs w:val="28"/>
        </w:rPr>
        <w:t>выписка из ЕГРН об объекте недвижимости;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2.6.3.2. </w:t>
      </w:r>
      <w:r w:rsidRPr="001A1253">
        <w:rPr>
          <w:rFonts w:ascii="Times New Roman" w:hAnsi="Times New Roman"/>
          <w:sz w:val="28"/>
          <w:szCs w:val="28"/>
        </w:rPr>
        <w:t>выписка из ЕГРЮЛ о юридическом лице, являющемся заявителем;</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2.6.3.3. </w:t>
      </w:r>
      <w:r w:rsidRPr="001A1253">
        <w:rPr>
          <w:rFonts w:ascii="Times New Roman" w:hAnsi="Times New Roman"/>
          <w:sz w:val="28"/>
          <w:szCs w:val="28"/>
        </w:rPr>
        <w:t>выписка из ЕГРИП об индивидуальном предпринимателе, являющемся заявителем;</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2.6.3.4. </w:t>
      </w:r>
      <w:r w:rsidRPr="001A1253">
        <w:rPr>
          <w:rFonts w:ascii="Times New Roman" w:hAnsi="Times New Roman"/>
          <w:sz w:val="28"/>
          <w:szCs w:val="28"/>
        </w:rPr>
        <w:t>информационное письмо из Комитета по охране объектов культурного наследия Кузбасса;</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2.6.3.5. </w:t>
      </w:r>
      <w:r w:rsidRPr="001A1253">
        <w:rPr>
          <w:rFonts w:ascii="Times New Roman" w:hAnsi="Times New Roman"/>
          <w:sz w:val="28"/>
          <w:szCs w:val="28"/>
        </w:rPr>
        <w:t>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2.6.4. Документы, указанные в подпункте 2.6.3 пункта 2.6 настоящего административного регламента, могут быть получены уполномоченным органом в рамках межведомственного взаимодействия в случае, если указанные документы не были представлены заявителем по собственной инициативе.</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 xml:space="preserve">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lang w:eastAsia="ru-RU"/>
        </w:rPr>
      </w:pPr>
      <w:r w:rsidRPr="001A1253">
        <w:rPr>
          <w:rFonts w:ascii="Times New Roman" w:hAnsi="Times New Roman"/>
          <w:sz w:val="28"/>
          <w:szCs w:val="28"/>
        </w:rPr>
        <w:t>2.6.5.</w:t>
      </w:r>
      <w:r w:rsidRPr="001A1253">
        <w:rPr>
          <w:rFonts w:ascii="Times New Roman" w:hAnsi="Times New Roman"/>
          <w:sz w:val="28"/>
          <w:szCs w:val="28"/>
          <w:lang w:eastAsia="ru-RU"/>
        </w:rPr>
        <w:t>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1A1253">
        <w:rPr>
          <w:rFonts w:ascii="Times New Roman" w:hAnsi="Times New Roman"/>
          <w:sz w:val="28"/>
          <w:szCs w:val="28"/>
          <w:lang w:eastAsia="ru-RU"/>
        </w:rPr>
        <w:t>непосредственно при обращении в уполномоченный орган</w:t>
      </w:r>
      <w:r w:rsidRPr="001A1253">
        <w:rPr>
          <w:rFonts w:ascii="Times New Roman" w:hAnsi="Times New Roman"/>
          <w:sz w:val="28"/>
          <w:szCs w:val="28"/>
        </w:rPr>
        <w:t>;</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1A1253">
        <w:rPr>
          <w:rFonts w:ascii="Times New Roman" w:hAnsi="Times New Roman"/>
          <w:sz w:val="28"/>
          <w:szCs w:val="28"/>
          <w:lang w:eastAsia="ru-RU"/>
        </w:rPr>
        <w:t>посредством почтовой связи в адрес уполномоченного органа;</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1A1253">
        <w:rPr>
          <w:rFonts w:ascii="Times New Roman" w:hAnsi="Times New Roman"/>
          <w:sz w:val="28"/>
          <w:szCs w:val="28"/>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lang w:eastAsia="ru-RU"/>
        </w:rPr>
      </w:pPr>
      <w:r w:rsidRPr="001A1253">
        <w:rPr>
          <w:rFonts w:ascii="Times New Roman" w:hAnsi="Times New Roman"/>
          <w:sz w:val="28"/>
          <w:szCs w:val="28"/>
          <w:lang w:eastAsia="ru-RU"/>
        </w:rPr>
        <w:t>Электронные документы подписываются в соответствии с требованиями Федерального закона от 06.04.2011 №63-ФЗ «Об электронной подписи» (далее - Федеральный закон №63-ФЗ) и статьями 21.1 и 21.2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 за исключением документов, поданных посредством ЕПГУ, РПГУ.</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lang w:eastAsia="ru-RU"/>
        </w:rPr>
        <w:t>2.6.6. В соответствии с частью 3 статьи 7 Федеральный закон от 27.07.2010</w:t>
      </w:r>
      <w:r>
        <w:rPr>
          <w:rFonts w:ascii="Times New Roman" w:hAnsi="Times New Roman"/>
          <w:sz w:val="28"/>
          <w:szCs w:val="28"/>
          <w:lang w:eastAsia="ru-RU"/>
        </w:rPr>
        <w:t xml:space="preserve">  </w:t>
      </w:r>
      <w:r w:rsidRPr="001A1253">
        <w:rPr>
          <w:rFonts w:ascii="Times New Roman" w:hAnsi="Times New Roman"/>
          <w:sz w:val="28"/>
          <w:szCs w:val="28"/>
          <w:lang w:eastAsia="ru-RU"/>
        </w:rPr>
        <w:t>№ 210-ФЗ</w:t>
      </w:r>
      <w:r w:rsidRPr="001A1253">
        <w:rPr>
          <w:rFonts w:ascii="Times New Roman" w:hAnsi="Times New Roman"/>
          <w:sz w:val="28"/>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2</w:t>
      </w:r>
      <w:r w:rsidRPr="001A1253">
        <w:rPr>
          <w:rFonts w:ascii="Times New Roman" w:hAnsi="Times New Roman"/>
          <w:sz w:val="28"/>
          <w:szCs w:val="28"/>
        </w:rPr>
        <w:t>.7. Уполномоченный орган не вправе требовать от заявителя:</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w:t>
      </w:r>
      <w:r w:rsidRPr="001A1253">
        <w:rPr>
          <w:rFonts w:ascii="Times New Roman" w:hAnsi="Times New Roman"/>
          <w:sz w:val="28"/>
          <w:szCs w:val="28"/>
          <w:lang w:eastAsia="ru-RU"/>
        </w:rPr>
        <w:t>Федеральный закон от 27.07.2010 № 210-ФЗ</w:t>
      </w:r>
      <w:r w:rsidRPr="001A1253">
        <w:rPr>
          <w:rFonts w:ascii="Times New Roman" w:hAnsi="Times New Roman"/>
          <w:sz w:val="28"/>
          <w:szCs w:val="28"/>
        </w:rPr>
        <w:t>. Заявитель вправе представить указанные документы и информацию по собственной инициативе;</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w:t>
      </w:r>
      <w:r w:rsidRPr="001A1253">
        <w:rPr>
          <w:rFonts w:ascii="Times New Roman" w:hAnsi="Times New Roman"/>
          <w:sz w:val="28"/>
          <w:szCs w:val="28"/>
        </w:rPr>
        <w:lastRenderedPageBreak/>
        <w:t>предоставления муниципальных услуг, утвержденный нормативным правовым актом;</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w:t>
      </w:r>
      <w:r w:rsidRPr="001A1253">
        <w:rPr>
          <w:rFonts w:ascii="Times New Roman" w:hAnsi="Times New Roman"/>
          <w:sz w:val="28"/>
          <w:szCs w:val="28"/>
          <w:lang w:eastAsia="ru-RU"/>
        </w:rPr>
        <w:t>Федеральный закон от 27.07.2010 № 210-ФЗ</w:t>
      </w:r>
      <w:r w:rsidRPr="001A1253">
        <w:rPr>
          <w:rFonts w:ascii="Times New Roman" w:hAnsi="Times New Roman"/>
          <w:sz w:val="28"/>
          <w:szCs w:val="28"/>
        </w:rPr>
        <w:t xml:space="preserve">, за исключением случаев, если нанесение отметок на такие документы либо их изъятие является </w:t>
      </w:r>
      <w:r w:rsidRPr="00D80524">
        <w:rPr>
          <w:rFonts w:ascii="Times New Roman" w:hAnsi="Times New Roman"/>
          <w:sz w:val="28"/>
          <w:szCs w:val="28"/>
        </w:rPr>
        <w:t>необходимым условием предоставления государственной или муниципальной услуги, и иных случаев, установленных федеральными законами.</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p>
    <w:p w:rsidR="00B25A37" w:rsidRPr="00D80524"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B25A37" w:rsidRPr="00D80524" w:rsidRDefault="00B25A37" w:rsidP="00B25A37">
      <w:pPr>
        <w:pStyle w:val="ConsPlusNormal"/>
        <w:spacing w:before="200"/>
        <w:ind w:firstLine="540"/>
        <w:jc w:val="both"/>
        <w:rPr>
          <w:rFonts w:ascii="Times New Roman" w:hAnsi="Times New Roman"/>
          <w:sz w:val="28"/>
          <w:szCs w:val="28"/>
        </w:rPr>
      </w:pPr>
      <w:r w:rsidRPr="00D80524">
        <w:rPr>
          <w:rFonts w:ascii="Times New Roman" w:hAnsi="Times New Roman"/>
          <w:sz w:val="28"/>
          <w:szCs w:val="28"/>
        </w:rPr>
        <w:t>Основания для отказа в приеме документов, необходимых для предоставления государственной услуги:</w:t>
      </w:r>
    </w:p>
    <w:p w:rsidR="00B25A37" w:rsidRPr="00D80524" w:rsidRDefault="00B25A37" w:rsidP="00B25A37">
      <w:pPr>
        <w:pStyle w:val="ConsPlusNormal"/>
        <w:spacing w:before="200"/>
        <w:ind w:firstLine="709"/>
        <w:jc w:val="both"/>
        <w:rPr>
          <w:rFonts w:ascii="Times New Roman" w:hAnsi="Times New Roman"/>
          <w:sz w:val="28"/>
          <w:szCs w:val="28"/>
        </w:rPr>
      </w:pPr>
      <w:r>
        <w:rPr>
          <w:rFonts w:ascii="Times New Roman" w:hAnsi="Times New Roman"/>
          <w:sz w:val="28"/>
          <w:szCs w:val="28"/>
        </w:rPr>
        <w:lastRenderedPageBreak/>
        <w:t xml:space="preserve">- </w:t>
      </w:r>
      <w:r w:rsidRPr="00D80524">
        <w:rPr>
          <w:rFonts w:ascii="Times New Roman" w:hAnsi="Times New Roman"/>
          <w:sz w:val="28"/>
          <w:szCs w:val="28"/>
        </w:rPr>
        <w:t xml:space="preserve">не установление личности гражданина; </w:t>
      </w:r>
    </w:p>
    <w:p w:rsidR="00B25A37" w:rsidRPr="00D80524" w:rsidRDefault="00B25A37" w:rsidP="00B25A37">
      <w:pPr>
        <w:pStyle w:val="ConsPlusNormal"/>
        <w:spacing w:before="200"/>
        <w:ind w:firstLine="709"/>
        <w:jc w:val="both"/>
        <w:rPr>
          <w:rFonts w:ascii="Times New Roman" w:hAnsi="Times New Roman"/>
          <w:sz w:val="28"/>
          <w:szCs w:val="28"/>
        </w:rPr>
      </w:pPr>
      <w:r>
        <w:rPr>
          <w:rFonts w:ascii="Times New Roman" w:hAnsi="Times New Roman"/>
          <w:sz w:val="28"/>
          <w:szCs w:val="28"/>
        </w:rPr>
        <w:t xml:space="preserve">- </w:t>
      </w:r>
      <w:r w:rsidRPr="00D80524">
        <w:rPr>
          <w:rFonts w:ascii="Times New Roman" w:hAnsi="Times New Roman"/>
          <w:sz w:val="28"/>
          <w:szCs w:val="28"/>
        </w:rPr>
        <w:t>предоставление недействительных документов или отсутствие документов;</w:t>
      </w:r>
    </w:p>
    <w:p w:rsidR="00B25A37" w:rsidRPr="00D80524" w:rsidRDefault="00B25A37" w:rsidP="00B25A37">
      <w:pPr>
        <w:pStyle w:val="ConsPlusNormal"/>
        <w:spacing w:before="200"/>
        <w:ind w:firstLine="709"/>
        <w:jc w:val="both"/>
        <w:rPr>
          <w:rFonts w:ascii="Times New Roman" w:hAnsi="Times New Roman"/>
          <w:sz w:val="28"/>
          <w:szCs w:val="28"/>
        </w:rPr>
      </w:pPr>
      <w:r>
        <w:rPr>
          <w:rFonts w:ascii="Times New Roman" w:hAnsi="Times New Roman"/>
          <w:sz w:val="28"/>
          <w:szCs w:val="28"/>
        </w:rPr>
        <w:t xml:space="preserve">- </w:t>
      </w:r>
      <w:r w:rsidRPr="00D80524">
        <w:rPr>
          <w:rFonts w:ascii="Times New Roman" w:hAnsi="Times New Roman"/>
          <w:sz w:val="28"/>
          <w:szCs w:val="28"/>
        </w:rPr>
        <w:t>не подтверждение полномочий представителя; доверенного лица;</w:t>
      </w:r>
    </w:p>
    <w:p w:rsidR="00B25A37" w:rsidRPr="00D80524" w:rsidRDefault="00B25A37" w:rsidP="00B25A37">
      <w:pPr>
        <w:pStyle w:val="ConsPlusNormal"/>
        <w:spacing w:before="200"/>
        <w:ind w:firstLine="709"/>
        <w:jc w:val="both"/>
        <w:rPr>
          <w:rFonts w:ascii="Times New Roman" w:hAnsi="Times New Roman"/>
          <w:sz w:val="28"/>
          <w:szCs w:val="28"/>
        </w:rPr>
      </w:pPr>
      <w:r>
        <w:rPr>
          <w:rFonts w:ascii="Times New Roman" w:hAnsi="Times New Roman"/>
          <w:sz w:val="28"/>
          <w:szCs w:val="28"/>
        </w:rPr>
        <w:t xml:space="preserve">- </w:t>
      </w:r>
      <w:r w:rsidRPr="00D80524">
        <w:rPr>
          <w:rFonts w:ascii="Times New Roman" w:hAnsi="Times New Roman"/>
          <w:sz w:val="28"/>
          <w:szCs w:val="28"/>
        </w:rPr>
        <w:t xml:space="preserve">в представленных документах имеются исправления, помарки, подчистки и </w:t>
      </w:r>
      <w:r>
        <w:rPr>
          <w:rFonts w:ascii="Times New Roman" w:hAnsi="Times New Roman"/>
          <w:sz w:val="28"/>
          <w:szCs w:val="28"/>
        </w:rPr>
        <w:t xml:space="preserve">- </w:t>
      </w:r>
      <w:r w:rsidRPr="00D80524">
        <w:rPr>
          <w:rFonts w:ascii="Times New Roman" w:hAnsi="Times New Roman"/>
          <w:sz w:val="28"/>
          <w:szCs w:val="28"/>
        </w:rPr>
        <w:t>иные неоговоренные исправления, имеются серьезные повреждения, наличие которых не позволяет однозначно истолковать их содержание;</w:t>
      </w:r>
    </w:p>
    <w:p w:rsidR="00B25A37" w:rsidRPr="00D80524" w:rsidRDefault="00B25A37" w:rsidP="00B25A37">
      <w:pPr>
        <w:pStyle w:val="ConsPlusNormal"/>
        <w:spacing w:before="200"/>
        <w:ind w:firstLine="709"/>
        <w:jc w:val="both"/>
        <w:rPr>
          <w:rFonts w:ascii="Times New Roman" w:hAnsi="Times New Roman"/>
          <w:sz w:val="28"/>
          <w:szCs w:val="28"/>
        </w:rPr>
      </w:pPr>
      <w:r>
        <w:rPr>
          <w:rFonts w:ascii="Times New Roman" w:hAnsi="Times New Roman"/>
          <w:sz w:val="28"/>
          <w:szCs w:val="28"/>
        </w:rPr>
        <w:t xml:space="preserve">- </w:t>
      </w:r>
      <w:r w:rsidRPr="00D80524">
        <w:rPr>
          <w:rFonts w:ascii="Times New Roman" w:hAnsi="Times New Roman"/>
          <w:sz w:val="28"/>
          <w:szCs w:val="28"/>
        </w:rPr>
        <w:t xml:space="preserve">представлен неполный пакет документов, указанных в пункте 2.6.2. </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2.9. Исчерпывающий перечень оснований для приостановления или отказа в</w:t>
      </w:r>
      <w:r w:rsidRPr="001A1253">
        <w:rPr>
          <w:rFonts w:ascii="Times New Roman" w:hAnsi="Times New Roman"/>
          <w:sz w:val="28"/>
          <w:szCs w:val="28"/>
        </w:rPr>
        <w:t xml:space="preserve"> предоставлении муниципальной услуги.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w:t>
      </w:r>
      <w:r>
        <w:rPr>
          <w:rFonts w:ascii="Times New Roman" w:hAnsi="Times New Roman"/>
          <w:sz w:val="28"/>
          <w:szCs w:val="28"/>
        </w:rPr>
        <w:t>9</w:t>
      </w:r>
      <w:r w:rsidRPr="001A1253">
        <w:rPr>
          <w:rFonts w:ascii="Times New Roman" w:hAnsi="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bookmarkStart w:id="4" w:name="Par144"/>
      <w:bookmarkEnd w:id="4"/>
      <w:r w:rsidRPr="001A1253">
        <w:rPr>
          <w:rFonts w:ascii="Times New Roman" w:hAnsi="Times New Roman"/>
          <w:sz w:val="28"/>
          <w:szCs w:val="28"/>
        </w:rPr>
        <w:t>2.</w:t>
      </w:r>
      <w:r>
        <w:rPr>
          <w:rFonts w:ascii="Times New Roman" w:hAnsi="Times New Roman"/>
          <w:sz w:val="28"/>
          <w:szCs w:val="28"/>
        </w:rPr>
        <w:t>9</w:t>
      </w:r>
      <w:r w:rsidRPr="001A1253">
        <w:rPr>
          <w:rFonts w:ascii="Times New Roman" w:hAnsi="Times New Roman"/>
          <w:sz w:val="28"/>
          <w:szCs w:val="28"/>
        </w:rPr>
        <w:t>.2. Основаниями для отказа в предоставлении муниципальной услуги являются:</w:t>
      </w:r>
    </w:p>
    <w:p w:rsidR="00B25A37" w:rsidRPr="00D80524"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80524">
        <w:rPr>
          <w:rFonts w:ascii="Times New Roman" w:hAnsi="Times New Roman"/>
          <w:sz w:val="28"/>
          <w:szCs w:val="28"/>
        </w:rPr>
        <w:t xml:space="preserve">несоответствие архитектурного решения ГОСТам,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 </w:t>
      </w:r>
    </w:p>
    <w:p w:rsidR="00B25A37" w:rsidRPr="00D80524"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80524">
        <w:rPr>
          <w:rFonts w:ascii="Times New Roman" w:hAnsi="Times New Roman"/>
          <w:sz w:val="28"/>
          <w:szCs w:val="28"/>
        </w:rPr>
        <w:t>несоответствие изменения внешнего вида фасадов здания, строения, сооружения, нестационарного торгового объекта или их частей цветовому решению сложившейся застройки;</w:t>
      </w:r>
    </w:p>
    <w:p w:rsidR="00B25A37" w:rsidRPr="00D80524"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80524">
        <w:rPr>
          <w:rFonts w:ascii="Times New Roman" w:hAnsi="Times New Roman"/>
          <w:sz w:val="28"/>
          <w:szCs w:val="28"/>
        </w:rPr>
        <w:t>наружная отделка фасадов здания, строения, сооружения или их частей нарушает общее архитектурное решение фасада здания, строения, сооружения или их частей;</w:t>
      </w:r>
    </w:p>
    <w:p w:rsidR="00B25A37" w:rsidRPr="00D80524"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80524">
        <w:rPr>
          <w:rFonts w:ascii="Times New Roman" w:hAnsi="Times New Roman"/>
          <w:sz w:val="28"/>
          <w:szCs w:val="28"/>
        </w:rPr>
        <w:t>несоответствие архитектурного решения требованиям муниципальных нормативных правовых актов, устанавливающих требования к внешнему виду фасадов зданий, строений, сооружений, нестационарных торговых объектов или их частей, размещению дополнительного оборудования  (при наличии НПА).</w:t>
      </w: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2.10.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w:t>
      </w:r>
      <w:r w:rsidRPr="00DD499B">
        <w:rPr>
          <w:rFonts w:ascii="Times New Roman" w:hAnsi="Times New Roman"/>
          <w:sz w:val="28"/>
          <w:szCs w:val="28"/>
        </w:rPr>
        <w:t xml:space="preserve"> учреждениями, организациями, участвующими в предоставлении муниципальной услуги.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Оформление п</w:t>
      </w:r>
      <w:r w:rsidRPr="001A1253">
        <w:rPr>
          <w:rFonts w:ascii="Times New Roman" w:hAnsi="Times New Roman"/>
          <w:sz w:val="28"/>
          <w:szCs w:val="28"/>
        </w:rPr>
        <w:t>исьменно</w:t>
      </w:r>
      <w:r>
        <w:rPr>
          <w:rFonts w:ascii="Times New Roman" w:hAnsi="Times New Roman"/>
          <w:sz w:val="28"/>
          <w:szCs w:val="28"/>
        </w:rPr>
        <w:t>го</w:t>
      </w:r>
      <w:r w:rsidRPr="001A1253">
        <w:rPr>
          <w:rFonts w:ascii="Times New Roman" w:hAnsi="Times New Roman"/>
          <w:sz w:val="28"/>
          <w:szCs w:val="28"/>
        </w:rPr>
        <w:t xml:space="preserve"> согласовани</w:t>
      </w:r>
      <w:r>
        <w:rPr>
          <w:rFonts w:ascii="Times New Roman" w:hAnsi="Times New Roman"/>
          <w:sz w:val="28"/>
          <w:szCs w:val="28"/>
        </w:rPr>
        <w:t>я</w:t>
      </w:r>
      <w:r w:rsidRPr="001A1253">
        <w:rPr>
          <w:rFonts w:ascii="Times New Roman" w:hAnsi="Times New Roman"/>
          <w:sz w:val="28"/>
          <w:szCs w:val="28"/>
        </w:rPr>
        <w:t xml:space="preserve"> с собственниками помещений многоквартирного дома в соответствии с Жилищным кодексом Российской Федерации (далее - ЖК РФ), всеми собственниками нежилого здания </w:t>
      </w:r>
      <w:r w:rsidRPr="001A1253">
        <w:rPr>
          <w:rFonts w:ascii="Times New Roman" w:hAnsi="Times New Roman"/>
          <w:sz w:val="28"/>
          <w:szCs w:val="28"/>
        </w:rPr>
        <w:lastRenderedPageBreak/>
        <w:t>(помещений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w:t>
      </w:r>
    </w:p>
    <w:p w:rsidR="00B25A37" w:rsidRPr="00D80524"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Разработка Архитектурного решения в 2ух экземплярах, оформленное в соответствии с Правилами благоустройства, утвержденными  представительными органами местного самоуправления на бумажном носителе, а также в электронном виде на электронном носителе в виде файлов в формате PDF, Word, Jpg.</w:t>
      </w: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2.1</w:t>
      </w:r>
      <w:r>
        <w:rPr>
          <w:rFonts w:ascii="Times New Roman" w:hAnsi="Times New Roman"/>
          <w:sz w:val="28"/>
          <w:szCs w:val="28"/>
        </w:rPr>
        <w:t>1</w:t>
      </w:r>
      <w:r w:rsidRPr="001A1253">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Государственная пошлина или иная плата за предоставление муниципальной услуги не взимается.</w:t>
      </w:r>
      <w:r>
        <w:rPr>
          <w:rFonts w:ascii="Times New Roman" w:hAnsi="Times New Roman"/>
          <w:sz w:val="28"/>
          <w:szCs w:val="28"/>
        </w:rPr>
        <w:t xml:space="preserve"> </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2.1</w:t>
      </w:r>
      <w:r>
        <w:rPr>
          <w:rFonts w:ascii="Times New Roman" w:hAnsi="Times New Roman"/>
          <w:sz w:val="28"/>
          <w:szCs w:val="28"/>
        </w:rPr>
        <w:t>2</w:t>
      </w:r>
      <w:r w:rsidRPr="001A1253">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25A37" w:rsidRPr="00B202F9" w:rsidRDefault="00B25A37" w:rsidP="00B25A37">
      <w:pPr>
        <w:pStyle w:val="ConsPlusNormal"/>
        <w:spacing w:before="200"/>
        <w:ind w:firstLine="540"/>
        <w:jc w:val="both"/>
        <w:rPr>
          <w:rFonts w:ascii="Times New Roman" w:hAnsi="Times New Roman"/>
          <w:sz w:val="28"/>
          <w:szCs w:val="28"/>
        </w:rPr>
      </w:pPr>
      <w:r w:rsidRPr="00B202F9">
        <w:rPr>
          <w:rFonts w:ascii="Times New Roman" w:hAnsi="Times New Roman"/>
          <w:sz w:val="28"/>
          <w:szCs w:val="28"/>
        </w:rPr>
        <w:t xml:space="preserve">Порядок, размер и основания взимания платы за предоставление услуг, указанных в </w:t>
      </w:r>
      <w:r w:rsidRPr="005812B6">
        <w:rPr>
          <w:rFonts w:ascii="Times New Roman" w:hAnsi="Times New Roman"/>
          <w:sz w:val="28"/>
          <w:szCs w:val="28"/>
        </w:rPr>
        <w:t>пункте 2.10</w:t>
      </w:r>
      <w:r>
        <w:rPr>
          <w:rFonts w:ascii="Times New Roman" w:hAnsi="Times New Roman"/>
          <w:sz w:val="28"/>
          <w:szCs w:val="28"/>
        </w:rPr>
        <w:t xml:space="preserve"> настоящего</w:t>
      </w:r>
      <w:r w:rsidRPr="005812B6">
        <w:rPr>
          <w:rFonts w:ascii="Times New Roman" w:hAnsi="Times New Roman"/>
          <w:sz w:val="28"/>
          <w:szCs w:val="28"/>
        </w:rPr>
        <w:t xml:space="preserve"> </w:t>
      </w:r>
      <w:r w:rsidRPr="00B202F9">
        <w:rPr>
          <w:rFonts w:ascii="Times New Roman" w:hAnsi="Times New Roman"/>
          <w:sz w:val="28"/>
          <w:szCs w:val="28"/>
        </w:rPr>
        <w:t>административного регламента, определяется организациями, предоставляющими данные услуги.</w:t>
      </w:r>
    </w:p>
    <w:p w:rsidR="00B25A37"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2.1</w:t>
      </w:r>
      <w:r>
        <w:rPr>
          <w:rFonts w:ascii="Times New Roman" w:hAnsi="Times New Roman"/>
          <w:sz w:val="28"/>
          <w:szCs w:val="28"/>
        </w:rPr>
        <w:t>3</w:t>
      </w:r>
      <w:r w:rsidRPr="001A1253">
        <w:rPr>
          <w:rFonts w:ascii="Times New Roman" w:hAnsi="Times New Roman"/>
          <w:sz w:val="28"/>
          <w:szCs w:val="28"/>
        </w:rPr>
        <w:t>.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2.1</w:t>
      </w:r>
      <w:r>
        <w:rPr>
          <w:rFonts w:ascii="Times New Roman" w:hAnsi="Times New Roman"/>
          <w:sz w:val="28"/>
          <w:szCs w:val="28"/>
        </w:rPr>
        <w:t>4</w:t>
      </w:r>
      <w:r w:rsidRPr="001A1253">
        <w:rPr>
          <w:rFonts w:ascii="Times New Roman" w:hAnsi="Times New Roman"/>
          <w:sz w:val="28"/>
          <w:szCs w:val="28"/>
        </w:rPr>
        <w:t xml:space="preserve">. Регистрация заявления, поступившего в ходе личного обращения заявителя, осуществляется в течение 15 минут с момента поступления указанного заявления.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2.1</w:t>
      </w:r>
      <w:r>
        <w:rPr>
          <w:rFonts w:ascii="Times New Roman" w:hAnsi="Times New Roman"/>
          <w:sz w:val="28"/>
          <w:szCs w:val="28"/>
        </w:rPr>
        <w:t>5</w:t>
      </w:r>
      <w:r w:rsidRPr="001A1253">
        <w:rPr>
          <w:rFonts w:ascii="Times New Roman" w:hAnsi="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1A1253">
        <w:rPr>
          <w:rFonts w:ascii="Times New Roman" w:hAnsi="Times New Roman"/>
          <w:sz w:val="28"/>
          <w:szCs w:val="28"/>
        </w:rPr>
        <w:lastRenderedPageBreak/>
        <w:t xml:space="preserve">их заполнения и перечнем документов, необходимых для предоставления муниципальной услуги, в том числе к обеспечению доступности </w:t>
      </w:r>
      <w:r w:rsidRPr="00D80524">
        <w:rPr>
          <w:rFonts w:ascii="Times New Roman" w:hAnsi="Times New Roman"/>
          <w:sz w:val="28"/>
          <w:szCs w:val="28"/>
        </w:rPr>
        <w:t xml:space="preserve">для маломобильных групп населения, указанных объектов в соответствии с законодательством Российской Федерации о социальной защите маломобильных групп населения </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маломобильных групп населения (не менее 10 процентов мест, но не менее одного места), доступ заявителей к парковочным местам является бесплатным.</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маломобильных групп населения к указанным помещениям в соответствии с законодательством Российской Федерации о социальной защите инвалидов.</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w:t>
      </w:r>
      <w:r w:rsidRPr="00D80524">
        <w:rPr>
          <w:rFonts w:ascii="Times New Roman" w:hAnsi="Times New Roman"/>
          <w:sz w:val="28"/>
          <w:szCs w:val="28"/>
        </w:rPr>
        <w:lastRenderedPageBreak/>
        <w:t>законодательства,</w:t>
      </w:r>
      <w:r w:rsidRPr="001A1253">
        <w:rPr>
          <w:rFonts w:ascii="Times New Roman" w:hAnsi="Times New Roman"/>
          <w:sz w:val="28"/>
          <w:szCs w:val="28"/>
        </w:rPr>
        <w:t xml:space="preserve"> регулирующего предоставление муниципальной услуги, и справочных сведений.</w:t>
      </w:r>
    </w:p>
    <w:p w:rsidR="00B25A37"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p>
    <w:p w:rsidR="00B25A37" w:rsidRPr="00AC5BD5" w:rsidRDefault="00B25A37" w:rsidP="00B25A37">
      <w:pPr>
        <w:spacing w:after="0" w:line="240" w:lineRule="auto"/>
        <w:ind w:firstLine="567"/>
        <w:jc w:val="both"/>
        <w:rPr>
          <w:rFonts w:ascii="Times New Roman" w:hAnsi="Times New Roman"/>
          <w:sz w:val="28"/>
          <w:szCs w:val="28"/>
        </w:rPr>
      </w:pPr>
      <w:r w:rsidRPr="001A1253">
        <w:rPr>
          <w:rFonts w:ascii="Times New Roman" w:hAnsi="Times New Roman"/>
          <w:sz w:val="28"/>
          <w:szCs w:val="28"/>
        </w:rPr>
        <w:t>2.1</w:t>
      </w:r>
      <w:r>
        <w:rPr>
          <w:rFonts w:ascii="Times New Roman" w:hAnsi="Times New Roman"/>
          <w:sz w:val="28"/>
          <w:szCs w:val="28"/>
        </w:rPr>
        <w:t>5</w:t>
      </w:r>
      <w:r w:rsidRPr="001A1253">
        <w:rPr>
          <w:rFonts w:ascii="Times New Roman" w:hAnsi="Times New Roman"/>
          <w:sz w:val="28"/>
          <w:szCs w:val="28"/>
        </w:rPr>
        <w:t xml:space="preserve">.2. </w:t>
      </w:r>
      <w:r w:rsidRPr="00AC5BD5">
        <w:rPr>
          <w:rFonts w:ascii="Times New Roman" w:hAnsi="Times New Roman"/>
          <w:sz w:val="28"/>
          <w:szCs w:val="28"/>
        </w:rPr>
        <w:t>Помещения для предоставления муниципальной услуги размещаются преимущественно на нижних этажах зданий. Помещения оборудуются пандусами, пассажирскими лифтами или подъемными платформами для обеспечения доступа инвалидов на креслах - колясках на этажи выше или ниже этажа основного входа в здание (первого этажа), санитарно-техническим помещениям (доступным для инвалидов), расширенными проходами, позволяющими обеспечить беспрепятственный доступ заявителей, включая заявителей, использующих кресла - коляски.</w:t>
      </w:r>
    </w:p>
    <w:p w:rsidR="00B25A37" w:rsidRPr="00AC5BD5"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t>В связи с тем, что отдел архитектуры и градостроительства администрации Таштагольского муниципального района, предоставляющий муниципальную услугу, расположен на 4 этаже, для реализации прав инвалидов, прием граждан и их обращений осуществляется следующим образом.</w:t>
      </w:r>
    </w:p>
    <w:p w:rsidR="00B25A37" w:rsidRPr="00AC5BD5"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t>При личном обращении вышеуказанных граждан в Администрацию для получения муниципальной услуги гражданин обращается за помощью в службу диспетчеров 05, расположенную на 1 этаже Администрации, либо в кабинете № 106, где осуществляется общий прием граждан. После этого сотрудники службы диспетчеров 05 / 106 кабинета, по телефону приглашают специалиста отдела архитектуры и градостроительства для предоставления муниципальной услуги.</w:t>
      </w:r>
    </w:p>
    <w:p w:rsidR="00B25A37" w:rsidRPr="00AC5BD5"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t>Первый этаж Администрации оборудован санитарно – техническим помещением (доступным для инвалидов), расширенными проходами для прохождения в 106 кабинет, где осуществляется прием, все эти меры, позволяют обеспечить беспрепятственный доступ заявителей, включая заявителей, использующих кресла-коляски.</w:t>
      </w:r>
    </w:p>
    <w:p w:rsidR="00B25A37" w:rsidRPr="00AC5BD5"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t>В 106 кабинете, где предоставляется муниципальная услуга, расположение интерьера, подбор и расстановка приборов и устройств, технологического и иного оборудования соответствует пределам, установленным для зоны досягаемости заявителей, находящихся в креслах – колясках.</w:t>
      </w:r>
    </w:p>
    <w:p w:rsidR="00B25A37" w:rsidRPr="00AC5BD5"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t>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 – точечным шрифтом Брайля.</w:t>
      </w:r>
    </w:p>
    <w:p w:rsidR="00B25A37" w:rsidRPr="00AC5BD5"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t>Места ожидания и приема заявителей оборудуются стульями и (или) кресельными секциями, и (или) скамьями. В местах ожидания предоставления муниципальной услуги предусматриваются доступные места общественного пользования (туалеты).</w:t>
      </w:r>
    </w:p>
    <w:p w:rsidR="00B25A37" w:rsidRPr="00AC5BD5"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lastRenderedPageBreak/>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B25A37" w:rsidRPr="00AC5BD5"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B25A37" w:rsidRPr="00AC5BD5"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B25A37" w:rsidRPr="00AC5BD5"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t>На парковке автотранспортных средств, расположенной на территории, прилегающей к зданию администрации Таштагольского муниципального района, выделяется не менее 10 процентов мест (но не менее одного места) для парковки специальных автотранспортных средств инвалидов.</w:t>
      </w:r>
    </w:p>
    <w:p w:rsidR="00B25A37" w:rsidRPr="00AC5BD5"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t>В органе, предоставляющем муниципальную услугу, обеспечивается:</w:t>
      </w:r>
    </w:p>
    <w:p w:rsidR="00B25A37" w:rsidRPr="00AC5BD5"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t>- допуск сурдопереводчика, тифлосурдопереводчика;</w:t>
      </w:r>
    </w:p>
    <w:p w:rsidR="00B25A37" w:rsidRPr="00AC5BD5"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t>- сопровождение инвалидов, имеющих стойкие нарушения функции зрения и самостоятельного передвижения;</w:t>
      </w:r>
    </w:p>
    <w:p w:rsidR="00B25A37" w:rsidRDefault="00B25A37" w:rsidP="00B25A37">
      <w:pPr>
        <w:spacing w:after="0" w:line="240" w:lineRule="auto"/>
        <w:ind w:firstLine="567"/>
        <w:jc w:val="both"/>
        <w:rPr>
          <w:rFonts w:ascii="Times New Roman" w:hAnsi="Times New Roman"/>
          <w:sz w:val="28"/>
          <w:szCs w:val="28"/>
        </w:rPr>
      </w:pPr>
      <w:r w:rsidRPr="00AC5BD5">
        <w:rPr>
          <w:rFonts w:ascii="Times New Roman" w:hAnsi="Times New Roman"/>
          <w:sz w:val="28"/>
          <w:szCs w:val="28"/>
        </w:rPr>
        <w:t>- 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функцию по выработке и реализации государственной политики и нормативно-правовому регулированию в сфере социальной защиты населения.</w:t>
      </w:r>
    </w:p>
    <w:p w:rsidR="00B25A37" w:rsidRPr="004D6B6B" w:rsidRDefault="00B25A37" w:rsidP="00B25A37">
      <w:pPr>
        <w:spacing w:after="0" w:line="240" w:lineRule="auto"/>
        <w:ind w:firstLine="567"/>
        <w:jc w:val="both"/>
        <w:rPr>
          <w:rFonts w:ascii="Times New Roman" w:hAnsi="Times New Roman"/>
          <w:sz w:val="24"/>
          <w:szCs w:val="24"/>
        </w:rPr>
      </w:pPr>
      <w:r>
        <w:rPr>
          <w:rFonts w:ascii="Times New Roman" w:hAnsi="Times New Roman"/>
          <w:sz w:val="28"/>
          <w:szCs w:val="28"/>
        </w:rPr>
        <w:t xml:space="preserve">2.15.3 </w:t>
      </w:r>
      <w:r w:rsidRPr="00B202F9">
        <w:rPr>
          <w:rFonts w:ascii="Times New Roman" w:hAnsi="Times New Roman"/>
          <w:sz w:val="28"/>
          <w:szCs w:val="28"/>
        </w:rPr>
        <w:t>Для обеспечения доступности</w:t>
      </w:r>
      <w:r>
        <w:rPr>
          <w:rFonts w:ascii="Times New Roman" w:hAnsi="Times New Roman"/>
          <w:sz w:val="28"/>
          <w:szCs w:val="28"/>
        </w:rPr>
        <w:t xml:space="preserve"> получения муниципальной услуги </w:t>
      </w:r>
      <w:r w:rsidRPr="00B202F9">
        <w:rPr>
          <w:rFonts w:ascii="Times New Roman" w:hAnsi="Times New Roman"/>
          <w:sz w:val="28"/>
          <w:szCs w:val="28"/>
        </w:rPr>
        <w:t>маломобильными группами населения здания и сооружения, в которых оказывается услуга, оборудуются согласно нормативным требованиям</w:t>
      </w:r>
      <w:r>
        <w:rPr>
          <w:rFonts w:ascii="Times New Roman" w:hAnsi="Times New Roman"/>
          <w:sz w:val="28"/>
          <w:szCs w:val="28"/>
        </w:rPr>
        <w:t>,</w:t>
      </w:r>
      <w:r w:rsidRPr="00B202F9">
        <w:rPr>
          <w:rFonts w:ascii="Times New Roman" w:hAnsi="Times New Roman"/>
          <w:sz w:val="28"/>
          <w:szCs w:val="28"/>
        </w:rPr>
        <w:t xml:space="preserve"> </w:t>
      </w:r>
      <w:r>
        <w:rPr>
          <w:rFonts w:ascii="Times New Roman" w:hAnsi="Times New Roman"/>
          <w:sz w:val="28"/>
          <w:szCs w:val="28"/>
        </w:rPr>
        <w:t>утвержденным приказом Минстроя России от 14.11.2016 № 798/пр</w:t>
      </w:r>
      <w:r>
        <w:rPr>
          <w:rFonts w:ascii="Times New Roman" w:hAnsi="Times New Roman"/>
          <w:bCs/>
          <w:sz w:val="28"/>
          <w:szCs w:val="28"/>
        </w:rPr>
        <w:t xml:space="preserve"> </w:t>
      </w:r>
      <w:r>
        <w:rPr>
          <w:rFonts w:ascii="Times New Roman" w:hAnsi="Times New Roman"/>
          <w:sz w:val="28"/>
          <w:szCs w:val="28"/>
        </w:rPr>
        <w:t>«Об утверждении СП 59.13330 «СНиП 35-01-2001 Доступность зданий и сооружений для маломобильных групп населения»».</w:t>
      </w:r>
      <w:r>
        <w:rPr>
          <w:rFonts w:ascii="Times New Roman" w:hAnsi="Times New Roman"/>
          <w:sz w:val="24"/>
          <w:szCs w:val="24"/>
        </w:rPr>
        <w:t xml:space="preserve"> </w:t>
      </w:r>
    </w:p>
    <w:p w:rsidR="00B25A37" w:rsidRPr="00923C5C" w:rsidRDefault="00B25A37" w:rsidP="00B25A3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5A37" w:rsidRPr="00923C5C" w:rsidRDefault="00B25A37" w:rsidP="00B25A3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5A37" w:rsidRPr="00923C5C" w:rsidRDefault="00B25A37" w:rsidP="00B25A3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5A37" w:rsidRPr="00923C5C" w:rsidRDefault="00B25A37" w:rsidP="00B25A3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5A37" w:rsidRPr="00923C5C" w:rsidRDefault="00B25A37" w:rsidP="00B25A3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5A37" w:rsidRPr="00923C5C" w:rsidRDefault="00B25A37" w:rsidP="00B25A3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5A37" w:rsidRPr="00923C5C" w:rsidRDefault="00B25A37" w:rsidP="00B25A37">
      <w:pPr>
        <w:pStyle w:val="ConsPlusNormal"/>
        <w:spacing w:before="220"/>
        <w:ind w:firstLine="540"/>
        <w:jc w:val="both"/>
        <w:rPr>
          <w:rFonts w:ascii="Times New Roman" w:hAnsi="Times New Roman"/>
          <w:sz w:val="28"/>
          <w:szCs w:val="28"/>
        </w:rPr>
      </w:pPr>
      <w:r w:rsidRPr="00923C5C">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B25A37" w:rsidRPr="00A659BA" w:rsidRDefault="00B25A37" w:rsidP="00B25A3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5A37" w:rsidRPr="00A659BA" w:rsidRDefault="00B25A37" w:rsidP="00B25A3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25A37" w:rsidRPr="00A659BA" w:rsidRDefault="00B25A37" w:rsidP="00B25A3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25A37" w:rsidRPr="00A659BA" w:rsidRDefault="00B25A37" w:rsidP="00B25A3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B25A37" w:rsidRPr="00A659BA" w:rsidRDefault="00B25A37" w:rsidP="00B25A3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w:t>
      </w:r>
      <w:r w:rsidRPr="00A659BA">
        <w:rPr>
          <w:rFonts w:ascii="Times New Roman" w:hAnsi="Times New Roman"/>
          <w:sz w:val="28"/>
          <w:szCs w:val="28"/>
        </w:rPr>
        <w:lastRenderedPageBreak/>
        <w:t>языка (сурдопереводчика);</w:t>
      </w:r>
    </w:p>
    <w:p w:rsidR="00B25A37" w:rsidRDefault="00B25A37" w:rsidP="00B25A37">
      <w:pPr>
        <w:pStyle w:val="ConsPlusNormal"/>
        <w:spacing w:before="220"/>
        <w:ind w:firstLine="540"/>
        <w:jc w:val="both"/>
        <w:rPr>
          <w:rFonts w:ascii="Times New Roman" w:hAnsi="Times New Roman"/>
          <w:sz w:val="28"/>
          <w:szCs w:val="28"/>
        </w:rPr>
      </w:pPr>
      <w:r w:rsidRPr="00A659BA">
        <w:rPr>
          <w:rFonts w:ascii="Times New Roman" w:hAnsi="Times New Roman"/>
          <w:sz w:val="28"/>
          <w:szCs w:val="28"/>
        </w:rPr>
        <w:t xml:space="preserve">сотрудник уполномоченного органа, осуществляющий прием, оказывает помощь и содействие в заполнении бланков заявлений, </w:t>
      </w:r>
      <w:r>
        <w:rPr>
          <w:rFonts w:ascii="Times New Roman" w:hAnsi="Times New Roman"/>
          <w:sz w:val="28"/>
          <w:szCs w:val="28"/>
        </w:rPr>
        <w:t>копирует необходимые документы.</w:t>
      </w:r>
    </w:p>
    <w:p w:rsidR="00B25A37" w:rsidRPr="00C423EB" w:rsidRDefault="00B25A37" w:rsidP="00B25A37">
      <w:pPr>
        <w:pStyle w:val="ConsPlusNormal"/>
        <w:spacing w:before="220"/>
        <w:ind w:firstLine="540"/>
        <w:jc w:val="both"/>
        <w:rPr>
          <w:rFonts w:ascii="Times New Roman" w:hAnsi="Times New Roman"/>
          <w:sz w:val="28"/>
          <w:szCs w:val="28"/>
        </w:rPr>
      </w:pPr>
      <w:r>
        <w:rPr>
          <w:rFonts w:ascii="Times New Roman" w:eastAsia="Calibri" w:hAnsi="Times New Roman"/>
          <w:sz w:val="28"/>
          <w:szCs w:val="28"/>
        </w:rPr>
        <w:t>2.15.4</w:t>
      </w:r>
      <w:r w:rsidRPr="00A659BA">
        <w:rPr>
          <w:rFonts w:ascii="Times New Roman" w:eastAsia="Calibri" w:hAnsi="Times New Roman"/>
          <w:sz w:val="28"/>
          <w:szCs w:val="28"/>
        </w:rPr>
        <w:t xml:space="preserve">. Требования к комфортности и доступности предоставления </w:t>
      </w:r>
      <w:r>
        <w:rPr>
          <w:rFonts w:ascii="Times New Roman" w:eastAsia="Calibri" w:hAnsi="Times New Roman"/>
          <w:sz w:val="28"/>
          <w:szCs w:val="28"/>
        </w:rPr>
        <w:t>муниципальной</w:t>
      </w:r>
      <w:r w:rsidRPr="00A659BA">
        <w:rPr>
          <w:rFonts w:ascii="Times New Roman" w:eastAsia="Calibri" w:hAnsi="Times New Roman"/>
          <w:sz w:val="28"/>
          <w:szCs w:val="28"/>
        </w:rPr>
        <w:t xml:space="preserve"> услуги в МФЦ </w:t>
      </w:r>
      <w:r>
        <w:rPr>
          <w:rFonts w:ascii="Times New Roman" w:eastAsia="Calibri" w:hAnsi="Times New Roman"/>
          <w:sz w:val="28"/>
          <w:szCs w:val="28"/>
        </w:rPr>
        <w:t>утверждены</w:t>
      </w:r>
      <w:r w:rsidRPr="00A659BA">
        <w:rPr>
          <w:rFonts w:ascii="Times New Roman" w:eastAsia="Calibri" w:hAnsi="Times New Roman"/>
          <w:sz w:val="28"/>
          <w:szCs w:val="28"/>
        </w:rPr>
        <w:t xml:space="preserve">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25A37" w:rsidRDefault="00B25A37" w:rsidP="00B25A37">
      <w:pPr>
        <w:spacing w:after="0" w:line="240" w:lineRule="auto"/>
        <w:ind w:firstLine="567"/>
        <w:jc w:val="both"/>
        <w:rPr>
          <w:rFonts w:ascii="Times New Roman" w:hAnsi="Times New Roman"/>
          <w:sz w:val="28"/>
          <w:szCs w:val="28"/>
        </w:rPr>
      </w:pP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2.1</w:t>
      </w:r>
      <w:r>
        <w:rPr>
          <w:rFonts w:ascii="Times New Roman" w:hAnsi="Times New Roman"/>
          <w:sz w:val="28"/>
          <w:szCs w:val="28"/>
        </w:rPr>
        <w:t>6</w:t>
      </w:r>
      <w:r w:rsidRPr="001A1253">
        <w:rPr>
          <w:rFonts w:ascii="Times New Roman" w:hAnsi="Times New Roman"/>
          <w:sz w:val="28"/>
          <w:szCs w:val="28"/>
        </w:rPr>
        <w:t>. Показатели доступности и качества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2.1</w:t>
      </w:r>
      <w:r>
        <w:rPr>
          <w:rFonts w:ascii="Times New Roman" w:hAnsi="Times New Roman"/>
          <w:sz w:val="28"/>
          <w:szCs w:val="28"/>
        </w:rPr>
        <w:t>6</w:t>
      </w:r>
      <w:r w:rsidRPr="001A1253">
        <w:rPr>
          <w:rFonts w:ascii="Times New Roman" w:hAnsi="Times New Roman"/>
          <w:sz w:val="28"/>
          <w:szCs w:val="28"/>
        </w:rPr>
        <w:t>.1. Основными показателями доступности и качества предоставления муниципальной услуги являются:</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возможность выбора заявителем форм обращения за получением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возможность получения информации о ходе предоставления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оказание маломобильным группам населения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оказание помощи маломобильным группам населения в преодолении барьеров, мешающих получению муниципальной услуги наравне с другими лицами.</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2.16.3.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2.1</w:t>
      </w:r>
      <w:r>
        <w:rPr>
          <w:rFonts w:ascii="Times New Roman" w:hAnsi="Times New Roman"/>
          <w:sz w:val="28"/>
          <w:szCs w:val="28"/>
        </w:rPr>
        <w:t>6</w:t>
      </w:r>
      <w:r w:rsidRPr="001A1253">
        <w:rPr>
          <w:rFonts w:ascii="Times New Roman" w:hAnsi="Times New Roman"/>
          <w:sz w:val="28"/>
          <w:szCs w:val="28"/>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для получения информации по вопросам предоставления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для подачи заявления и документов;</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для получения информации о ходе предоставления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для получения результата предоставления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2.1</w:t>
      </w:r>
      <w:r>
        <w:rPr>
          <w:rFonts w:ascii="Times New Roman" w:hAnsi="Times New Roman"/>
          <w:sz w:val="28"/>
          <w:szCs w:val="28"/>
        </w:rPr>
        <w:t>7</w:t>
      </w:r>
      <w:r w:rsidRPr="001A1253">
        <w:rPr>
          <w:rFonts w:ascii="Times New Roman" w:hAnsi="Times New Roman"/>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2.1</w:t>
      </w:r>
      <w:r>
        <w:rPr>
          <w:rFonts w:ascii="Times New Roman" w:hAnsi="Times New Roman"/>
          <w:sz w:val="28"/>
          <w:szCs w:val="28"/>
        </w:rPr>
        <w:t>7</w:t>
      </w:r>
      <w:r w:rsidRPr="001A1253">
        <w:rPr>
          <w:rFonts w:ascii="Times New Roman" w:hAnsi="Times New Roman"/>
          <w:sz w:val="28"/>
          <w:szCs w:val="28"/>
        </w:rPr>
        <w:t>.1. Предоставление муниципальной услуги по экстерриториальному принципу невозможно.</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lastRenderedPageBreak/>
        <w:t>2.1</w:t>
      </w:r>
      <w:r>
        <w:rPr>
          <w:rFonts w:ascii="Times New Roman" w:hAnsi="Times New Roman"/>
          <w:sz w:val="28"/>
          <w:szCs w:val="28"/>
        </w:rPr>
        <w:t>7</w:t>
      </w:r>
      <w:r w:rsidRPr="001A1253">
        <w:rPr>
          <w:rFonts w:ascii="Times New Roman" w:hAnsi="Times New Roman"/>
          <w:sz w:val="28"/>
          <w:szCs w:val="28"/>
        </w:rPr>
        <w:t xml:space="preserve">.2.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w:t>
      </w:r>
      <w:r w:rsidRPr="001A1253">
        <w:rPr>
          <w:rFonts w:ascii="Times New Roman" w:hAnsi="Times New Roman"/>
          <w:sz w:val="28"/>
          <w:szCs w:val="28"/>
          <w:lang w:eastAsia="ru-RU"/>
        </w:rPr>
        <w:t>Федеральный закон №</w:t>
      </w:r>
      <w:r>
        <w:rPr>
          <w:rFonts w:ascii="Times New Roman" w:hAnsi="Times New Roman"/>
          <w:sz w:val="28"/>
          <w:szCs w:val="28"/>
          <w:lang w:eastAsia="ru-RU"/>
        </w:rPr>
        <w:t xml:space="preserve"> </w:t>
      </w:r>
      <w:r w:rsidRPr="001A1253">
        <w:rPr>
          <w:rFonts w:ascii="Times New Roman" w:hAnsi="Times New Roman"/>
          <w:sz w:val="28"/>
          <w:szCs w:val="28"/>
          <w:lang w:eastAsia="ru-RU"/>
        </w:rPr>
        <w:t>63-ФЗ</w:t>
      </w:r>
      <w:r w:rsidRPr="001A1253">
        <w:rPr>
          <w:rFonts w:ascii="Times New Roman" w:hAnsi="Times New Roman"/>
          <w:sz w:val="28"/>
          <w:szCs w:val="28"/>
        </w:rPr>
        <w:t xml:space="preserve">.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2.1</w:t>
      </w:r>
      <w:r>
        <w:rPr>
          <w:rFonts w:ascii="Times New Roman" w:hAnsi="Times New Roman"/>
          <w:sz w:val="28"/>
          <w:szCs w:val="28"/>
        </w:rPr>
        <w:t>7</w:t>
      </w:r>
      <w:r w:rsidRPr="001A1253">
        <w:rPr>
          <w:rFonts w:ascii="Times New Roman" w:hAnsi="Times New Roman"/>
          <w:sz w:val="28"/>
          <w:szCs w:val="28"/>
        </w:rPr>
        <w:t>.3.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получение информации о порядке и сроках предоставления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запись на прием в уполномоченный орган для подачи заявления и документов;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формирование запроса;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прием и регистрация уполномоченным органом запроса и документов;</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получение результата предоставления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получение сведений о ходе выполнения запроса;</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осуществление оценки качества предоставления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2.1</w:t>
      </w:r>
      <w:r>
        <w:rPr>
          <w:rFonts w:ascii="Times New Roman" w:hAnsi="Times New Roman"/>
          <w:sz w:val="28"/>
          <w:szCs w:val="28"/>
        </w:rPr>
        <w:t>7</w:t>
      </w:r>
      <w:r w:rsidRPr="001A1253">
        <w:rPr>
          <w:rFonts w:ascii="Times New Roman" w:hAnsi="Times New Roman"/>
          <w:sz w:val="28"/>
          <w:szCs w:val="28"/>
        </w:rPr>
        <w:t>.4. При формировании запроса в электронном виде (при наличии технической возможности) заявителю обеспечивается:</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возможность копирования и сохранения запроса и иных документов, необходимых для предоставления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lastRenderedPageBreak/>
        <w:t>возможность печати на бумажном носителе копии электронной формы запроса;</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возможность доступа заявителя на ЕПГУ, РПГУ к ранее поданным им запросам.</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B25A37" w:rsidRPr="00D8052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80524">
        <w:rPr>
          <w:rFonts w:ascii="Times New Roman" w:hAnsi="Times New Roman"/>
          <w:sz w:val="28"/>
          <w:szCs w:val="28"/>
        </w:rPr>
        <w:t xml:space="preserve">2.17.5. Решение о согласовании архитектурного решения (уведомление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w:t>
      </w:r>
      <w:r w:rsidRPr="00D80524">
        <w:rPr>
          <w:rFonts w:ascii="Times New Roman" w:hAnsi="Times New Roman"/>
          <w:sz w:val="28"/>
          <w:szCs w:val="28"/>
        </w:rPr>
        <w:lastRenderedPageBreak/>
        <w:t>электронной подписи, в случае, если это указано в заявлении на предоставление муниципальной услуги, направленном через ЕПГУ, РПГУ.</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p>
    <w:p w:rsidR="00B25A37" w:rsidRPr="001A1253" w:rsidRDefault="00B25A37" w:rsidP="00B25A37">
      <w:pPr>
        <w:widowControl w:val="0"/>
        <w:autoSpaceDE w:val="0"/>
        <w:autoSpaceDN w:val="0"/>
        <w:spacing w:after="0" w:line="240" w:lineRule="auto"/>
        <w:jc w:val="center"/>
        <w:outlineLvl w:val="1"/>
        <w:rPr>
          <w:rFonts w:ascii="Times New Roman" w:hAnsi="Times New Roman"/>
          <w:b/>
          <w:bCs/>
          <w:sz w:val="28"/>
          <w:szCs w:val="28"/>
        </w:rPr>
      </w:pPr>
      <w:bookmarkStart w:id="5" w:name="Par211"/>
      <w:bookmarkEnd w:id="5"/>
      <w:r w:rsidRPr="001A1253">
        <w:rPr>
          <w:rFonts w:ascii="Times New Roman" w:hAnsi="Times New Roman"/>
          <w:b/>
          <w:bCs/>
          <w:sz w:val="28"/>
          <w:szCs w:val="28"/>
        </w:rPr>
        <w:t>3. Состав, последовательность и сроки выполнения</w:t>
      </w:r>
    </w:p>
    <w:p w:rsidR="00B25A37" w:rsidRPr="001A1253" w:rsidRDefault="00B25A37" w:rsidP="00B25A37">
      <w:pPr>
        <w:widowControl w:val="0"/>
        <w:autoSpaceDE w:val="0"/>
        <w:autoSpaceDN w:val="0"/>
        <w:spacing w:after="0" w:line="240" w:lineRule="auto"/>
        <w:jc w:val="center"/>
        <w:rPr>
          <w:rFonts w:ascii="Times New Roman" w:hAnsi="Times New Roman"/>
          <w:b/>
          <w:bCs/>
          <w:sz w:val="28"/>
          <w:szCs w:val="28"/>
        </w:rPr>
      </w:pPr>
      <w:r w:rsidRPr="001A1253">
        <w:rPr>
          <w:rFonts w:ascii="Times New Roman" w:hAnsi="Times New Roman"/>
          <w:b/>
          <w:bCs/>
          <w:sz w:val="28"/>
          <w:szCs w:val="28"/>
        </w:rPr>
        <w:t>административных процедур, требования к порядку</w:t>
      </w:r>
    </w:p>
    <w:p w:rsidR="00B25A37" w:rsidRPr="001A1253" w:rsidRDefault="00B25A37" w:rsidP="00B25A37">
      <w:pPr>
        <w:widowControl w:val="0"/>
        <w:autoSpaceDE w:val="0"/>
        <w:autoSpaceDN w:val="0"/>
        <w:spacing w:after="0" w:line="240" w:lineRule="auto"/>
        <w:jc w:val="center"/>
        <w:rPr>
          <w:rFonts w:ascii="Times New Roman" w:hAnsi="Times New Roman"/>
          <w:b/>
          <w:bCs/>
          <w:sz w:val="28"/>
          <w:szCs w:val="28"/>
        </w:rPr>
      </w:pPr>
      <w:r w:rsidRPr="001A1253">
        <w:rPr>
          <w:rFonts w:ascii="Times New Roman" w:hAnsi="Times New Roman"/>
          <w:b/>
          <w:bCs/>
          <w:sz w:val="28"/>
          <w:szCs w:val="28"/>
        </w:rPr>
        <w:t>их выполнения, в том числе особенности выполнения</w:t>
      </w:r>
    </w:p>
    <w:p w:rsidR="00B25A37" w:rsidRPr="001A1253" w:rsidRDefault="00B25A37" w:rsidP="00B25A37">
      <w:pPr>
        <w:widowControl w:val="0"/>
        <w:autoSpaceDE w:val="0"/>
        <w:autoSpaceDN w:val="0"/>
        <w:spacing w:after="0" w:line="240" w:lineRule="auto"/>
        <w:jc w:val="center"/>
        <w:rPr>
          <w:rFonts w:ascii="Times New Roman" w:hAnsi="Times New Roman"/>
          <w:b/>
          <w:bCs/>
          <w:sz w:val="28"/>
          <w:szCs w:val="28"/>
        </w:rPr>
      </w:pPr>
      <w:r w:rsidRPr="001A1253">
        <w:rPr>
          <w:rFonts w:ascii="Times New Roman" w:hAnsi="Times New Roman"/>
          <w:b/>
          <w:bCs/>
          <w:sz w:val="28"/>
          <w:szCs w:val="28"/>
        </w:rPr>
        <w:t xml:space="preserve">административных процедур в электронной форме. </w:t>
      </w:r>
    </w:p>
    <w:p w:rsidR="00B25A37" w:rsidRPr="001A1253" w:rsidRDefault="00B25A37" w:rsidP="00B25A37">
      <w:pPr>
        <w:autoSpaceDE w:val="0"/>
        <w:spacing w:before="200" w:after="0" w:line="240" w:lineRule="auto"/>
        <w:ind w:firstLine="709"/>
        <w:jc w:val="both"/>
        <w:rPr>
          <w:rFonts w:eastAsia="Times New Roman"/>
          <w:sz w:val="28"/>
          <w:szCs w:val="28"/>
          <w:lang w:eastAsia="ar-SA"/>
        </w:rPr>
      </w:pP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п</w:t>
      </w:r>
      <w:r w:rsidRPr="001A1253">
        <w:rPr>
          <w:rFonts w:ascii="Times New Roman" w:hAnsi="Times New Roman"/>
          <w:sz w:val="28"/>
          <w:szCs w:val="28"/>
        </w:rPr>
        <w:t>рием и регистрация заявления и документов на пред</w:t>
      </w:r>
      <w:r>
        <w:rPr>
          <w:rFonts w:ascii="Times New Roman" w:hAnsi="Times New Roman"/>
          <w:sz w:val="28"/>
          <w:szCs w:val="28"/>
        </w:rPr>
        <w:t>оставление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и получение документов, необходимых для предоставления муниципальной услуги;</w:t>
      </w:r>
    </w:p>
    <w:p w:rsidR="00B25A37" w:rsidRPr="00E16A5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16A54">
        <w:rPr>
          <w:rFonts w:ascii="Times New Roman" w:hAnsi="Times New Roman"/>
          <w:sz w:val="28"/>
          <w:szCs w:val="28"/>
        </w:rPr>
        <w:t>подготовка решения о согласовании (уведомления об отказе в согласовании) архитектурного решения</w:t>
      </w:r>
      <w:r>
        <w:rPr>
          <w:rFonts w:ascii="Times New Roman" w:hAnsi="Times New Roman"/>
          <w:sz w:val="28"/>
          <w:szCs w:val="28"/>
        </w:rPr>
        <w:t>.</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3.1.1. Прием и регистрация заявления и документов на предоставление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3.1.1.1. </w:t>
      </w:r>
      <w:r w:rsidRPr="003347BE">
        <w:rPr>
          <w:rFonts w:ascii="Times New Roman" w:hAnsi="Times New Roman"/>
          <w:sz w:val="28"/>
          <w:szCs w:val="28"/>
        </w:rPr>
        <w:t>Основанием для начала предоставления муниципальной услуги является личное обращение заяви</w:t>
      </w:r>
      <w:r>
        <w:rPr>
          <w:rFonts w:ascii="Times New Roman" w:hAnsi="Times New Roman"/>
          <w:sz w:val="28"/>
          <w:szCs w:val="28"/>
        </w:rPr>
        <w:t xml:space="preserve">теля в отдел архитектуры и градостроительства администрации Таштагольского муниципального района (далее – ОАиГ), </w:t>
      </w:r>
      <w:r w:rsidRPr="00F77CC6">
        <w:rPr>
          <w:rFonts w:ascii="Times New Roman" w:hAnsi="Times New Roman"/>
          <w:color w:val="000000"/>
          <w:sz w:val="28"/>
          <w:szCs w:val="28"/>
        </w:rPr>
        <w:t>МФЦ по месту нахождения земельного участка,</w:t>
      </w:r>
      <w:r w:rsidRPr="003347BE">
        <w:rPr>
          <w:rFonts w:ascii="Times New Roman" w:hAnsi="Times New Roman"/>
          <w:sz w:val="28"/>
          <w:szCs w:val="28"/>
        </w:rPr>
        <w:t xml:space="preserve"> с заявлением и документами; поступление заявления и копий документов в электронной форме через</w:t>
      </w:r>
      <w:r>
        <w:rPr>
          <w:rFonts w:ascii="Times New Roman" w:hAnsi="Times New Roman"/>
          <w:sz w:val="28"/>
          <w:szCs w:val="28"/>
        </w:rPr>
        <w:t xml:space="preserve"> ЕПГУ,</w:t>
      </w:r>
      <w:r w:rsidRPr="003347BE">
        <w:rPr>
          <w:rFonts w:ascii="Times New Roman" w:hAnsi="Times New Roman"/>
          <w:sz w:val="28"/>
          <w:szCs w:val="28"/>
        </w:rPr>
        <w:t xml:space="preserve"> РПГУ (при наличии технической возможности).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lastRenderedPageBreak/>
        <w:t xml:space="preserve">3.1.1.2. При личном обращении заявителя в </w:t>
      </w:r>
      <w:r>
        <w:rPr>
          <w:rFonts w:ascii="Times New Roman" w:hAnsi="Times New Roman"/>
          <w:sz w:val="28"/>
          <w:szCs w:val="28"/>
        </w:rPr>
        <w:t>ОАиГ</w:t>
      </w:r>
      <w:r w:rsidRPr="001A1253">
        <w:rPr>
          <w:rFonts w:ascii="Times New Roman" w:hAnsi="Times New Roman"/>
          <w:sz w:val="28"/>
          <w:szCs w:val="28"/>
        </w:rPr>
        <w:t xml:space="preserve"> с</w:t>
      </w:r>
      <w:r>
        <w:rPr>
          <w:rFonts w:ascii="Times New Roman" w:hAnsi="Times New Roman"/>
          <w:sz w:val="28"/>
          <w:szCs w:val="28"/>
        </w:rPr>
        <w:t>пециалист отдела</w:t>
      </w:r>
      <w:r w:rsidRPr="001A1253">
        <w:rPr>
          <w:rFonts w:ascii="Times New Roman" w:hAnsi="Times New Roman"/>
          <w:sz w:val="28"/>
          <w:szCs w:val="28"/>
        </w:rPr>
        <w:t xml:space="preserve">, ответственный за прием и выдачу документов: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25A37" w:rsidRPr="00E16A5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проверяет срок действия документа, удостоверяющего его личность и соответствие данных </w:t>
      </w:r>
      <w:r w:rsidRPr="00E16A54">
        <w:rPr>
          <w:rFonts w:ascii="Times New Roman" w:hAnsi="Times New Roman"/>
          <w:sz w:val="28"/>
          <w:szCs w:val="28"/>
        </w:rPr>
        <w:t>документа, удостоверяющего личность, данным, указанным в заявлении о согласовании внешнего вида фасадов зданий, строений, сооружений, нестационарных торговых объектов или их частей и приложенных к нему документах.</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 ходе приема документов от заявителя специалист, ответственный за прием и выдачу документов, удостоверяется, что:</w:t>
      </w:r>
    </w:p>
    <w:p w:rsidR="00B25A37" w:rsidRPr="00E16A5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E16A54">
        <w:rPr>
          <w:rFonts w:ascii="Times New Roman" w:hAnsi="Times New Roman"/>
          <w:sz w:val="28"/>
          <w:szCs w:val="28"/>
        </w:rPr>
        <w:t>текст в заявлении о согласовании внешнего вида фасадов зданий, строений, сооружений, нестационарных торговых объектов или их частей поддается прочтению;</w:t>
      </w:r>
    </w:p>
    <w:p w:rsidR="00B25A37" w:rsidRPr="00E16A5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E16A54">
        <w:rPr>
          <w:rFonts w:ascii="Times New Roman" w:hAnsi="Times New Roman"/>
          <w:sz w:val="28"/>
          <w:szCs w:val="28"/>
        </w:rPr>
        <w:t>в заявлении о согласовании внешнего вида фасадов зданий, строений, сооружений, нестационарных торговых объектов или их частей указаны фамилия, имя, отчество (последнее - при наличии) физического лица либо наименование юридического лица;</w:t>
      </w:r>
    </w:p>
    <w:p w:rsidR="00B25A37" w:rsidRPr="00E16A5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E16A54">
        <w:rPr>
          <w:rFonts w:ascii="Times New Roman" w:hAnsi="Times New Roman"/>
          <w:sz w:val="28"/>
          <w:szCs w:val="28"/>
        </w:rPr>
        <w:t>заявление о согласовании внешнего вида фасадов зданий, строений, сооружений, нестационарных торговых объектов или их частей подписано уполномоченным лицом;</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приложены документы, необходимые для предоставления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E16A54">
        <w:rPr>
          <w:rFonts w:ascii="Times New Roman" w:hAnsi="Times New Roman"/>
          <w:sz w:val="28"/>
          <w:szCs w:val="28"/>
        </w:rPr>
        <w:t>Максимальный срок выполнения административной процедуры по приему и регистрации заявления о согласовании внешнего вида фасадов зданий, строений, сооружений, нестационарных торговых объектов или их частей и приложенных</w:t>
      </w:r>
      <w:r w:rsidRPr="001A1253">
        <w:rPr>
          <w:rFonts w:ascii="Times New Roman" w:hAnsi="Times New Roman"/>
          <w:sz w:val="28"/>
          <w:szCs w:val="28"/>
        </w:rPr>
        <w:t xml:space="preserve"> к нему документов составляет 1 рабочий день.</w:t>
      </w:r>
    </w:p>
    <w:p w:rsidR="00B25A37" w:rsidRPr="00E16A5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E16A54">
        <w:rPr>
          <w:rFonts w:ascii="Times New Roman" w:hAnsi="Times New Roman"/>
          <w:sz w:val="28"/>
          <w:szCs w:val="28"/>
        </w:rPr>
        <w:t>Критерий принятия решения: поступление заявления о согласовании</w:t>
      </w:r>
      <w:r w:rsidRPr="00E16A54">
        <w:t xml:space="preserve"> </w:t>
      </w:r>
      <w:r w:rsidRPr="00E16A54">
        <w:rPr>
          <w:rFonts w:ascii="Times New Roman" w:hAnsi="Times New Roman"/>
          <w:sz w:val="28"/>
          <w:szCs w:val="28"/>
        </w:rPr>
        <w:t>внешнего вида фасадов зданий, строений, сооружений, нестационарных торговых объектов или их частей и приложенных к нему документов.</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6D0763">
        <w:rPr>
          <w:rFonts w:ascii="Times New Roman" w:hAnsi="Times New Roman"/>
          <w:sz w:val="28"/>
          <w:szCs w:val="28"/>
        </w:rPr>
        <w:lastRenderedPageBreak/>
        <w:t xml:space="preserve">Результатом административной процедуры является прием и регистрация заявления </w:t>
      </w:r>
      <w:r w:rsidRPr="001A1253">
        <w:rPr>
          <w:rFonts w:ascii="Times New Roman" w:hAnsi="Times New Roman"/>
          <w:sz w:val="28"/>
          <w:szCs w:val="28"/>
        </w:rPr>
        <w:t xml:space="preserve">о </w:t>
      </w:r>
      <w:r w:rsidRPr="00E16A54">
        <w:rPr>
          <w:rFonts w:ascii="Times New Roman" w:hAnsi="Times New Roman"/>
          <w:sz w:val="28"/>
          <w:szCs w:val="28"/>
        </w:rPr>
        <w:t>согласовании внешнего вида фасадов зданий, строений, сооружений, нестационарных торговых объектов или их частей и приложенных к нему</w:t>
      </w:r>
      <w:r w:rsidRPr="006D0763">
        <w:rPr>
          <w:rFonts w:ascii="Times New Roman" w:hAnsi="Times New Roman"/>
          <w:sz w:val="28"/>
          <w:szCs w:val="28"/>
        </w:rPr>
        <w:t xml:space="preserve"> документов.</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E16A54">
        <w:rPr>
          <w:rFonts w:ascii="Times New Roman" w:hAnsi="Times New Roman"/>
          <w:sz w:val="28"/>
          <w:szCs w:val="28"/>
        </w:rPr>
        <w:t>Информация о приеме заявления о согласовании внешнего вида фасадов зданий, строений, сооружений, нестационарных торговых объектов или их частей и приложенных к нему документов</w:t>
      </w:r>
      <w:r w:rsidRPr="006D0763">
        <w:rPr>
          <w:rFonts w:ascii="Times New Roman" w:hAnsi="Times New Roman"/>
          <w:sz w:val="28"/>
          <w:szCs w:val="28"/>
        </w:rPr>
        <w:t xml:space="preserve">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B25A37" w:rsidRPr="006D076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E16A54">
        <w:rPr>
          <w:rFonts w:ascii="Times New Roman" w:hAnsi="Times New Roman"/>
          <w:sz w:val="28"/>
          <w:szCs w:val="28"/>
        </w:rPr>
        <w:t>о согласовании внешнего вида фасадов зданий, строений, сооружений, нестационарных торговых объектов или их частей и приложенных</w:t>
      </w:r>
      <w:r w:rsidRPr="006D0763">
        <w:rPr>
          <w:rFonts w:ascii="Times New Roman" w:hAnsi="Times New Roman"/>
          <w:sz w:val="28"/>
          <w:szCs w:val="28"/>
        </w:rPr>
        <w:t xml:space="preserve"> к нему документов, специалист, ответственный за прием документов, передает поступившие документы н</w:t>
      </w:r>
      <w:r>
        <w:rPr>
          <w:rFonts w:ascii="Times New Roman" w:hAnsi="Times New Roman"/>
          <w:sz w:val="28"/>
          <w:szCs w:val="28"/>
        </w:rPr>
        <w:t>ачальнику ОАиГ</w:t>
      </w:r>
      <w:r w:rsidRPr="006D0763">
        <w:rPr>
          <w:rFonts w:ascii="Times New Roman" w:hAnsi="Times New Roman"/>
          <w:sz w:val="28"/>
          <w:szCs w:val="28"/>
        </w:rPr>
        <w:t>.</w:t>
      </w:r>
    </w:p>
    <w:p w:rsidR="00B25A37" w:rsidRDefault="00B25A37" w:rsidP="00B25A37">
      <w:pPr>
        <w:autoSpaceDE w:val="0"/>
        <w:autoSpaceDN w:val="0"/>
        <w:adjustRightInd w:val="0"/>
        <w:spacing w:before="200" w:after="0" w:line="240" w:lineRule="auto"/>
        <w:ind w:firstLine="567"/>
        <w:jc w:val="both"/>
        <w:rPr>
          <w:rFonts w:ascii="Times New Roman" w:hAnsi="Times New Roman"/>
          <w:color w:val="FF0000"/>
          <w:sz w:val="28"/>
          <w:szCs w:val="28"/>
        </w:rPr>
      </w:pPr>
      <w:r>
        <w:rPr>
          <w:rFonts w:ascii="Times New Roman" w:hAnsi="Times New Roman"/>
          <w:sz w:val="28"/>
          <w:szCs w:val="28"/>
        </w:rPr>
        <w:t>Начальник ОАиГ</w:t>
      </w:r>
      <w:r w:rsidRPr="00FE3094">
        <w:rPr>
          <w:rFonts w:ascii="Times New Roman" w:hAnsi="Times New Roman"/>
          <w:sz w:val="28"/>
          <w:szCs w:val="28"/>
        </w:rPr>
        <w:t xml:space="preserve"> отписывает поступившие документы руководителю структурного подразделения, ответственного за </w:t>
      </w:r>
      <w:r w:rsidRPr="001A1253">
        <w:rPr>
          <w:rFonts w:ascii="Times New Roman" w:hAnsi="Times New Roman"/>
          <w:sz w:val="28"/>
          <w:szCs w:val="28"/>
        </w:rPr>
        <w:t>согласование</w:t>
      </w:r>
      <w:r>
        <w:rPr>
          <w:rFonts w:ascii="Times New Roman" w:hAnsi="Times New Roman"/>
          <w:sz w:val="28"/>
          <w:szCs w:val="28"/>
        </w:rPr>
        <w:t xml:space="preserve"> </w:t>
      </w:r>
      <w:r w:rsidRPr="00E16A54">
        <w:rPr>
          <w:rFonts w:ascii="Times New Roman" w:hAnsi="Times New Roman"/>
          <w:sz w:val="28"/>
          <w:szCs w:val="28"/>
        </w:rPr>
        <w:t>внешнего вида фасадов зданий, строений, сооружений, нестационарных торговых объектов или их частей паспорта.</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 3.1.1.3.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25A37" w:rsidRPr="00E16A5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проверяет, что копии документов не имеют серьезных повреждений, наличие </w:t>
      </w:r>
      <w:r w:rsidRPr="00E16A54">
        <w:rPr>
          <w:rFonts w:ascii="Times New Roman" w:hAnsi="Times New Roman"/>
          <w:sz w:val="28"/>
          <w:szCs w:val="28"/>
        </w:rPr>
        <w:t>которых не позволяет однозначно истолковать их содержание, отсутствуют подчистки, приписки, зачеркнутые слова, исправления.</w:t>
      </w:r>
    </w:p>
    <w:p w:rsidR="00B25A37" w:rsidRPr="00E16A5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E16A54">
        <w:rPr>
          <w:rFonts w:ascii="Times New Roman" w:hAnsi="Times New Roman"/>
          <w:sz w:val="28"/>
          <w:szCs w:val="28"/>
        </w:rPr>
        <w:t xml:space="preserve">Максимальный срок выполнения административной процедуры по приему и регистрации заявления о согласовании внешнего вида фасадов зданий, </w:t>
      </w:r>
      <w:r w:rsidRPr="00E16A54">
        <w:rPr>
          <w:rFonts w:ascii="Times New Roman" w:hAnsi="Times New Roman"/>
          <w:sz w:val="28"/>
          <w:szCs w:val="28"/>
        </w:rPr>
        <w:lastRenderedPageBreak/>
        <w:t>строений, сооружений, нестационарных торговых объектов или их частей и приложенных к нему документов составляет 1 рабочий день.</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E16A54">
        <w:rPr>
          <w:rFonts w:ascii="Times New Roman" w:hAnsi="Times New Roman"/>
          <w:sz w:val="28"/>
          <w:szCs w:val="28"/>
        </w:rPr>
        <w:t>Критерий принятия решения: поступление заявления о согласовании внешнего вида фасадов зданий, строений, сооружений, нестационарных торговых объектов или их частей и приложенных</w:t>
      </w:r>
      <w:r w:rsidRPr="009A7092">
        <w:rPr>
          <w:rFonts w:ascii="Times New Roman" w:hAnsi="Times New Roman"/>
          <w:sz w:val="28"/>
          <w:szCs w:val="28"/>
        </w:rPr>
        <w:t xml:space="preserve"> к нему документов.</w:t>
      </w:r>
    </w:p>
    <w:p w:rsidR="00B25A37" w:rsidRPr="00E16A54" w:rsidRDefault="00B25A37" w:rsidP="00B25A37">
      <w:pPr>
        <w:autoSpaceDE w:val="0"/>
        <w:autoSpaceDN w:val="0"/>
        <w:adjustRightInd w:val="0"/>
        <w:spacing w:before="200" w:after="0" w:line="240" w:lineRule="auto"/>
        <w:ind w:firstLine="567"/>
        <w:jc w:val="both"/>
        <w:rPr>
          <w:rFonts w:ascii="Times New Roman" w:hAnsi="Times New Roman"/>
          <w:sz w:val="28"/>
          <w:szCs w:val="28"/>
          <w:highlight w:val="yellow"/>
        </w:rPr>
      </w:pPr>
      <w:r w:rsidRPr="009A7092">
        <w:rPr>
          <w:rFonts w:ascii="Times New Roman" w:hAnsi="Times New Roman"/>
          <w:sz w:val="28"/>
          <w:szCs w:val="28"/>
        </w:rPr>
        <w:t xml:space="preserve">Результатом </w:t>
      </w:r>
      <w:r w:rsidRPr="00E16A54">
        <w:rPr>
          <w:rFonts w:ascii="Times New Roman" w:hAnsi="Times New Roman"/>
          <w:sz w:val="28"/>
          <w:szCs w:val="28"/>
        </w:rPr>
        <w:t>административной процедуры является прием и регистрация заявления о согласовании внешнего вида фасадов зданий, строений, сооружений, нестационарных торговых объектов или их частей и приложенных к нему документов.</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highlight w:val="yellow"/>
        </w:rPr>
      </w:pPr>
      <w:r w:rsidRPr="009A7092">
        <w:rPr>
          <w:rFonts w:ascii="Times New Roman" w:hAnsi="Times New Roman"/>
          <w:sz w:val="28"/>
          <w:szCs w:val="28"/>
        </w:rPr>
        <w:t xml:space="preserve">Информация о приеме заявления </w:t>
      </w:r>
      <w:r w:rsidRPr="001A1253">
        <w:rPr>
          <w:rFonts w:ascii="Times New Roman" w:hAnsi="Times New Roman"/>
          <w:sz w:val="28"/>
          <w:szCs w:val="28"/>
        </w:rPr>
        <w:t xml:space="preserve">о </w:t>
      </w:r>
      <w:r w:rsidRPr="00E16A54">
        <w:rPr>
          <w:rFonts w:ascii="Times New Roman" w:hAnsi="Times New Roman"/>
          <w:sz w:val="28"/>
          <w:szCs w:val="28"/>
        </w:rPr>
        <w:t>согласовании внешнего вида фасадов зданий, строений, сооружений, нестационарных торговых объектов или их частей и приложенных к нему документов фиксируется в установленном порядке, в том числе в системе электронного документооборота (при  наличии технической</w:t>
      </w:r>
      <w:r w:rsidRPr="009A7092">
        <w:rPr>
          <w:rFonts w:ascii="Times New Roman" w:hAnsi="Times New Roman"/>
          <w:sz w:val="28"/>
          <w:szCs w:val="28"/>
        </w:rPr>
        <w:t xml:space="preserve"> возможности) уполномоченного органа.</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9A7092">
        <w:rPr>
          <w:rFonts w:ascii="Times New Roman" w:hAnsi="Times New Roman"/>
          <w:sz w:val="28"/>
          <w:szCs w:val="28"/>
        </w:rPr>
        <w:t xml:space="preserve">В день регистрации заявления </w:t>
      </w:r>
      <w:r w:rsidRPr="001A1253">
        <w:rPr>
          <w:rFonts w:ascii="Times New Roman" w:hAnsi="Times New Roman"/>
          <w:sz w:val="28"/>
          <w:szCs w:val="28"/>
        </w:rPr>
        <w:t xml:space="preserve">о </w:t>
      </w:r>
      <w:r w:rsidRPr="00E16A54">
        <w:rPr>
          <w:rFonts w:ascii="Times New Roman" w:hAnsi="Times New Roman"/>
          <w:sz w:val="28"/>
          <w:szCs w:val="28"/>
        </w:rPr>
        <w:t>согласовании внешнего вида фасадов зданий, строений, сооружений, нестационарных торговых объектов или их частей и приложенных к нему документов, специалист, ответственный</w:t>
      </w:r>
      <w:r w:rsidRPr="009A7092">
        <w:rPr>
          <w:rFonts w:ascii="Times New Roman" w:hAnsi="Times New Roman"/>
          <w:sz w:val="28"/>
          <w:szCs w:val="28"/>
        </w:rPr>
        <w:t xml:space="preserve"> за прием документов, передает поступившие документы н</w:t>
      </w:r>
      <w:r>
        <w:rPr>
          <w:rFonts w:ascii="Times New Roman" w:hAnsi="Times New Roman"/>
          <w:sz w:val="28"/>
          <w:szCs w:val="28"/>
        </w:rPr>
        <w:t>ачальнику ОАиГ</w:t>
      </w:r>
      <w:r w:rsidRPr="009A7092">
        <w:rPr>
          <w:rFonts w:ascii="Times New Roman" w:hAnsi="Times New Roman"/>
          <w:sz w:val="28"/>
          <w:szCs w:val="28"/>
        </w:rPr>
        <w:t>.</w:t>
      </w:r>
    </w:p>
    <w:p w:rsidR="00B25A37" w:rsidRPr="00857AEA"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Начальник ОАиГ</w:t>
      </w:r>
      <w:r w:rsidRPr="001A1253">
        <w:rPr>
          <w:rFonts w:ascii="Times New Roman" w:hAnsi="Times New Roman"/>
          <w:sz w:val="28"/>
          <w:szCs w:val="28"/>
        </w:rPr>
        <w:t xml:space="preserve"> отписывает поступившие документы руководителю структурного подразделения, ответственного за согласование</w:t>
      </w:r>
      <w:r>
        <w:rPr>
          <w:rFonts w:ascii="Times New Roman" w:hAnsi="Times New Roman"/>
          <w:sz w:val="28"/>
          <w:szCs w:val="28"/>
        </w:rPr>
        <w:t xml:space="preserve"> </w:t>
      </w:r>
      <w:r w:rsidRPr="00E16A54">
        <w:rPr>
          <w:rFonts w:ascii="Times New Roman" w:hAnsi="Times New Roman"/>
          <w:sz w:val="28"/>
          <w:szCs w:val="28"/>
        </w:rPr>
        <w:t xml:space="preserve">внешнего вида фасадов зданий, строений, сооружений, нестационарных торговых объектов или их частей </w:t>
      </w:r>
    </w:p>
    <w:p w:rsidR="00B25A37" w:rsidRPr="00E16A54"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E16A54">
        <w:rPr>
          <w:rFonts w:ascii="Times New Roman" w:hAnsi="Times New Roman"/>
          <w:sz w:val="28"/>
          <w:szCs w:val="28"/>
        </w:rPr>
        <w:t>3.1.1.4. Прием и регистрация заявления о согласовании внешнего вида фасадов зданий, строений, сооружений, нестационарных торговых объектов или их частей и приложенных к нему документов в форме электронных документов.</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E16A54">
        <w:rPr>
          <w:rFonts w:ascii="Times New Roman" w:hAnsi="Times New Roman"/>
          <w:sz w:val="28"/>
          <w:szCs w:val="28"/>
        </w:rPr>
        <w:t>При направлении заявления о согласовании внешнего вида фасадов зданий, строений, сооружений, нестационарных торговых объектов или их частей в электронной форме (при наличии технической возможности)</w:t>
      </w:r>
      <w:r w:rsidRPr="005C43B5">
        <w:rPr>
          <w:rFonts w:ascii="Times New Roman" w:hAnsi="Times New Roman"/>
          <w:sz w:val="28"/>
          <w:szCs w:val="28"/>
        </w:rPr>
        <w:t xml:space="preserve">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На ЕПГУ, РПГУ размещается образец заполнения электронной формы заявления (запроса)</w:t>
      </w:r>
      <w:r>
        <w:rPr>
          <w:rFonts w:ascii="Times New Roman" w:hAnsi="Times New Roman"/>
          <w:sz w:val="28"/>
          <w:szCs w:val="28"/>
        </w:rPr>
        <w:t xml:space="preserve">.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C05EF5">
        <w:rPr>
          <w:rFonts w:ascii="Times New Roman" w:hAnsi="Times New Roman"/>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C05EF5">
        <w:rPr>
          <w:rFonts w:ascii="Times New Roman" w:hAnsi="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r>
        <w:rPr>
          <w:rFonts w:ascii="Times New Roman" w:hAnsi="Times New Roman"/>
          <w:sz w:val="28"/>
          <w:szCs w:val="28"/>
        </w:rPr>
        <w:t xml:space="preserve">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 xml:space="preserve">проверяет электронные образы документов на отсутствие компьютерных вирусов и искаженной информации;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25A37" w:rsidRPr="0090234A"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A1253">
        <w:rPr>
          <w:rFonts w:ascii="Times New Roman" w:hAnsi="Times New Roman"/>
          <w:sz w:val="28"/>
          <w:szCs w:val="28"/>
        </w:rPr>
        <w:t xml:space="preserve">направляет поступивший пакет документов в электронном виде начальнику </w:t>
      </w:r>
      <w:r w:rsidRPr="0090234A">
        <w:rPr>
          <w:rFonts w:ascii="Times New Roman" w:hAnsi="Times New Roman"/>
          <w:sz w:val="28"/>
          <w:szCs w:val="28"/>
        </w:rPr>
        <w:t>уполномоченного органа.</w:t>
      </w:r>
    </w:p>
    <w:p w:rsidR="00B25A37" w:rsidRPr="0090234A"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Начальник ОАиГ</w:t>
      </w:r>
      <w:r w:rsidRPr="0090234A">
        <w:rPr>
          <w:rFonts w:ascii="Times New Roman" w:hAnsi="Times New Roman"/>
          <w:sz w:val="28"/>
          <w:szCs w:val="28"/>
        </w:rPr>
        <w:t xml:space="preserve"> отписывает поступившие документы руководителю структурного подразделения, ответственного за согласование внешнего вида фасадов зданий, строений, сооружений, нестационарных торговых объектов или их частей.</w:t>
      </w:r>
    </w:p>
    <w:p w:rsidR="00B25A37" w:rsidRPr="0090234A"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90234A">
        <w:rPr>
          <w:rFonts w:ascii="Times New Roman" w:hAnsi="Times New Roman"/>
          <w:sz w:val="28"/>
          <w:szCs w:val="28"/>
        </w:rPr>
        <w:t>Максимальный срок выполнения административной процедуры по приему и регистрации заявления о согласовании внешнего вида фасадов зданий, строений, сооружений, нестационарных торговых объектов или их частей и приложенных к нему документов в форме электронных документов составляет 1 рабочий день.</w:t>
      </w:r>
    </w:p>
    <w:p w:rsidR="00B25A37" w:rsidRPr="0090234A"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90234A">
        <w:rPr>
          <w:rFonts w:ascii="Times New Roman" w:hAnsi="Times New Roman"/>
          <w:sz w:val="28"/>
          <w:szCs w:val="28"/>
        </w:rPr>
        <w:t>Критерий принятия решения: поступление заявления о согласовании внешнего вида фасадов зданий, строений, сооружений, нестационарных торговых объектов или их частей и приложенных к нему документов.</w:t>
      </w:r>
    </w:p>
    <w:p w:rsidR="00B25A37" w:rsidRPr="0090234A"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90234A">
        <w:rPr>
          <w:rFonts w:ascii="Times New Roman" w:hAnsi="Times New Roman"/>
          <w:sz w:val="28"/>
          <w:szCs w:val="28"/>
        </w:rPr>
        <w:t>Результатом административной процедуры является прием, регистрация заявления о согласовании внешнего вида фасадов зданий, строений, сооружений, нестационарных торговых объектов или их частей и приложенных к нему документов.</w:t>
      </w:r>
    </w:p>
    <w:p w:rsidR="00B25A37" w:rsidRPr="00DD499B"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90234A">
        <w:rPr>
          <w:rFonts w:ascii="Times New Roman" w:hAnsi="Times New Roman"/>
          <w:sz w:val="28"/>
          <w:szCs w:val="28"/>
        </w:rPr>
        <w:t>Информация о приеме заявления о согласовании внешнего вида фасадов зданий, строений, сооружений, нестационарных торговых объектов или их частей и приложенных к нему документов фиксируется в системе</w:t>
      </w:r>
      <w:r w:rsidRPr="00DD499B">
        <w:rPr>
          <w:rFonts w:ascii="Times New Roman" w:hAnsi="Times New Roman"/>
          <w:sz w:val="28"/>
          <w:szCs w:val="28"/>
        </w:rPr>
        <w:t xml:space="preserve"> электронного документооборота (при наличии технической возможности) уполномоченного органа.</w:t>
      </w:r>
    </w:p>
    <w:p w:rsidR="00B25A37" w:rsidRPr="00DD499B"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D499B">
        <w:rPr>
          <w:rFonts w:ascii="Times New Roman" w:hAnsi="Times New Roman"/>
          <w:sz w:val="28"/>
          <w:szCs w:val="28"/>
        </w:rPr>
        <w:t xml:space="preserve">3.1.2. Формирование и направление межведомственных запросов в органы (организации), участвующие в предоставлении муниципальной услуги, </w:t>
      </w:r>
      <w:r w:rsidRPr="00DD499B">
        <w:rPr>
          <w:rFonts w:ascii="Times New Roman" w:hAnsi="Times New Roman"/>
          <w:sz w:val="28"/>
          <w:szCs w:val="28"/>
        </w:rPr>
        <w:lastRenderedPageBreak/>
        <w:t>получение документов, необходимых для предоставления муниципальной услуги.</w:t>
      </w:r>
    </w:p>
    <w:p w:rsidR="00B25A37" w:rsidRPr="00BD6F4C" w:rsidRDefault="00B25A37" w:rsidP="00B25A37">
      <w:pPr>
        <w:pStyle w:val="ConsPlusNormal"/>
        <w:spacing w:before="220"/>
        <w:ind w:firstLine="540"/>
        <w:jc w:val="both"/>
        <w:rPr>
          <w:rFonts w:ascii="Times New Roman" w:hAnsi="Times New Roman"/>
          <w:sz w:val="28"/>
          <w:szCs w:val="28"/>
        </w:rPr>
      </w:pPr>
      <w:r w:rsidRPr="00BD6F4C">
        <w:rPr>
          <w:rFonts w:ascii="Times New Roman" w:hAnsi="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w:t>
      </w:r>
      <w:r>
        <w:rPr>
          <w:rFonts w:ascii="Times New Roman" w:hAnsi="Times New Roman"/>
          <w:sz w:val="28"/>
          <w:szCs w:val="28"/>
        </w:rPr>
        <w:t xml:space="preserve"> настоящего</w:t>
      </w:r>
      <w:r w:rsidRPr="00BD6F4C">
        <w:rPr>
          <w:rFonts w:ascii="Times New Roman" w:hAnsi="Times New Roman"/>
          <w:sz w:val="28"/>
          <w:szCs w:val="28"/>
        </w:rPr>
        <w:t xml:space="preserve"> административного регламента.</w:t>
      </w:r>
    </w:p>
    <w:p w:rsidR="00B25A37" w:rsidRPr="0028637A" w:rsidRDefault="00B25A37" w:rsidP="00B25A37">
      <w:pPr>
        <w:pStyle w:val="ConsPlusNormal"/>
        <w:spacing w:before="220"/>
        <w:ind w:firstLine="540"/>
        <w:jc w:val="both"/>
        <w:rPr>
          <w:rFonts w:ascii="Times New Roman" w:hAnsi="Times New Roman"/>
          <w:sz w:val="28"/>
          <w:szCs w:val="28"/>
        </w:rPr>
      </w:pPr>
      <w:r>
        <w:rPr>
          <w:rFonts w:ascii="Times New Roman" w:hAnsi="Times New Roman"/>
          <w:sz w:val="28"/>
          <w:szCs w:val="28"/>
        </w:rPr>
        <w:t>Специалист ОАиГ</w:t>
      </w:r>
      <w:r w:rsidRPr="0028637A">
        <w:rPr>
          <w:rFonts w:ascii="Times New Roman" w:hAnsi="Times New Roman"/>
          <w:sz w:val="28"/>
          <w:szCs w:val="28"/>
        </w:rPr>
        <w:t xml:space="preserve">, </w:t>
      </w:r>
      <w:r>
        <w:rPr>
          <w:rFonts w:ascii="Times New Roman" w:hAnsi="Times New Roman"/>
          <w:sz w:val="28"/>
          <w:szCs w:val="28"/>
        </w:rPr>
        <w:t xml:space="preserve">ответственный за выдачу ГПЗУ, </w:t>
      </w:r>
      <w:r w:rsidRPr="0028637A">
        <w:rPr>
          <w:rFonts w:ascii="Times New Roman" w:hAnsi="Times New Roman"/>
          <w:sz w:val="28"/>
          <w:szCs w:val="28"/>
        </w:rPr>
        <w:t>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w:t>
      </w:r>
      <w:r>
        <w:rPr>
          <w:rFonts w:ascii="Times New Roman" w:hAnsi="Times New Roman"/>
          <w:sz w:val="28"/>
          <w:szCs w:val="28"/>
        </w:rPr>
        <w:t xml:space="preserve"> </w:t>
      </w:r>
      <w:r w:rsidRPr="0028637A">
        <w:rPr>
          <w:rFonts w:ascii="Times New Roman" w:hAnsi="Times New Roman"/>
          <w:sz w:val="28"/>
          <w:szCs w:val="28"/>
        </w:rPr>
        <w:t>произв</w:t>
      </w:r>
      <w:r>
        <w:rPr>
          <w:rFonts w:ascii="Times New Roman" w:hAnsi="Times New Roman"/>
          <w:sz w:val="28"/>
          <w:szCs w:val="28"/>
        </w:rPr>
        <w:t>одит</w:t>
      </w:r>
      <w:r w:rsidRPr="0028637A">
        <w:rPr>
          <w:rFonts w:ascii="Times New Roman" w:hAnsi="Times New Roman"/>
          <w:sz w:val="28"/>
          <w:szCs w:val="28"/>
        </w:rPr>
        <w:t xml:space="preserve"> проверку представленных документов.</w:t>
      </w:r>
    </w:p>
    <w:p w:rsidR="00B25A37" w:rsidRPr="0028637A" w:rsidRDefault="00B25A37" w:rsidP="00B25A37">
      <w:pPr>
        <w:pStyle w:val="ConsPlusNormal"/>
        <w:spacing w:before="220"/>
        <w:ind w:firstLine="540"/>
        <w:jc w:val="both"/>
        <w:rPr>
          <w:rFonts w:ascii="Times New Roman" w:hAnsi="Times New Roman"/>
          <w:sz w:val="28"/>
          <w:szCs w:val="28"/>
        </w:rPr>
      </w:pPr>
      <w:r w:rsidRPr="0028637A">
        <w:rPr>
          <w:rFonts w:ascii="Times New Roman" w:hAnsi="Times New Roman"/>
          <w:sz w:val="28"/>
          <w:szCs w:val="28"/>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w:t>
      </w:r>
      <w:r>
        <w:rPr>
          <w:rFonts w:ascii="Times New Roman" w:hAnsi="Times New Roman"/>
          <w:sz w:val="28"/>
          <w:szCs w:val="28"/>
        </w:rPr>
        <w:t xml:space="preserve"> настоящего</w:t>
      </w:r>
      <w:r w:rsidRPr="0028637A">
        <w:rPr>
          <w:rFonts w:ascii="Times New Roman" w:hAnsi="Times New Roman"/>
          <w:sz w:val="28"/>
          <w:szCs w:val="28"/>
        </w:rPr>
        <w:t xml:space="preserve"> административного регламента, принимается решение о направлении соответствующих межведомственных запросов.</w:t>
      </w:r>
    </w:p>
    <w:p w:rsidR="00B25A37" w:rsidRPr="0028637A" w:rsidRDefault="00B25A37" w:rsidP="00B25A37">
      <w:pPr>
        <w:pStyle w:val="ConsPlusNormal"/>
        <w:spacing w:before="220"/>
        <w:ind w:firstLine="540"/>
        <w:jc w:val="both"/>
        <w:rPr>
          <w:rFonts w:ascii="Times New Roman" w:hAnsi="Times New Roman"/>
          <w:sz w:val="28"/>
          <w:szCs w:val="28"/>
        </w:rPr>
      </w:pPr>
      <w:r w:rsidRPr="0028637A">
        <w:rPr>
          <w:rFonts w:ascii="Times New Roman" w:hAnsi="Times New Roman"/>
          <w:sz w:val="28"/>
          <w:szCs w:val="28"/>
        </w:rPr>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B25A37" w:rsidRPr="0028637A" w:rsidRDefault="00B25A37" w:rsidP="00B25A37">
      <w:pPr>
        <w:pStyle w:val="ConsPlusNormal"/>
        <w:spacing w:before="220"/>
        <w:ind w:firstLine="540"/>
        <w:jc w:val="both"/>
        <w:rPr>
          <w:rFonts w:ascii="Times New Roman" w:hAnsi="Times New Roman"/>
          <w:sz w:val="28"/>
          <w:szCs w:val="28"/>
        </w:rPr>
      </w:pPr>
      <w:r w:rsidRPr="0028637A">
        <w:rPr>
          <w:rFonts w:ascii="Times New Roman" w:hAnsi="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B25A37" w:rsidRPr="0028637A" w:rsidRDefault="00B25A37" w:rsidP="00B25A37">
      <w:pPr>
        <w:pStyle w:val="ConsPlusNormal"/>
        <w:spacing w:before="220"/>
        <w:ind w:firstLine="540"/>
        <w:jc w:val="both"/>
        <w:rPr>
          <w:rFonts w:ascii="Times New Roman" w:hAnsi="Times New Roman"/>
          <w:sz w:val="28"/>
          <w:szCs w:val="28"/>
        </w:rPr>
      </w:pPr>
      <w:r w:rsidRPr="0028637A">
        <w:rPr>
          <w:rFonts w:ascii="Times New Roman" w:hAnsi="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B25A37" w:rsidRPr="0028637A" w:rsidRDefault="00B25A37" w:rsidP="00B25A37">
      <w:pPr>
        <w:pStyle w:val="ConsPlusNormal"/>
        <w:spacing w:before="220"/>
        <w:ind w:firstLine="540"/>
        <w:jc w:val="both"/>
        <w:rPr>
          <w:rFonts w:ascii="Times New Roman" w:hAnsi="Times New Roman"/>
          <w:sz w:val="28"/>
          <w:szCs w:val="28"/>
        </w:rPr>
      </w:pPr>
      <w:r w:rsidRPr="0028637A">
        <w:rPr>
          <w:rFonts w:ascii="Times New Roman" w:hAnsi="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B25A37" w:rsidRPr="0028637A" w:rsidRDefault="00B25A37" w:rsidP="00B25A37">
      <w:pPr>
        <w:pStyle w:val="ConsPlusNormal"/>
        <w:spacing w:before="220"/>
        <w:ind w:firstLine="540"/>
        <w:jc w:val="both"/>
        <w:rPr>
          <w:rFonts w:ascii="Times New Roman" w:hAnsi="Times New Roman"/>
          <w:sz w:val="28"/>
          <w:szCs w:val="28"/>
        </w:rPr>
      </w:pPr>
      <w:r w:rsidRPr="0028637A">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B25A37" w:rsidRPr="0028637A" w:rsidRDefault="00B25A37" w:rsidP="00B25A37">
      <w:pPr>
        <w:pStyle w:val="ConsPlusNormal"/>
        <w:spacing w:before="220"/>
        <w:ind w:firstLine="540"/>
        <w:jc w:val="both"/>
        <w:rPr>
          <w:rFonts w:ascii="Times New Roman" w:hAnsi="Times New Roman"/>
          <w:sz w:val="28"/>
          <w:szCs w:val="28"/>
        </w:rPr>
      </w:pPr>
      <w:r w:rsidRPr="0028637A">
        <w:rPr>
          <w:rFonts w:ascii="Times New Roman" w:hAnsi="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25A37" w:rsidRPr="0028637A" w:rsidRDefault="00B25A37" w:rsidP="00B25A37">
      <w:pPr>
        <w:pStyle w:val="ConsPlusNormal"/>
        <w:spacing w:before="220"/>
        <w:ind w:firstLine="540"/>
        <w:jc w:val="both"/>
        <w:rPr>
          <w:rFonts w:ascii="Times New Roman" w:hAnsi="Times New Roman"/>
          <w:sz w:val="28"/>
          <w:szCs w:val="28"/>
        </w:rPr>
      </w:pPr>
      <w:r w:rsidRPr="0028637A">
        <w:rPr>
          <w:rFonts w:ascii="Times New Roman" w:hAnsi="Times New Roman"/>
          <w:sz w:val="28"/>
          <w:szCs w:val="28"/>
        </w:rPr>
        <w:t>Максимальный срок выполнения данной административной процедуры составляет 5 рабочих дней.</w:t>
      </w:r>
    </w:p>
    <w:p w:rsidR="00B25A37" w:rsidRPr="0028637A" w:rsidRDefault="00B25A37" w:rsidP="00B25A37">
      <w:pPr>
        <w:pStyle w:val="ConsPlusNormal"/>
        <w:spacing w:before="220"/>
        <w:ind w:firstLine="540"/>
        <w:jc w:val="both"/>
        <w:rPr>
          <w:rFonts w:ascii="Times New Roman" w:hAnsi="Times New Roman"/>
          <w:sz w:val="28"/>
          <w:szCs w:val="28"/>
        </w:rPr>
      </w:pPr>
      <w:r w:rsidRPr="0028637A">
        <w:rPr>
          <w:rFonts w:ascii="Times New Roman" w:hAnsi="Times New Roman"/>
          <w:sz w:val="28"/>
          <w:szCs w:val="28"/>
        </w:rPr>
        <w:t>Критерий принятия решения: непредставление документов, предусмотренных пунктом 2.6.2</w:t>
      </w:r>
      <w:r>
        <w:rPr>
          <w:rFonts w:ascii="Times New Roman" w:hAnsi="Times New Roman"/>
          <w:sz w:val="28"/>
          <w:szCs w:val="28"/>
        </w:rPr>
        <w:t xml:space="preserve"> настоящего</w:t>
      </w:r>
      <w:r w:rsidRPr="0028637A">
        <w:rPr>
          <w:rFonts w:ascii="Times New Roman" w:hAnsi="Times New Roman"/>
          <w:sz w:val="28"/>
          <w:szCs w:val="28"/>
        </w:rPr>
        <w:t xml:space="preserve"> административного регламента.</w:t>
      </w:r>
    </w:p>
    <w:p w:rsidR="00B25A37" w:rsidRPr="0028637A" w:rsidRDefault="00B25A37" w:rsidP="00B25A37">
      <w:pPr>
        <w:pStyle w:val="ConsPlusNormal"/>
        <w:spacing w:before="220"/>
        <w:ind w:firstLine="540"/>
        <w:jc w:val="both"/>
        <w:rPr>
          <w:rFonts w:ascii="Times New Roman" w:hAnsi="Times New Roman"/>
          <w:sz w:val="28"/>
          <w:szCs w:val="28"/>
        </w:rPr>
      </w:pPr>
      <w:r w:rsidRPr="0028637A">
        <w:rPr>
          <w:rFonts w:ascii="Times New Roman" w:hAnsi="Times New Roman"/>
          <w:sz w:val="28"/>
          <w:szCs w:val="28"/>
        </w:rPr>
        <w:t xml:space="preserve">Результатом административной процедуры является получение в рамках </w:t>
      </w:r>
      <w:r w:rsidRPr="0028637A">
        <w:rPr>
          <w:rFonts w:ascii="Times New Roman" w:hAnsi="Times New Roman"/>
          <w:sz w:val="28"/>
          <w:szCs w:val="28"/>
        </w:rPr>
        <w:lastRenderedPageBreak/>
        <w:t>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25A37" w:rsidRPr="0028637A" w:rsidRDefault="00B25A37" w:rsidP="00B25A37">
      <w:pPr>
        <w:pStyle w:val="ConsPlusNormal"/>
        <w:spacing w:before="220"/>
        <w:ind w:firstLine="540"/>
        <w:jc w:val="both"/>
        <w:rPr>
          <w:rFonts w:ascii="Times New Roman" w:hAnsi="Times New Roman"/>
          <w:sz w:val="28"/>
          <w:szCs w:val="28"/>
        </w:rPr>
      </w:pPr>
      <w:r w:rsidRPr="0028637A">
        <w:rPr>
          <w:rFonts w:ascii="Times New Roman" w:hAnsi="Times New Roman"/>
          <w:sz w:val="28"/>
          <w:szCs w:val="28"/>
        </w:rPr>
        <w:t>Фиксация результата выполнения административной процедуры не производится.</w:t>
      </w:r>
    </w:p>
    <w:p w:rsidR="00B25A37" w:rsidRPr="00DD499B"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D499B">
        <w:rPr>
          <w:rFonts w:ascii="Times New Roman" w:hAnsi="Times New Roman"/>
          <w:sz w:val="28"/>
          <w:szCs w:val="28"/>
        </w:rPr>
        <w:t xml:space="preserve">3.1.3. </w:t>
      </w:r>
      <w:r>
        <w:rPr>
          <w:rFonts w:ascii="Times New Roman" w:hAnsi="Times New Roman"/>
          <w:sz w:val="28"/>
          <w:szCs w:val="28"/>
        </w:rPr>
        <w:t>П</w:t>
      </w:r>
      <w:r w:rsidRPr="0090234A">
        <w:rPr>
          <w:rFonts w:ascii="Times New Roman" w:hAnsi="Times New Roman"/>
          <w:sz w:val="28"/>
          <w:szCs w:val="28"/>
        </w:rPr>
        <w:t>одготовка решения о согласовании (уведомления об отказе в согласовании) архитектурного решения</w:t>
      </w:r>
      <w:r>
        <w:rPr>
          <w:rFonts w:ascii="Times New Roman" w:hAnsi="Times New Roman"/>
          <w:sz w:val="28"/>
          <w:szCs w:val="28"/>
        </w:rPr>
        <w:t>.</w:t>
      </w:r>
      <w:r w:rsidRPr="00DD499B">
        <w:rPr>
          <w:rFonts w:ascii="Times New Roman" w:hAnsi="Times New Roman"/>
          <w:sz w:val="28"/>
          <w:szCs w:val="28"/>
        </w:rPr>
        <w:tab/>
        <w:t xml:space="preserve"> </w:t>
      </w:r>
    </w:p>
    <w:p w:rsidR="00B25A37"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90234A">
        <w:rPr>
          <w:rFonts w:ascii="Times New Roman" w:hAnsi="Times New Roman"/>
          <w:sz w:val="28"/>
          <w:szCs w:val="28"/>
        </w:rPr>
        <w:t xml:space="preserve">Основанием для начала административной процедуры является зарегистрированное заявление и комплект документов. </w:t>
      </w:r>
    </w:p>
    <w:p w:rsidR="00B25A37"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ОАиГ рассматривает зарегистрированное заявление и приложенные документы на наличие оснований для отказа в предоставлении муниципальной услуги, </w:t>
      </w:r>
      <w:r w:rsidRPr="00DD499B">
        <w:rPr>
          <w:rFonts w:ascii="Times New Roman" w:hAnsi="Times New Roman"/>
          <w:sz w:val="28"/>
          <w:szCs w:val="28"/>
        </w:rPr>
        <w:t>предусмотренных пунктом 2.9. настоящего административного регламента.</w:t>
      </w:r>
      <w:r>
        <w:rPr>
          <w:rFonts w:ascii="Times New Roman" w:hAnsi="Times New Roman"/>
          <w:sz w:val="28"/>
          <w:szCs w:val="28"/>
        </w:rPr>
        <w:t xml:space="preserve"> </w:t>
      </w:r>
    </w:p>
    <w:p w:rsidR="00B25A37"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При наличии оснований для отказа в предоставлении муниципальной услуги специалист ОАиГ направляет уведомление об отказе в предоставлении муниципальной услуги с указанием причины отказа.</w:t>
      </w:r>
    </w:p>
    <w:p w:rsidR="00B25A37" w:rsidRPr="0090234A"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Pr>
          <w:rFonts w:ascii="Times New Roman" w:hAnsi="Times New Roman"/>
          <w:sz w:val="28"/>
          <w:szCs w:val="28"/>
        </w:rPr>
        <w:t xml:space="preserve">При отсутствии оснований для отказа в предоставлении муниципальной услуги специалист уполномоченного органа принимает решение о </w:t>
      </w:r>
      <w:r w:rsidRPr="0090234A">
        <w:rPr>
          <w:rFonts w:ascii="Times New Roman" w:hAnsi="Times New Roman"/>
          <w:sz w:val="28"/>
          <w:szCs w:val="28"/>
        </w:rPr>
        <w:t>согласовани</w:t>
      </w:r>
      <w:r>
        <w:rPr>
          <w:rFonts w:ascii="Times New Roman" w:hAnsi="Times New Roman"/>
          <w:sz w:val="28"/>
          <w:szCs w:val="28"/>
        </w:rPr>
        <w:t>и</w:t>
      </w:r>
      <w:r w:rsidRPr="0090234A">
        <w:rPr>
          <w:rFonts w:ascii="Times New Roman" w:hAnsi="Times New Roman"/>
          <w:sz w:val="28"/>
          <w:szCs w:val="28"/>
        </w:rPr>
        <w:t xml:space="preserve"> внешнего вида фасадов зданий, строений, сооружений, нестационарных торговых объектов или их частей</w:t>
      </w:r>
    </w:p>
    <w:p w:rsidR="00B25A37" w:rsidRPr="00DD499B"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D499B">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 </w:t>
      </w:r>
      <w:r w:rsidRPr="006B3117">
        <w:rPr>
          <w:rFonts w:ascii="Times New Roman" w:hAnsi="Times New Roman"/>
          <w:color w:val="FF0000"/>
          <w:sz w:val="28"/>
          <w:szCs w:val="28"/>
        </w:rPr>
        <w:t>1</w:t>
      </w:r>
      <w:r>
        <w:rPr>
          <w:rFonts w:ascii="Times New Roman" w:hAnsi="Times New Roman"/>
          <w:color w:val="FF0000"/>
          <w:sz w:val="28"/>
          <w:szCs w:val="28"/>
        </w:rPr>
        <w:t xml:space="preserve">0 </w:t>
      </w:r>
      <w:r w:rsidRPr="00DD499B">
        <w:rPr>
          <w:rFonts w:ascii="Times New Roman" w:hAnsi="Times New Roman"/>
          <w:sz w:val="28"/>
          <w:szCs w:val="28"/>
        </w:rPr>
        <w:t>дней.</w:t>
      </w:r>
    </w:p>
    <w:p w:rsidR="00B25A37" w:rsidRPr="00DD499B"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DD499B">
        <w:rPr>
          <w:rFonts w:ascii="Times New Roman" w:hAnsi="Times New Roman"/>
          <w:sz w:val="28"/>
          <w:szCs w:val="28"/>
        </w:rPr>
        <w:t xml:space="preserve">Должностное лицо, ответственное за выполнение административной процедуры – </w:t>
      </w:r>
      <w:r>
        <w:rPr>
          <w:rFonts w:ascii="Times New Roman" w:hAnsi="Times New Roman"/>
          <w:sz w:val="28"/>
          <w:szCs w:val="28"/>
        </w:rPr>
        <w:t>специалист ОАиГ.</w:t>
      </w:r>
    </w:p>
    <w:p w:rsidR="00B25A37" w:rsidRPr="000A1E98"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0A1E98">
        <w:rPr>
          <w:rFonts w:ascii="Times New Roman" w:hAnsi="Times New Roman"/>
          <w:sz w:val="28"/>
          <w:szCs w:val="28"/>
        </w:rPr>
        <w:t xml:space="preserve">Результат административной процедуры и способ фиксации результата выполнения административной процедуры – подписанное </w:t>
      </w:r>
      <w:r>
        <w:rPr>
          <w:rFonts w:ascii="Times New Roman" w:hAnsi="Times New Roman"/>
          <w:sz w:val="28"/>
          <w:szCs w:val="28"/>
        </w:rPr>
        <w:t>начальником ОАиГ</w:t>
      </w:r>
      <w:r w:rsidRPr="000A1E98">
        <w:rPr>
          <w:rFonts w:ascii="Times New Roman" w:hAnsi="Times New Roman"/>
          <w:sz w:val="28"/>
          <w:szCs w:val="28"/>
        </w:rPr>
        <w:t xml:space="preserve"> и зарегистрированное в установленном порядке решение о согласовании внешнего вида фасадов зданий, строений, сооружений, нестационарных торговых объектов или их частей или подписанное и зарегистрированное в установленном порядке уведомление об отказе в предоставлении муниципальной услуге.</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w:t>
      </w:r>
      <w:r w:rsidRPr="001A1253">
        <w:rPr>
          <w:rFonts w:ascii="Times New Roman" w:hAnsi="Times New Roman"/>
          <w:sz w:val="28"/>
          <w:szCs w:val="28"/>
        </w:rPr>
        <w:lastRenderedPageBreak/>
        <w:t>исправлении ошибок и опечаток в документах, выданных в результате предоставления муниципальной услуги.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Заявление об исправлении ошибок и опечаток в документах, выданных</w:t>
      </w:r>
      <w:r w:rsidRPr="001A1253">
        <w:rPr>
          <w:rFonts w:ascii="Times New Roman" w:hAnsi="Times New Roman"/>
          <w:sz w:val="28"/>
          <w:szCs w:val="28"/>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B25A37" w:rsidRPr="001A1253" w:rsidRDefault="00B25A37" w:rsidP="00B25A37">
      <w:pPr>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Pr="001A1253" w:rsidRDefault="00B25A37" w:rsidP="00B25A37">
      <w:pPr>
        <w:widowControl w:val="0"/>
        <w:autoSpaceDE w:val="0"/>
        <w:autoSpaceDN w:val="0"/>
        <w:adjustRightInd w:val="0"/>
        <w:spacing w:before="200" w:after="0" w:line="240" w:lineRule="auto"/>
        <w:ind w:firstLine="567"/>
        <w:jc w:val="center"/>
        <w:rPr>
          <w:rFonts w:ascii="Times New Roman" w:hAnsi="Times New Roman"/>
          <w:b/>
          <w:bCs/>
          <w:sz w:val="28"/>
          <w:szCs w:val="28"/>
        </w:rPr>
      </w:pPr>
      <w:bookmarkStart w:id="6" w:name="Par266"/>
      <w:bookmarkStart w:id="7" w:name="Par287"/>
      <w:bookmarkEnd w:id="6"/>
      <w:bookmarkEnd w:id="7"/>
      <w:r w:rsidRPr="001A1253">
        <w:rPr>
          <w:rFonts w:ascii="Times New Roman" w:hAnsi="Times New Roman"/>
          <w:b/>
          <w:bCs/>
          <w:sz w:val="28"/>
          <w:szCs w:val="28"/>
        </w:rPr>
        <w:lastRenderedPageBreak/>
        <w:t>4. Формы контроля за исполнением предоставления муниципальной услуги.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локальных актов администрации </w:t>
      </w:r>
      <w:r>
        <w:rPr>
          <w:rFonts w:ascii="Times New Roman" w:hAnsi="Times New Roman"/>
          <w:sz w:val="28"/>
          <w:szCs w:val="28"/>
        </w:rPr>
        <w:t>Таштагольского муниципального района</w:t>
      </w:r>
      <w:r w:rsidRPr="001A1253">
        <w:rPr>
          <w:rFonts w:ascii="Times New Roman" w:hAnsi="Times New Roman"/>
          <w:sz w:val="28"/>
          <w:szCs w:val="28"/>
        </w:rPr>
        <w:t>.</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25A37" w:rsidRPr="001A1253" w:rsidRDefault="00B25A37" w:rsidP="00B25A37">
      <w:pPr>
        <w:pStyle w:val="Style2"/>
        <w:widowControl/>
        <w:spacing w:before="200" w:line="240" w:lineRule="auto"/>
        <w:ind w:firstLine="567"/>
        <w:jc w:val="both"/>
        <w:rPr>
          <w:sz w:val="28"/>
          <w:szCs w:val="28"/>
        </w:rPr>
      </w:pPr>
      <w:r w:rsidRPr="001A1253">
        <w:rPr>
          <w:sz w:val="28"/>
          <w:szCs w:val="28"/>
        </w:rPr>
        <w:lastRenderedPageBreak/>
        <w:t>Периодичность осуществления плановых проверок – не реже одного раза в квартал.</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 xml:space="preserve">4.3. Ответственность муниципальных служащих администрации </w:t>
      </w:r>
      <w:r>
        <w:rPr>
          <w:rFonts w:ascii="Times New Roman" w:hAnsi="Times New Roman"/>
          <w:sz w:val="28"/>
          <w:szCs w:val="28"/>
        </w:rPr>
        <w:t>Таштагольского муниципального района</w:t>
      </w:r>
      <w:r w:rsidRPr="001A1253">
        <w:rPr>
          <w:rFonts w:ascii="Times New Roman" w:hAnsi="Times New Roman"/>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sz w:val="28"/>
          <w:szCs w:val="28"/>
        </w:rPr>
        <w:t>Таштагольского муниципального района</w:t>
      </w:r>
      <w:r w:rsidRPr="001A1253">
        <w:rPr>
          <w:rFonts w:ascii="Times New Roman" w:hAnsi="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25A37" w:rsidRPr="001A1253" w:rsidRDefault="00B25A37" w:rsidP="00B25A37">
      <w:pPr>
        <w:pStyle w:val="ConsPlusNormal"/>
        <w:spacing w:before="200"/>
        <w:ind w:firstLine="567"/>
        <w:jc w:val="both"/>
        <w:rPr>
          <w:rFonts w:ascii="Times New Roman" w:hAnsi="Times New Roman"/>
          <w:sz w:val="28"/>
          <w:szCs w:val="28"/>
        </w:rPr>
      </w:pPr>
      <w:r w:rsidRPr="001A1253">
        <w:rPr>
          <w:rFonts w:ascii="Times New Roman" w:hAnsi="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25A37" w:rsidRPr="001A1253" w:rsidRDefault="00B25A37" w:rsidP="00B25A37">
      <w:pPr>
        <w:pStyle w:val="ConsPlusNormal"/>
        <w:spacing w:before="200"/>
        <w:ind w:firstLine="540"/>
        <w:jc w:val="both"/>
        <w:rPr>
          <w:rFonts w:ascii="Times New Roman" w:hAnsi="Times New Roman"/>
          <w:sz w:val="28"/>
          <w:szCs w:val="28"/>
        </w:rPr>
      </w:pPr>
    </w:p>
    <w:p w:rsidR="00B25A37" w:rsidRPr="001A1253" w:rsidRDefault="00B25A37" w:rsidP="00B25A37">
      <w:pPr>
        <w:pStyle w:val="ConsPlusTitle"/>
        <w:spacing w:before="200"/>
        <w:jc w:val="center"/>
        <w:outlineLvl w:val="1"/>
        <w:rPr>
          <w:sz w:val="28"/>
          <w:szCs w:val="28"/>
        </w:rPr>
      </w:pPr>
      <w:r w:rsidRPr="001A1253">
        <w:rPr>
          <w:sz w:val="28"/>
          <w:szCs w:val="28"/>
        </w:rPr>
        <w:t>5. Досудебный (внесудебный) порядок обжалования решений</w:t>
      </w:r>
    </w:p>
    <w:p w:rsidR="00B25A37" w:rsidRPr="001A1253" w:rsidRDefault="00B25A37" w:rsidP="00B25A37">
      <w:pPr>
        <w:pStyle w:val="ConsPlusTitle"/>
        <w:spacing w:before="200"/>
        <w:jc w:val="center"/>
        <w:rPr>
          <w:sz w:val="28"/>
          <w:szCs w:val="28"/>
        </w:rPr>
      </w:pPr>
      <w:r w:rsidRPr="001A1253">
        <w:rPr>
          <w:sz w:val="28"/>
          <w:szCs w:val="28"/>
        </w:rPr>
        <w:t>и действий (бездействия) органа, предоставляющего</w:t>
      </w:r>
    </w:p>
    <w:p w:rsidR="00B25A37" w:rsidRPr="001A1253" w:rsidRDefault="00B25A37" w:rsidP="00B25A37">
      <w:pPr>
        <w:pStyle w:val="ConsPlusTitle"/>
        <w:spacing w:before="200"/>
        <w:jc w:val="center"/>
        <w:rPr>
          <w:sz w:val="28"/>
          <w:szCs w:val="28"/>
        </w:rPr>
      </w:pPr>
      <w:r w:rsidRPr="001A1253">
        <w:rPr>
          <w:sz w:val="28"/>
          <w:szCs w:val="28"/>
        </w:rPr>
        <w:t>муниципальную услугу, многофункционального центра, организаций, а также их должностных лиц, муниципальных служащих, работников</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 xml:space="preserve">5.1. Информация для заявителя о его праве подать жалобу на решение и (или) действие (бездействие) администрации </w:t>
      </w:r>
      <w:r>
        <w:rPr>
          <w:rFonts w:ascii="Times New Roman" w:hAnsi="Times New Roman"/>
          <w:sz w:val="28"/>
          <w:szCs w:val="28"/>
        </w:rPr>
        <w:t>Таштагольского муниципального района</w:t>
      </w:r>
      <w:r w:rsidRPr="001A1253">
        <w:rPr>
          <w:rFonts w:ascii="Times New Roman" w:hAnsi="Times New Roman"/>
          <w:sz w:val="28"/>
          <w:szCs w:val="28"/>
        </w:rPr>
        <w:t xml:space="preserve"> и (или) ее должностных лиц, муниципальных служащих при предоставлении муниципальной услуги (далее - жалоба).</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 xml:space="preserve">Заявители имеют право подать жалобу на решение и (или) действие (бездействие) администрации </w:t>
      </w:r>
      <w:r>
        <w:rPr>
          <w:rFonts w:ascii="Times New Roman" w:hAnsi="Times New Roman"/>
          <w:sz w:val="28"/>
          <w:szCs w:val="28"/>
        </w:rPr>
        <w:t>Таштагольского муниципального района</w:t>
      </w:r>
      <w:r w:rsidRPr="001A1253">
        <w:rPr>
          <w:rFonts w:ascii="Times New Roman" w:hAnsi="Times New Roman"/>
          <w:sz w:val="28"/>
          <w:szCs w:val="28"/>
        </w:rPr>
        <w:t xml:space="preserve"> и (или) ее должностных лиц, муниципальных служащих при предоставлении муниципальной услуги.</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5.2. Предмет жалобы.</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 xml:space="preserve">Предметом жалобы являются решения и действия (бездействие) администрации </w:t>
      </w:r>
      <w:r>
        <w:rPr>
          <w:rFonts w:ascii="Times New Roman" w:hAnsi="Times New Roman"/>
          <w:sz w:val="28"/>
          <w:szCs w:val="28"/>
        </w:rPr>
        <w:t>Таштагольского муниципального района</w:t>
      </w:r>
      <w:r w:rsidRPr="001A1253">
        <w:rPr>
          <w:rFonts w:ascii="Times New Roman" w:hAnsi="Times New Roman"/>
          <w:sz w:val="28"/>
          <w:szCs w:val="28"/>
        </w:rPr>
        <w:t xml:space="preserve"> (уполномоченного органа), должностного лица администрации </w:t>
      </w:r>
      <w:r>
        <w:rPr>
          <w:rFonts w:ascii="Times New Roman" w:hAnsi="Times New Roman"/>
          <w:sz w:val="28"/>
          <w:szCs w:val="28"/>
        </w:rPr>
        <w:t>Таштагольского муниципального района</w:t>
      </w:r>
      <w:r w:rsidRPr="001A1253">
        <w:rPr>
          <w:rFonts w:ascii="Times New Roman" w:hAnsi="Times New Roman"/>
          <w:sz w:val="28"/>
          <w:szCs w:val="28"/>
        </w:rPr>
        <w:t xml:space="preserve"> либо муниципального служащего.</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Заявитель может обратиться с жалобой, в том числе в следующих случаях:</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нарушение срока регистрации запроса о предоставлении муниципальной услуги;</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нарушение срока предоставления муниципальной услуги;</w:t>
      </w:r>
    </w:p>
    <w:p w:rsidR="00B25A37" w:rsidRPr="008435FB" w:rsidRDefault="00B25A37" w:rsidP="00B25A37">
      <w:pPr>
        <w:pStyle w:val="ConsPlusNormal"/>
        <w:spacing w:before="200"/>
        <w:ind w:firstLine="540"/>
        <w:jc w:val="both"/>
        <w:rPr>
          <w:rFonts w:ascii="Times New Roman" w:hAnsi="Times New Roman"/>
          <w:sz w:val="28"/>
          <w:szCs w:val="28"/>
        </w:rPr>
      </w:pPr>
      <w:r w:rsidRPr="00E03E89">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w:t>
      </w:r>
      <w:r>
        <w:rPr>
          <w:rFonts w:ascii="Times New Roman" w:hAnsi="Times New Roman"/>
          <w:sz w:val="28"/>
          <w:szCs w:val="28"/>
        </w:rPr>
        <w:t>оставления муниципальной услуги</w:t>
      </w:r>
      <w:r w:rsidRPr="00127A2B">
        <w:rPr>
          <w:rFonts w:ascii="Times New Roman" w:hAnsi="Times New Roman"/>
          <w:sz w:val="28"/>
          <w:szCs w:val="28"/>
        </w:rPr>
        <w:t>;</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 xml:space="preserve">затребование с заявителя при предоставлении муниципальной услуги </w:t>
      </w:r>
      <w:r w:rsidRPr="001A1253">
        <w:rPr>
          <w:rFonts w:ascii="Times New Roman" w:hAnsi="Times New Roman"/>
          <w:sz w:val="28"/>
          <w:szCs w:val="28"/>
        </w:rPr>
        <w:lastRenderedPageBreak/>
        <w:t>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1A1253">
        <w:rPr>
          <w:rFonts w:ascii="Times New Roman" w:hAnsi="Times New Roman"/>
          <w:sz w:val="28"/>
          <w:szCs w:val="28"/>
        </w:rPr>
        <w:br/>
        <w:t>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Жалоба должна содержать:</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курирующего сферу градостроительства.</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 Кемеровской области - Кузбасса.</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5.4. Порядок подачи и рассмотрения жалобы.</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 xml:space="preserve">оформленная в соответствии с законодательством Российской Федерации </w:t>
      </w:r>
      <w:r w:rsidRPr="001A1253">
        <w:rPr>
          <w:rFonts w:ascii="Times New Roman" w:hAnsi="Times New Roman"/>
          <w:sz w:val="28"/>
          <w:szCs w:val="28"/>
        </w:rPr>
        <w:lastRenderedPageBreak/>
        <w:t>доверенность (для физических лиц);</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5.5. Сроки рассмотрения жалобы.</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5.7. Результат рассмотрения жалобы.</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По результатам рассмотрения жалобы принимается одно из следующих решений:</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lastRenderedPageBreak/>
        <w:t>1) удовлетворить жалобу;</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2) отказать в удовлетворении жалобы.</w:t>
      </w:r>
    </w:p>
    <w:p w:rsidR="00B25A37" w:rsidRPr="001A1253" w:rsidRDefault="00B25A37" w:rsidP="00B25A37">
      <w:pPr>
        <w:spacing w:before="200" w:after="0" w:line="240" w:lineRule="auto"/>
        <w:ind w:firstLine="567"/>
        <w:jc w:val="both"/>
        <w:rPr>
          <w:rFonts w:ascii="Times New Roman" w:hAnsi="Times New Roman"/>
          <w:sz w:val="28"/>
          <w:szCs w:val="28"/>
        </w:rPr>
      </w:pPr>
      <w:r w:rsidRPr="001A1253">
        <w:rPr>
          <w:rFonts w:ascii="Times New Roman" w:hAnsi="Times New Roman"/>
          <w:sz w:val="28"/>
          <w:szCs w:val="28"/>
          <w:lang w:eastAsia="ru-RU"/>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B25A37" w:rsidRPr="001A1253" w:rsidRDefault="00B25A37" w:rsidP="00B25A37">
      <w:pPr>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5A37" w:rsidRPr="001A1253" w:rsidRDefault="00B25A37" w:rsidP="00B25A37">
      <w:pPr>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5A37" w:rsidRPr="001A1253" w:rsidRDefault="00B25A37" w:rsidP="00B25A37">
      <w:pPr>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В удовлетворении жалобы отказывается в следующих случаях:</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жалоба признана необоснованной;</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5.8. Порядок информирования заявителя о результатах рассмотрения жалобы.</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 xml:space="preserve">Не позднее дня, следующего за днем принятия решения, заявителю в </w:t>
      </w:r>
      <w:r w:rsidRPr="001A1253">
        <w:rPr>
          <w:rFonts w:ascii="Times New Roman" w:hAnsi="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В ответе по результатам рассмотрения жалобы указываются:</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фамилия, имя, отчество (последнее - при наличии) или наименование заявителя;</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основания для принятия решения по жалобе;</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принятое по жалобе решение;</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сведения о порядке обжалования принятого по жалобе решения.</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5.9. Порядок обжалования решения по жалобе.</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5.11. Способы информирования заявителей о порядке подачи и рассмотрения жалобы.</w:t>
      </w:r>
    </w:p>
    <w:p w:rsidR="00B25A37" w:rsidRPr="001A1253" w:rsidRDefault="00B25A37" w:rsidP="00B25A37">
      <w:pPr>
        <w:pStyle w:val="ConsPlusNormal"/>
        <w:spacing w:before="200"/>
        <w:ind w:firstLine="540"/>
        <w:jc w:val="both"/>
        <w:rPr>
          <w:rFonts w:ascii="Times New Roman" w:hAnsi="Times New Roman"/>
          <w:sz w:val="28"/>
          <w:szCs w:val="28"/>
        </w:rPr>
      </w:pPr>
      <w:r w:rsidRPr="001A1253">
        <w:rPr>
          <w:rFonts w:ascii="Times New Roman" w:hAnsi="Times New Roman"/>
          <w:sz w:val="28"/>
          <w:szCs w:val="28"/>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наличии технической возможнасти), информационных стендах в помещениях приема и выдачи документов, а также предоставляется непосредственно сотрудниками </w:t>
      </w:r>
      <w:r w:rsidRPr="001A1253">
        <w:rPr>
          <w:rFonts w:ascii="Times New Roman" w:hAnsi="Times New Roman"/>
          <w:sz w:val="28"/>
          <w:szCs w:val="28"/>
        </w:rPr>
        <w:lastRenderedPageBreak/>
        <w:t>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B25A37" w:rsidRPr="001A1253" w:rsidRDefault="00B25A37" w:rsidP="00B25A37">
      <w:pPr>
        <w:pStyle w:val="ConsPlusNormal"/>
        <w:spacing w:before="200"/>
        <w:ind w:firstLine="540"/>
        <w:jc w:val="both"/>
        <w:rPr>
          <w:rFonts w:ascii="Times New Roman" w:eastAsia="Calibri" w:hAnsi="Times New Roman"/>
          <w:sz w:val="28"/>
          <w:szCs w:val="28"/>
        </w:rPr>
      </w:pPr>
      <w:r w:rsidRPr="001A1253">
        <w:rPr>
          <w:rFonts w:ascii="Times New Roman" w:eastAsia="Calibri" w:hAnsi="Times New Roman"/>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Pr="001A1253">
        <w:rPr>
          <w:rFonts w:ascii="Times New Roman" w:hAnsi="Times New Roman"/>
          <w:sz w:val="28"/>
          <w:szCs w:val="28"/>
        </w:rPr>
        <w:t>Федеральный закон от 27.07.2010 № 210-ФЗ</w:t>
      </w:r>
      <w:r w:rsidRPr="001A1253">
        <w:rPr>
          <w:rFonts w:ascii="Times New Roman" w:eastAsia="Calibri" w:hAnsi="Times New Roman"/>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p>
    <w:p w:rsidR="00B25A37" w:rsidRPr="00DD499B" w:rsidRDefault="00B25A37" w:rsidP="00B25A37">
      <w:pPr>
        <w:autoSpaceDE w:val="0"/>
        <w:autoSpaceDN w:val="0"/>
        <w:adjustRightInd w:val="0"/>
        <w:spacing w:before="200" w:after="0" w:line="240" w:lineRule="auto"/>
        <w:jc w:val="center"/>
        <w:rPr>
          <w:rFonts w:ascii="Times New Roman" w:hAnsi="Times New Roman"/>
          <w:b/>
          <w:sz w:val="28"/>
          <w:szCs w:val="28"/>
        </w:rPr>
      </w:pPr>
      <w:r w:rsidRPr="00DD499B">
        <w:rPr>
          <w:rFonts w:ascii="Times New Roman" w:hAnsi="Times New Roman"/>
          <w:b/>
          <w:sz w:val="28"/>
          <w:szCs w:val="28"/>
        </w:rPr>
        <w:t xml:space="preserve">6. Особенности выполнения административных процедур (действий) </w:t>
      </w:r>
    </w:p>
    <w:p w:rsidR="00B25A37" w:rsidRPr="00DD499B" w:rsidRDefault="00B25A37" w:rsidP="00B25A37">
      <w:pPr>
        <w:autoSpaceDE w:val="0"/>
        <w:autoSpaceDN w:val="0"/>
        <w:adjustRightInd w:val="0"/>
        <w:spacing w:before="200" w:after="0" w:line="240" w:lineRule="auto"/>
        <w:jc w:val="center"/>
        <w:rPr>
          <w:rFonts w:ascii="Times New Roman" w:hAnsi="Times New Roman"/>
          <w:b/>
          <w:sz w:val="28"/>
          <w:szCs w:val="28"/>
        </w:rPr>
      </w:pPr>
      <w:r w:rsidRPr="00DD499B">
        <w:rPr>
          <w:rFonts w:ascii="Times New Roman" w:hAnsi="Times New Roman"/>
          <w:b/>
          <w:sz w:val="28"/>
          <w:szCs w:val="28"/>
        </w:rPr>
        <w:t>в МФЦ</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lastRenderedPageBreak/>
        <w:t>Информирование о порядке предоставления муниципальной услуги  осуществляется в соответствии с графиком работы МФЦ.</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6.4. При личном обращении заявителя в МФЦ сотрудник, ответственный за прием документов:</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проверяет представленное заявление по форме согласно приложению</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текст в заявлении поддается прочтению;</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заявление подписано уполномоченным лицом;</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приложены документы, необходимые для предоставления муниципальной услуги;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выдает расписку в получении документов на предоставление услуги, сформированную в АИС МФЦ;</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lastRenderedPageBreak/>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w:t>
      </w:r>
      <w:r w:rsidRPr="001A1253">
        <w:rPr>
          <w:rFonts w:ascii="Times New Roman" w:hAnsi="Times New Roman"/>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25A37" w:rsidRPr="001A1253" w:rsidRDefault="00B25A37" w:rsidP="00B25A37">
      <w:pPr>
        <w:widowControl w:val="0"/>
        <w:autoSpaceDE w:val="0"/>
        <w:autoSpaceDN w:val="0"/>
        <w:adjustRightInd w:val="0"/>
        <w:spacing w:before="200" w:after="0" w:line="240" w:lineRule="auto"/>
        <w:ind w:firstLine="567"/>
        <w:jc w:val="both"/>
        <w:rPr>
          <w:rFonts w:ascii="Times New Roman" w:hAnsi="Times New Roman"/>
          <w:sz w:val="28"/>
          <w:szCs w:val="28"/>
        </w:rPr>
      </w:pPr>
      <w:r w:rsidRPr="001A1253">
        <w:rPr>
          <w:rFonts w:ascii="Times New Roman"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B25A37" w:rsidRPr="005004BB" w:rsidRDefault="00B25A37" w:rsidP="00B25A37">
      <w:pPr>
        <w:widowControl w:val="0"/>
        <w:autoSpaceDE w:val="0"/>
        <w:autoSpaceDN w:val="0"/>
        <w:adjustRightInd w:val="0"/>
        <w:spacing w:after="0" w:line="240" w:lineRule="auto"/>
        <w:ind w:firstLine="567"/>
        <w:jc w:val="right"/>
        <w:rPr>
          <w:rFonts w:ascii="Times New Roman" w:hAnsi="Times New Roman"/>
          <w:sz w:val="24"/>
          <w:szCs w:val="28"/>
        </w:rPr>
      </w:pPr>
      <w:r w:rsidRPr="001A1253">
        <w:rPr>
          <w:rFonts w:ascii="Times New Roman" w:hAnsi="Times New Roman"/>
          <w:sz w:val="28"/>
          <w:szCs w:val="28"/>
        </w:rPr>
        <w:br w:type="page"/>
      </w:r>
      <w:bookmarkStart w:id="8" w:name="Par353"/>
      <w:bookmarkEnd w:id="8"/>
      <w:r w:rsidRPr="005004BB">
        <w:rPr>
          <w:rFonts w:ascii="Times New Roman" w:hAnsi="Times New Roman"/>
          <w:sz w:val="24"/>
          <w:szCs w:val="28"/>
        </w:rPr>
        <w:lastRenderedPageBreak/>
        <w:t>Приложение № 1</w:t>
      </w:r>
    </w:p>
    <w:p w:rsidR="00B25A37" w:rsidRPr="005004BB" w:rsidRDefault="00B25A37" w:rsidP="00B25A37">
      <w:pPr>
        <w:widowControl w:val="0"/>
        <w:autoSpaceDE w:val="0"/>
        <w:autoSpaceDN w:val="0"/>
        <w:adjustRightInd w:val="0"/>
        <w:spacing w:after="0" w:line="240" w:lineRule="auto"/>
        <w:ind w:firstLine="567"/>
        <w:jc w:val="right"/>
        <w:rPr>
          <w:rFonts w:ascii="Times New Roman" w:hAnsi="Times New Roman"/>
          <w:sz w:val="24"/>
          <w:szCs w:val="28"/>
        </w:rPr>
      </w:pPr>
      <w:r w:rsidRPr="005004BB">
        <w:rPr>
          <w:rFonts w:ascii="Times New Roman" w:hAnsi="Times New Roman"/>
          <w:sz w:val="24"/>
          <w:szCs w:val="28"/>
        </w:rPr>
        <w:t>к административному регламенту</w:t>
      </w:r>
    </w:p>
    <w:p w:rsidR="00B25A37" w:rsidRPr="004D102F" w:rsidRDefault="00B25A37" w:rsidP="00B25A37">
      <w:pPr>
        <w:widowControl w:val="0"/>
        <w:autoSpaceDE w:val="0"/>
        <w:autoSpaceDN w:val="0"/>
        <w:adjustRightInd w:val="0"/>
        <w:spacing w:after="0" w:line="240" w:lineRule="auto"/>
        <w:ind w:firstLine="567"/>
        <w:jc w:val="right"/>
        <w:rPr>
          <w:rFonts w:ascii="Times New Roman" w:hAnsi="Times New Roman"/>
          <w:sz w:val="24"/>
          <w:szCs w:val="28"/>
        </w:rPr>
      </w:pPr>
      <w:r w:rsidRPr="004D102F">
        <w:rPr>
          <w:rFonts w:ascii="Times New Roman" w:hAnsi="Times New Roman"/>
          <w:sz w:val="24"/>
          <w:szCs w:val="28"/>
        </w:rPr>
        <w:t>предоставления муниципальной услуги</w:t>
      </w:r>
    </w:p>
    <w:p w:rsidR="00B25A37" w:rsidRPr="004D102F" w:rsidRDefault="00B25A37" w:rsidP="00B25A37">
      <w:pPr>
        <w:widowControl w:val="0"/>
        <w:autoSpaceDE w:val="0"/>
        <w:autoSpaceDN w:val="0"/>
        <w:adjustRightInd w:val="0"/>
        <w:spacing w:after="0" w:line="240" w:lineRule="auto"/>
        <w:ind w:firstLine="567"/>
        <w:jc w:val="right"/>
        <w:rPr>
          <w:rFonts w:ascii="Times New Roman" w:hAnsi="Times New Roman"/>
          <w:sz w:val="28"/>
          <w:szCs w:val="28"/>
        </w:rPr>
      </w:pPr>
      <w:r w:rsidRPr="004D102F">
        <w:rPr>
          <w:rFonts w:ascii="Times New Roman" w:hAnsi="Times New Roman"/>
          <w:sz w:val="24"/>
          <w:szCs w:val="28"/>
        </w:rPr>
        <w:t>«Согласование внешнего вида фасадов зданий, строений, сооружений, нестационарных торговых объектов или их частей</w:t>
      </w:r>
      <w:r w:rsidRPr="004D102F">
        <w:rPr>
          <w:rFonts w:ascii="Times New Roman" w:hAnsi="Times New Roman"/>
          <w:sz w:val="28"/>
          <w:szCs w:val="28"/>
        </w:rPr>
        <w:t>»</w:t>
      </w:r>
    </w:p>
    <w:p w:rsidR="00B25A37" w:rsidRPr="001A1253" w:rsidRDefault="00B25A37" w:rsidP="00B25A37">
      <w:pPr>
        <w:pStyle w:val="ConsPlusNonformat"/>
        <w:ind w:firstLine="567"/>
        <w:jc w:val="both"/>
        <w:rPr>
          <w:rFonts w:ascii="Times New Roman" w:hAnsi="Times New Roman" w:cs="Times New Roman"/>
          <w:sz w:val="28"/>
          <w:szCs w:val="28"/>
        </w:rPr>
      </w:pPr>
      <w:r w:rsidRPr="001A1253">
        <w:rPr>
          <w:rFonts w:ascii="Times New Roman" w:hAnsi="Times New Roman" w:cs="Times New Roman"/>
          <w:sz w:val="28"/>
          <w:szCs w:val="28"/>
        </w:rPr>
        <w:t xml:space="preserve">                                 </w:t>
      </w:r>
    </w:p>
    <w:p w:rsidR="00B25A37" w:rsidRPr="005D2CD7" w:rsidRDefault="00B25A37" w:rsidP="00B25A37">
      <w:pPr>
        <w:pStyle w:val="ConsPlusNonformat"/>
        <w:ind w:firstLine="567"/>
        <w:jc w:val="right"/>
        <w:rPr>
          <w:rFonts w:ascii="Times New Roman" w:hAnsi="Times New Roman" w:cs="Times New Roman"/>
          <w:sz w:val="24"/>
          <w:szCs w:val="28"/>
        </w:rPr>
      </w:pPr>
      <w:r w:rsidRPr="005D2CD7">
        <w:rPr>
          <w:rFonts w:ascii="Times New Roman" w:hAnsi="Times New Roman" w:cs="Times New Roman"/>
          <w:sz w:val="24"/>
          <w:szCs w:val="28"/>
        </w:rPr>
        <w:t xml:space="preserve">                                 __________________________________________</w:t>
      </w:r>
    </w:p>
    <w:p w:rsidR="00B25A37" w:rsidRPr="005D2CD7" w:rsidRDefault="00B25A37" w:rsidP="00B25A37">
      <w:pPr>
        <w:pStyle w:val="ConsPlusNonformat"/>
        <w:ind w:firstLine="567"/>
        <w:jc w:val="right"/>
        <w:rPr>
          <w:rFonts w:ascii="Times New Roman" w:hAnsi="Times New Roman" w:cs="Times New Roman"/>
          <w:sz w:val="24"/>
          <w:szCs w:val="28"/>
        </w:rPr>
      </w:pPr>
      <w:r w:rsidRPr="005D2CD7">
        <w:rPr>
          <w:rFonts w:ascii="Times New Roman" w:hAnsi="Times New Roman" w:cs="Times New Roman"/>
          <w:sz w:val="24"/>
          <w:szCs w:val="28"/>
        </w:rPr>
        <w:t xml:space="preserve">(полное наименование органа </w:t>
      </w:r>
    </w:p>
    <w:p w:rsidR="00B25A37" w:rsidRPr="005D2CD7" w:rsidRDefault="00B25A37" w:rsidP="00B25A37">
      <w:pPr>
        <w:pStyle w:val="ConsPlusNonformat"/>
        <w:ind w:firstLine="567"/>
        <w:jc w:val="right"/>
        <w:rPr>
          <w:rFonts w:ascii="Times New Roman" w:hAnsi="Times New Roman" w:cs="Times New Roman"/>
          <w:sz w:val="24"/>
          <w:szCs w:val="28"/>
        </w:rPr>
      </w:pPr>
      <w:r w:rsidRPr="005D2CD7">
        <w:rPr>
          <w:rFonts w:ascii="Times New Roman" w:hAnsi="Times New Roman" w:cs="Times New Roman"/>
          <w:sz w:val="24"/>
          <w:szCs w:val="28"/>
        </w:rPr>
        <w:t xml:space="preserve">местного самоуправления, </w:t>
      </w:r>
    </w:p>
    <w:p w:rsidR="00B25A37" w:rsidRPr="005D2CD7" w:rsidRDefault="00B25A37" w:rsidP="00B25A37">
      <w:pPr>
        <w:pStyle w:val="ConsPlusNonformat"/>
        <w:ind w:firstLine="567"/>
        <w:jc w:val="right"/>
        <w:rPr>
          <w:rFonts w:ascii="Times New Roman" w:hAnsi="Times New Roman" w:cs="Times New Roman"/>
          <w:sz w:val="24"/>
          <w:szCs w:val="28"/>
        </w:rPr>
      </w:pPr>
      <w:r w:rsidRPr="005D2CD7">
        <w:rPr>
          <w:rFonts w:ascii="Times New Roman" w:hAnsi="Times New Roman" w:cs="Times New Roman"/>
          <w:sz w:val="24"/>
          <w:szCs w:val="28"/>
        </w:rPr>
        <w:t>осуществляющего муниципальную услугу)</w:t>
      </w:r>
    </w:p>
    <w:p w:rsidR="00B25A37" w:rsidRPr="005D2CD7" w:rsidRDefault="00B25A37" w:rsidP="00B25A37">
      <w:pPr>
        <w:pStyle w:val="ConsPlusNonformat"/>
        <w:ind w:firstLine="567"/>
        <w:jc w:val="right"/>
        <w:rPr>
          <w:rFonts w:ascii="Times New Roman" w:hAnsi="Times New Roman" w:cs="Times New Roman"/>
          <w:sz w:val="24"/>
          <w:szCs w:val="28"/>
        </w:rPr>
      </w:pPr>
      <w:r w:rsidRPr="005D2CD7">
        <w:rPr>
          <w:rFonts w:ascii="Times New Roman" w:hAnsi="Times New Roman" w:cs="Times New Roman"/>
          <w:sz w:val="24"/>
          <w:szCs w:val="28"/>
        </w:rPr>
        <w:t xml:space="preserve">                                 От _______________________________________</w:t>
      </w:r>
    </w:p>
    <w:p w:rsidR="00B25A37" w:rsidRPr="005D2CD7" w:rsidRDefault="00B25A37" w:rsidP="00B25A37">
      <w:pPr>
        <w:autoSpaceDE w:val="0"/>
        <w:autoSpaceDN w:val="0"/>
        <w:adjustRightInd w:val="0"/>
        <w:spacing w:after="0" w:line="240" w:lineRule="auto"/>
        <w:ind w:firstLine="567"/>
        <w:jc w:val="right"/>
        <w:rPr>
          <w:rFonts w:ascii="Times New Roman" w:eastAsia="Times New Roman" w:hAnsi="Times New Roman"/>
          <w:sz w:val="24"/>
          <w:szCs w:val="28"/>
          <w:lang w:eastAsia="ru-RU"/>
        </w:rPr>
      </w:pPr>
      <w:r w:rsidRPr="005D2CD7">
        <w:rPr>
          <w:rFonts w:ascii="Times New Roman" w:hAnsi="Times New Roman"/>
          <w:sz w:val="24"/>
          <w:szCs w:val="28"/>
        </w:rPr>
        <w:t xml:space="preserve">                                    </w:t>
      </w:r>
      <w:r w:rsidRPr="005D2CD7">
        <w:rPr>
          <w:rFonts w:ascii="Times New Roman" w:eastAsia="Times New Roman" w:hAnsi="Times New Roman"/>
          <w:sz w:val="24"/>
          <w:szCs w:val="28"/>
          <w:lang w:eastAsia="ru-RU"/>
        </w:rPr>
        <w:t xml:space="preserve">(Ф.И.О. (при наличии) гражданина полностью, Ф.И.О. (при наличии) индивидуального предпринимателя (ИП)) полностью или </w:t>
      </w:r>
    </w:p>
    <w:p w:rsidR="00B25A37" w:rsidRPr="005D2CD7" w:rsidRDefault="00B25A37" w:rsidP="00B25A37">
      <w:pPr>
        <w:autoSpaceDE w:val="0"/>
        <w:autoSpaceDN w:val="0"/>
        <w:adjustRightInd w:val="0"/>
        <w:spacing w:after="0" w:line="240" w:lineRule="auto"/>
        <w:ind w:firstLine="567"/>
        <w:jc w:val="right"/>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 xml:space="preserve"> наименование ИП полное, </w:t>
      </w:r>
    </w:p>
    <w:p w:rsidR="00B25A37" w:rsidRPr="005D2CD7" w:rsidRDefault="00B25A37" w:rsidP="00B25A37">
      <w:pPr>
        <w:autoSpaceDE w:val="0"/>
        <w:autoSpaceDN w:val="0"/>
        <w:adjustRightInd w:val="0"/>
        <w:spacing w:after="0" w:line="240" w:lineRule="auto"/>
        <w:ind w:firstLine="567"/>
        <w:jc w:val="right"/>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 xml:space="preserve">должность и Ф.И.О. (при наличии) полностью </w:t>
      </w:r>
    </w:p>
    <w:p w:rsidR="00B25A37" w:rsidRPr="005D2CD7" w:rsidRDefault="00B25A37" w:rsidP="00B25A37">
      <w:pPr>
        <w:autoSpaceDE w:val="0"/>
        <w:autoSpaceDN w:val="0"/>
        <w:adjustRightInd w:val="0"/>
        <w:spacing w:after="0" w:line="240" w:lineRule="auto"/>
        <w:ind w:firstLine="567"/>
        <w:jc w:val="right"/>
        <w:rPr>
          <w:rFonts w:ascii="Times New Roman" w:hAnsi="Times New Roman"/>
          <w:sz w:val="24"/>
          <w:szCs w:val="28"/>
        </w:rPr>
      </w:pPr>
      <w:r w:rsidRPr="005D2CD7">
        <w:rPr>
          <w:rFonts w:ascii="Times New Roman" w:eastAsia="Times New Roman" w:hAnsi="Times New Roman"/>
          <w:sz w:val="24"/>
          <w:szCs w:val="28"/>
          <w:lang w:eastAsia="ru-RU"/>
        </w:rPr>
        <w:t>представителя юридического лица (ЮЛ) и полное  наименование)</w:t>
      </w:r>
    </w:p>
    <w:p w:rsidR="00B25A37" w:rsidRPr="005D2CD7" w:rsidRDefault="00B25A37" w:rsidP="00B25A37">
      <w:pPr>
        <w:pStyle w:val="ConsPlusNonformat"/>
        <w:ind w:firstLine="567"/>
        <w:jc w:val="right"/>
        <w:rPr>
          <w:rFonts w:ascii="Times New Roman" w:hAnsi="Times New Roman" w:cs="Times New Roman"/>
          <w:sz w:val="24"/>
          <w:szCs w:val="28"/>
        </w:rPr>
      </w:pPr>
    </w:p>
    <w:p w:rsidR="00B25A37" w:rsidRPr="005D2CD7" w:rsidRDefault="00B25A37" w:rsidP="00B25A37">
      <w:pPr>
        <w:autoSpaceDE w:val="0"/>
        <w:autoSpaceDN w:val="0"/>
        <w:adjustRightInd w:val="0"/>
        <w:spacing w:after="0" w:line="240" w:lineRule="auto"/>
        <w:ind w:firstLine="567"/>
        <w:jc w:val="right"/>
        <w:rPr>
          <w:rFonts w:ascii="Times New Roman" w:hAnsi="Times New Roman"/>
          <w:sz w:val="24"/>
          <w:szCs w:val="28"/>
        </w:rPr>
      </w:pPr>
      <w:r w:rsidRPr="005D2CD7">
        <w:rPr>
          <w:rFonts w:ascii="Times New Roman" w:hAnsi="Times New Roman"/>
          <w:sz w:val="24"/>
          <w:szCs w:val="28"/>
        </w:rPr>
        <w:t xml:space="preserve">                                 ________________________________________________</w:t>
      </w:r>
    </w:p>
    <w:p w:rsidR="00B25A37" w:rsidRPr="005D2CD7" w:rsidRDefault="00B25A37" w:rsidP="00B25A37">
      <w:pPr>
        <w:autoSpaceDE w:val="0"/>
        <w:autoSpaceDN w:val="0"/>
        <w:adjustRightInd w:val="0"/>
        <w:spacing w:after="0" w:line="240" w:lineRule="auto"/>
        <w:ind w:firstLine="567"/>
        <w:jc w:val="right"/>
        <w:rPr>
          <w:rFonts w:ascii="Times New Roman" w:hAnsi="Times New Roman"/>
          <w:sz w:val="24"/>
          <w:szCs w:val="28"/>
        </w:rPr>
      </w:pPr>
      <w:r w:rsidRPr="005D2CD7">
        <w:rPr>
          <w:rFonts w:ascii="Times New Roman" w:hAnsi="Times New Roman"/>
          <w:sz w:val="24"/>
          <w:szCs w:val="28"/>
        </w:rPr>
        <w:t xml:space="preserve">                                      </w:t>
      </w:r>
      <w:r w:rsidRPr="005D2CD7">
        <w:rPr>
          <w:rFonts w:ascii="Times New Roman" w:eastAsia="Times New Roman" w:hAnsi="Times New Roman"/>
          <w:sz w:val="24"/>
          <w:szCs w:val="28"/>
          <w:lang w:eastAsia="ru-RU"/>
        </w:rPr>
        <w:t>(адрес проживания гражданина, местонахождение ИП, ЮЛ</w:t>
      </w:r>
      <w:r w:rsidRPr="005D2CD7">
        <w:rPr>
          <w:rFonts w:ascii="Times New Roman" w:hAnsi="Times New Roman"/>
          <w:sz w:val="24"/>
          <w:szCs w:val="28"/>
        </w:rPr>
        <w:t xml:space="preserve">)                                         </w:t>
      </w:r>
    </w:p>
    <w:p w:rsidR="00B25A37" w:rsidRPr="005D2CD7" w:rsidRDefault="00B25A37" w:rsidP="00B25A37">
      <w:pPr>
        <w:autoSpaceDE w:val="0"/>
        <w:autoSpaceDN w:val="0"/>
        <w:adjustRightInd w:val="0"/>
        <w:spacing w:after="0" w:line="240" w:lineRule="auto"/>
        <w:ind w:firstLine="567"/>
        <w:jc w:val="right"/>
        <w:rPr>
          <w:rFonts w:ascii="Times New Roman" w:hAnsi="Times New Roman"/>
          <w:sz w:val="24"/>
          <w:szCs w:val="28"/>
        </w:rPr>
      </w:pPr>
      <w:r w:rsidRPr="005D2CD7">
        <w:rPr>
          <w:rFonts w:ascii="Times New Roman" w:hAnsi="Times New Roman"/>
          <w:sz w:val="24"/>
          <w:szCs w:val="28"/>
        </w:rPr>
        <w:t xml:space="preserve">                                 ________________________________________________</w:t>
      </w:r>
    </w:p>
    <w:p w:rsidR="00B25A37" w:rsidRPr="005D2CD7" w:rsidRDefault="00B25A37" w:rsidP="00B25A37">
      <w:pPr>
        <w:autoSpaceDE w:val="0"/>
        <w:autoSpaceDN w:val="0"/>
        <w:adjustRightInd w:val="0"/>
        <w:spacing w:after="0" w:line="240" w:lineRule="auto"/>
        <w:ind w:firstLine="567"/>
        <w:jc w:val="right"/>
        <w:rPr>
          <w:rFonts w:ascii="Times New Roman" w:hAnsi="Times New Roman"/>
          <w:sz w:val="24"/>
          <w:szCs w:val="28"/>
        </w:rPr>
      </w:pPr>
      <w:r w:rsidRPr="005D2CD7">
        <w:rPr>
          <w:rFonts w:ascii="Times New Roman" w:hAnsi="Times New Roman"/>
          <w:sz w:val="24"/>
          <w:szCs w:val="28"/>
        </w:rPr>
        <w:t xml:space="preserve">                                   </w:t>
      </w:r>
      <w:r w:rsidRPr="005D2CD7">
        <w:rPr>
          <w:rFonts w:ascii="Times New Roman" w:eastAsia="Times New Roman" w:hAnsi="Times New Roman"/>
          <w:sz w:val="24"/>
          <w:szCs w:val="28"/>
          <w:lang w:eastAsia="ru-RU"/>
        </w:rPr>
        <w:t>(контактный телефон, адрес электронной почты, почтовый адрес)</w:t>
      </w:r>
      <w:r w:rsidRPr="005D2CD7">
        <w:rPr>
          <w:rFonts w:ascii="Times New Roman" w:hAnsi="Times New Roman"/>
          <w:sz w:val="24"/>
          <w:szCs w:val="28"/>
        </w:rPr>
        <w:t xml:space="preserve">                                           </w:t>
      </w:r>
    </w:p>
    <w:p w:rsidR="00B25A37" w:rsidRPr="001A1253" w:rsidRDefault="00B25A37" w:rsidP="00B25A37">
      <w:pPr>
        <w:autoSpaceDE w:val="0"/>
        <w:autoSpaceDN w:val="0"/>
        <w:adjustRightInd w:val="0"/>
        <w:spacing w:after="0" w:line="240" w:lineRule="auto"/>
        <w:ind w:firstLine="567"/>
        <w:jc w:val="right"/>
        <w:rPr>
          <w:rFonts w:ascii="Times New Roman" w:hAnsi="Times New Roman"/>
          <w:sz w:val="28"/>
          <w:szCs w:val="28"/>
        </w:rPr>
      </w:pPr>
    </w:p>
    <w:p w:rsidR="00B25A37" w:rsidRPr="001A1253" w:rsidRDefault="00B25A37" w:rsidP="00B25A37">
      <w:pPr>
        <w:pStyle w:val="ConsPlusNonformat"/>
        <w:ind w:firstLine="567"/>
        <w:jc w:val="both"/>
        <w:rPr>
          <w:rFonts w:ascii="Times New Roman" w:hAnsi="Times New Roman" w:cs="Times New Roman"/>
          <w:sz w:val="28"/>
          <w:szCs w:val="28"/>
        </w:rPr>
      </w:pPr>
    </w:p>
    <w:p w:rsidR="00B25A37" w:rsidRPr="005D2CD7" w:rsidRDefault="00B25A37" w:rsidP="00B25A37">
      <w:pPr>
        <w:pStyle w:val="ConsPlusNonformat"/>
        <w:ind w:firstLine="567"/>
        <w:jc w:val="center"/>
        <w:rPr>
          <w:rFonts w:ascii="Times New Roman" w:hAnsi="Times New Roman" w:cs="Times New Roman"/>
          <w:sz w:val="24"/>
          <w:szCs w:val="28"/>
        </w:rPr>
      </w:pPr>
      <w:bookmarkStart w:id="9" w:name="Par380"/>
      <w:bookmarkEnd w:id="9"/>
      <w:r w:rsidRPr="005D2CD7">
        <w:rPr>
          <w:rFonts w:ascii="Times New Roman" w:hAnsi="Times New Roman" w:cs="Times New Roman"/>
          <w:sz w:val="24"/>
          <w:szCs w:val="28"/>
        </w:rPr>
        <w:t>ЗАЯВЛЕНИЕ</w:t>
      </w:r>
    </w:p>
    <w:p w:rsidR="00B25A37" w:rsidRPr="004D102F" w:rsidRDefault="00B25A37" w:rsidP="00B25A37">
      <w:pPr>
        <w:pStyle w:val="ConsPlusNonformat"/>
        <w:ind w:firstLine="567"/>
        <w:jc w:val="center"/>
        <w:rPr>
          <w:rFonts w:ascii="Times New Roman" w:hAnsi="Times New Roman" w:cs="Times New Roman"/>
          <w:sz w:val="24"/>
          <w:szCs w:val="28"/>
        </w:rPr>
      </w:pPr>
      <w:r w:rsidRPr="004D102F">
        <w:rPr>
          <w:rFonts w:ascii="Times New Roman" w:hAnsi="Times New Roman" w:cs="Times New Roman"/>
          <w:sz w:val="24"/>
          <w:szCs w:val="28"/>
        </w:rPr>
        <w:t xml:space="preserve">о </w:t>
      </w:r>
      <w:bookmarkStart w:id="10" w:name="_Hlk55140243"/>
      <w:r w:rsidRPr="004D102F">
        <w:rPr>
          <w:rFonts w:ascii="Times New Roman" w:hAnsi="Times New Roman" w:cs="Times New Roman"/>
          <w:sz w:val="24"/>
          <w:szCs w:val="28"/>
        </w:rPr>
        <w:t xml:space="preserve">согласовании внешнего вида фасадов зданий, строений, сооружений, нестационарных торговых объектов или их частей </w:t>
      </w:r>
    </w:p>
    <w:bookmarkEnd w:id="10"/>
    <w:p w:rsidR="00B25A37" w:rsidRPr="004D102F" w:rsidRDefault="00B25A37" w:rsidP="00B25A37">
      <w:pPr>
        <w:pStyle w:val="ConsPlusNonformat"/>
        <w:ind w:firstLine="567"/>
        <w:jc w:val="both"/>
        <w:rPr>
          <w:rFonts w:ascii="Times New Roman" w:hAnsi="Times New Roman" w:cs="Times New Roman"/>
          <w:sz w:val="24"/>
          <w:szCs w:val="28"/>
        </w:rPr>
      </w:pPr>
    </w:p>
    <w:p w:rsidR="00B25A37" w:rsidRPr="004D102F" w:rsidRDefault="00B25A37" w:rsidP="00B25A37">
      <w:pPr>
        <w:pStyle w:val="ConsPlusNonformat"/>
        <w:ind w:firstLine="567"/>
        <w:jc w:val="both"/>
        <w:rPr>
          <w:rFonts w:ascii="Times New Roman" w:hAnsi="Times New Roman" w:cs="Times New Roman"/>
          <w:sz w:val="24"/>
          <w:szCs w:val="28"/>
        </w:rPr>
      </w:pPr>
      <w:r w:rsidRPr="004D102F">
        <w:rPr>
          <w:rFonts w:ascii="Times New Roman" w:hAnsi="Times New Roman" w:cs="Times New Roman"/>
          <w:sz w:val="24"/>
          <w:szCs w:val="28"/>
        </w:rPr>
        <w:t xml:space="preserve">Прошу </w:t>
      </w:r>
      <w:bookmarkStart w:id="11" w:name="_Hlk55140056"/>
      <w:r w:rsidRPr="004D102F">
        <w:rPr>
          <w:rFonts w:ascii="Times New Roman" w:hAnsi="Times New Roman" w:cs="Times New Roman"/>
          <w:sz w:val="24"/>
          <w:szCs w:val="28"/>
        </w:rPr>
        <w:t>согласовать архитектурное решение</w:t>
      </w:r>
      <w:bookmarkEnd w:id="11"/>
      <w:r w:rsidRPr="004D102F">
        <w:rPr>
          <w:rFonts w:ascii="Times New Roman" w:hAnsi="Times New Roman" w:cs="Times New Roman"/>
          <w:sz w:val="24"/>
          <w:szCs w:val="28"/>
        </w:rPr>
        <w:t>:</w:t>
      </w:r>
    </w:p>
    <w:p w:rsidR="00B25A37" w:rsidRPr="004D102F" w:rsidRDefault="00B25A37" w:rsidP="00B25A37">
      <w:pPr>
        <w:pStyle w:val="ConsPlusNonformat"/>
        <w:ind w:firstLine="567"/>
        <w:jc w:val="both"/>
        <w:rPr>
          <w:rFonts w:ascii="Times New Roman" w:hAnsi="Times New Roman" w:cs="Times New Roman"/>
          <w:sz w:val="24"/>
          <w:szCs w:val="28"/>
        </w:rPr>
      </w:pPr>
      <w:r w:rsidRPr="004D102F">
        <w:rPr>
          <w:rFonts w:ascii="Times New Roman" w:hAnsi="Times New Roman" w:cs="Times New Roman"/>
          <w:sz w:val="24"/>
          <w:szCs w:val="28"/>
        </w:rPr>
        <w:t>_________________________________________________________________</w:t>
      </w:r>
    </w:p>
    <w:p w:rsidR="00B25A37" w:rsidRPr="004D102F" w:rsidRDefault="00B25A37" w:rsidP="00B25A37">
      <w:pPr>
        <w:pStyle w:val="ConsPlusNonformat"/>
        <w:ind w:firstLine="567"/>
        <w:jc w:val="both"/>
        <w:rPr>
          <w:rFonts w:ascii="Times New Roman" w:hAnsi="Times New Roman" w:cs="Times New Roman"/>
          <w:sz w:val="24"/>
          <w:szCs w:val="28"/>
        </w:rPr>
      </w:pPr>
      <w:r w:rsidRPr="004D102F">
        <w:rPr>
          <w:rFonts w:ascii="Times New Roman" w:hAnsi="Times New Roman" w:cs="Times New Roman"/>
          <w:sz w:val="24"/>
          <w:szCs w:val="28"/>
        </w:rPr>
        <w:t xml:space="preserve">    (наименование объекта здания, строения, сооружения, нестационарного торгового объекта или его части, адрес места расположения)</w:t>
      </w:r>
    </w:p>
    <w:p w:rsidR="00B25A37" w:rsidRPr="004D102F" w:rsidRDefault="00B25A37" w:rsidP="00B25A37">
      <w:pPr>
        <w:pStyle w:val="ConsPlusNonformat"/>
        <w:ind w:firstLine="567"/>
        <w:jc w:val="both"/>
        <w:rPr>
          <w:rFonts w:ascii="Times New Roman" w:hAnsi="Times New Roman" w:cs="Times New Roman"/>
          <w:sz w:val="24"/>
          <w:szCs w:val="28"/>
        </w:rPr>
      </w:pPr>
      <w:r w:rsidRPr="004D102F">
        <w:rPr>
          <w:rFonts w:ascii="Times New Roman" w:hAnsi="Times New Roman" w:cs="Times New Roman"/>
          <w:sz w:val="24"/>
          <w:szCs w:val="28"/>
        </w:rPr>
        <w:t>__________________________________________________________________</w:t>
      </w:r>
    </w:p>
    <w:p w:rsidR="00B25A37" w:rsidRPr="005D2CD7" w:rsidRDefault="00B25A37" w:rsidP="00B25A37">
      <w:pPr>
        <w:pStyle w:val="ConsPlusNonformat"/>
        <w:ind w:firstLine="567"/>
        <w:jc w:val="both"/>
        <w:rPr>
          <w:rFonts w:ascii="Times New Roman" w:hAnsi="Times New Roman" w:cs="Times New Roman"/>
          <w:sz w:val="24"/>
          <w:szCs w:val="28"/>
        </w:rPr>
      </w:pPr>
      <w:r w:rsidRPr="004D102F">
        <w:rPr>
          <w:rFonts w:ascii="Times New Roman" w:hAnsi="Times New Roman" w:cs="Times New Roman"/>
          <w:sz w:val="24"/>
          <w:szCs w:val="28"/>
        </w:rPr>
        <w:t>__________________________________________________________________</w:t>
      </w:r>
    </w:p>
    <w:p w:rsidR="00B25A37" w:rsidRPr="005D2CD7" w:rsidRDefault="00B25A37" w:rsidP="00B25A37">
      <w:pPr>
        <w:pStyle w:val="ConsPlusNonformat"/>
        <w:ind w:firstLine="567"/>
        <w:jc w:val="both"/>
        <w:rPr>
          <w:rFonts w:ascii="Times New Roman" w:hAnsi="Times New Roman" w:cs="Times New Roman"/>
          <w:sz w:val="24"/>
          <w:szCs w:val="28"/>
        </w:rPr>
      </w:pPr>
      <w:r w:rsidRPr="005D2CD7">
        <w:rPr>
          <w:rFonts w:ascii="Times New Roman" w:hAnsi="Times New Roman" w:cs="Times New Roman"/>
          <w:sz w:val="24"/>
          <w:szCs w:val="28"/>
        </w:rPr>
        <w:t>__________________________________________________________________</w:t>
      </w:r>
    </w:p>
    <w:p w:rsidR="00B25A37" w:rsidRPr="005D2CD7" w:rsidRDefault="00B25A37" w:rsidP="00B25A37">
      <w:pPr>
        <w:pStyle w:val="ConsPlusNonformat"/>
        <w:ind w:firstLine="567"/>
        <w:jc w:val="both"/>
        <w:rPr>
          <w:rFonts w:ascii="Times New Roman" w:hAnsi="Times New Roman" w:cs="Times New Roman"/>
          <w:sz w:val="24"/>
          <w:szCs w:val="28"/>
        </w:rPr>
      </w:pPr>
      <w:r w:rsidRPr="005D2CD7">
        <w:rPr>
          <w:rFonts w:ascii="Times New Roman" w:hAnsi="Times New Roman" w:cs="Times New Roman"/>
          <w:sz w:val="24"/>
          <w:szCs w:val="28"/>
        </w:rPr>
        <w:t>К заявлению прилагаются:</w:t>
      </w:r>
    </w:p>
    <w:p w:rsidR="00B25A37" w:rsidRPr="005D2CD7" w:rsidRDefault="00B25A37" w:rsidP="00B25A37">
      <w:pPr>
        <w:widowControl w:val="0"/>
        <w:autoSpaceDE w:val="0"/>
        <w:autoSpaceDN w:val="0"/>
        <w:adjustRightInd w:val="0"/>
        <w:spacing w:after="0" w:line="240" w:lineRule="auto"/>
        <w:ind w:firstLine="567"/>
        <w:jc w:val="both"/>
        <w:rPr>
          <w:rFonts w:ascii="Times New Roman" w:hAnsi="Times New Roman"/>
          <w:sz w:val="24"/>
          <w:szCs w:val="28"/>
        </w:rPr>
      </w:pPr>
      <w:r w:rsidRPr="005D2CD7">
        <w:rPr>
          <w:rFonts w:ascii="Times New Roman" w:hAnsi="Times New Roman"/>
          <w:sz w:val="24"/>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5A37" w:rsidRPr="005D2CD7" w:rsidRDefault="00B25A37" w:rsidP="00B25A37">
      <w:pPr>
        <w:spacing w:after="0" w:line="240" w:lineRule="auto"/>
        <w:ind w:firstLine="567"/>
        <w:jc w:val="both"/>
        <w:outlineLvl w:val="1"/>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 xml:space="preserve">2)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Pr="005D2CD7">
        <w:rPr>
          <w:rFonts w:ascii="Times New Roman" w:hAnsi="Times New Roman"/>
          <w:sz w:val="24"/>
          <w:szCs w:val="28"/>
        </w:rPr>
        <w:t>в том числе гражданско-правовой договор, подтверждающий вещное либо обязательственное право на здание, строение, сооружение или их частей, а также договор на обслуживание и ремонт зданий, строений, сооружений или их частей</w:t>
      </w:r>
      <w:r w:rsidRPr="005D2CD7">
        <w:rPr>
          <w:rFonts w:ascii="Times New Roman" w:eastAsia="Times New Roman" w:hAnsi="Times New Roman"/>
          <w:sz w:val="24"/>
          <w:szCs w:val="28"/>
          <w:lang w:eastAsia="ru-RU"/>
        </w:rPr>
        <w:t>;</w:t>
      </w:r>
    </w:p>
    <w:p w:rsidR="00B25A37" w:rsidRPr="005D2CD7" w:rsidRDefault="00B25A37" w:rsidP="00B25A37">
      <w:pPr>
        <w:spacing w:after="0" w:line="240" w:lineRule="auto"/>
        <w:ind w:firstLine="567"/>
        <w:jc w:val="both"/>
        <w:outlineLvl w:val="1"/>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3) выписка из ЕГРН об объекте недвижимости (о здании и (или) сооружении;</w:t>
      </w:r>
    </w:p>
    <w:p w:rsidR="00B25A37" w:rsidRPr="005D2CD7" w:rsidRDefault="00B25A37" w:rsidP="00B25A37">
      <w:pPr>
        <w:spacing w:after="0" w:line="240" w:lineRule="auto"/>
        <w:ind w:firstLine="567"/>
        <w:jc w:val="both"/>
        <w:outlineLvl w:val="1"/>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4) выписка из ЕГРН об объекте недвижимости (о помещении в здании, сооружении, в случае обращения собственника помещения);</w:t>
      </w:r>
    </w:p>
    <w:p w:rsidR="00B25A37" w:rsidRPr="005D2CD7" w:rsidRDefault="00B25A37" w:rsidP="00B25A37">
      <w:pPr>
        <w:spacing w:after="0" w:line="240" w:lineRule="auto"/>
        <w:ind w:firstLine="567"/>
        <w:jc w:val="both"/>
        <w:outlineLvl w:val="1"/>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5) выписка из Единого государственного реестра юридических лиц (далее – ЕГРЮЛ) о юридическом лице, являющемся заявителем;</w:t>
      </w:r>
    </w:p>
    <w:p w:rsidR="00B25A37" w:rsidRPr="005D2CD7" w:rsidRDefault="00B25A37" w:rsidP="00B25A37">
      <w:pPr>
        <w:spacing w:after="0" w:line="240" w:lineRule="auto"/>
        <w:ind w:firstLine="567"/>
        <w:jc w:val="both"/>
        <w:outlineLvl w:val="1"/>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6) выписка из ЕГРИП об индивидуальном предпринимателе, являющемся заявителем;</w:t>
      </w:r>
    </w:p>
    <w:p w:rsidR="00B25A37" w:rsidRPr="005D2CD7" w:rsidRDefault="00B25A37" w:rsidP="00B25A37">
      <w:pPr>
        <w:widowControl w:val="0"/>
        <w:autoSpaceDE w:val="0"/>
        <w:autoSpaceDN w:val="0"/>
        <w:adjustRightInd w:val="0"/>
        <w:spacing w:after="0" w:line="240" w:lineRule="auto"/>
        <w:ind w:firstLine="567"/>
        <w:jc w:val="both"/>
        <w:rPr>
          <w:rFonts w:ascii="Times New Roman" w:hAnsi="Times New Roman"/>
          <w:sz w:val="24"/>
          <w:szCs w:val="28"/>
        </w:rPr>
      </w:pPr>
      <w:r w:rsidRPr="005D2CD7">
        <w:rPr>
          <w:rFonts w:ascii="Times New Roman" w:hAnsi="Times New Roman"/>
          <w:sz w:val="24"/>
          <w:szCs w:val="28"/>
        </w:rPr>
        <w:t>7) документ, подтверждающий полномочия представителя заявителя, в случае, если с заявлением о согласовании паспорта внешней отделки фасадов здания, строения, сооружения или их частей обращается представитель заявителя.</w:t>
      </w:r>
    </w:p>
    <w:p w:rsidR="00B25A37" w:rsidRPr="005D2CD7" w:rsidRDefault="00B25A37" w:rsidP="00B25A37">
      <w:pPr>
        <w:widowControl w:val="0"/>
        <w:autoSpaceDE w:val="0"/>
        <w:autoSpaceDN w:val="0"/>
        <w:adjustRightInd w:val="0"/>
        <w:spacing w:after="0" w:line="240" w:lineRule="auto"/>
        <w:ind w:firstLine="567"/>
        <w:jc w:val="both"/>
        <w:rPr>
          <w:rFonts w:ascii="Times New Roman" w:hAnsi="Times New Roman"/>
          <w:sz w:val="24"/>
          <w:szCs w:val="28"/>
        </w:rPr>
      </w:pPr>
      <w:r w:rsidRPr="005D2CD7">
        <w:rPr>
          <w:rFonts w:ascii="Times New Roman" w:hAnsi="Times New Roman"/>
          <w:sz w:val="24"/>
          <w:szCs w:val="28"/>
        </w:rPr>
        <w:t>8) информационное письмо из Комитета по охране объектов культурного наследия Кузбасса;</w:t>
      </w:r>
    </w:p>
    <w:p w:rsidR="00B25A37" w:rsidRPr="005D2CD7" w:rsidRDefault="00B25A37" w:rsidP="00B25A37">
      <w:pPr>
        <w:widowControl w:val="0"/>
        <w:autoSpaceDE w:val="0"/>
        <w:autoSpaceDN w:val="0"/>
        <w:adjustRightInd w:val="0"/>
        <w:spacing w:after="0" w:line="240" w:lineRule="auto"/>
        <w:ind w:firstLine="567"/>
        <w:jc w:val="both"/>
        <w:rPr>
          <w:rFonts w:ascii="Times New Roman" w:hAnsi="Times New Roman"/>
          <w:sz w:val="24"/>
          <w:szCs w:val="28"/>
        </w:rPr>
      </w:pPr>
      <w:r w:rsidRPr="005D2CD7">
        <w:rPr>
          <w:rFonts w:ascii="Times New Roman" w:hAnsi="Times New Roman"/>
          <w:sz w:val="24"/>
          <w:szCs w:val="28"/>
        </w:rPr>
        <w:lastRenderedPageBreak/>
        <w:t>9)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w:t>
      </w:r>
    </w:p>
    <w:p w:rsidR="00B25A37" w:rsidRPr="005D2CD7" w:rsidRDefault="00B25A37" w:rsidP="00B25A37">
      <w:pPr>
        <w:widowControl w:val="0"/>
        <w:autoSpaceDE w:val="0"/>
        <w:autoSpaceDN w:val="0"/>
        <w:adjustRightInd w:val="0"/>
        <w:spacing w:after="0" w:line="240" w:lineRule="auto"/>
        <w:ind w:firstLine="567"/>
        <w:jc w:val="both"/>
        <w:rPr>
          <w:rFonts w:ascii="Times New Roman" w:hAnsi="Times New Roman"/>
          <w:sz w:val="24"/>
          <w:szCs w:val="28"/>
        </w:rPr>
      </w:pPr>
      <w:r w:rsidRPr="005D2CD7">
        <w:rPr>
          <w:rFonts w:ascii="Times New Roman" w:hAnsi="Times New Roman"/>
          <w:sz w:val="24"/>
          <w:szCs w:val="28"/>
        </w:rPr>
        <w:t>10) полномочия по осуществлению функций заказчика, в том числе технического заказчика работ на объектах жилого или нежилого фонда по капитальному ремонту, благоустройству территорий в рамках реализации соответствующих программ муниципального образования и региональных программ капитального ремонта общего имущества в многоквартирных домах на территории муниципального образования (в том числе решение уполномоченного органа или общего собрания собственников помещений в многоквартирном доме о проведении капитального ремонта общего имущества в многоквартирном доме, принятое в порядке, установленном жилищным законодательством) в случае обращения за согласованием Паспорта юридического лица, осуществляющего функции заказчика, в том числе технического заказчика;</w:t>
      </w:r>
    </w:p>
    <w:p w:rsidR="00B25A37" w:rsidRPr="005D2CD7" w:rsidRDefault="00B25A37" w:rsidP="00B25A37">
      <w:pPr>
        <w:widowControl w:val="0"/>
        <w:autoSpaceDE w:val="0"/>
        <w:autoSpaceDN w:val="0"/>
        <w:adjustRightInd w:val="0"/>
        <w:spacing w:after="0" w:line="240" w:lineRule="auto"/>
        <w:ind w:firstLine="567"/>
        <w:jc w:val="both"/>
        <w:rPr>
          <w:rFonts w:ascii="Times New Roman" w:hAnsi="Times New Roman"/>
          <w:sz w:val="24"/>
          <w:szCs w:val="28"/>
        </w:rPr>
      </w:pPr>
      <w:r w:rsidRPr="005D2CD7">
        <w:rPr>
          <w:rFonts w:ascii="Times New Roman" w:hAnsi="Times New Roman"/>
          <w:sz w:val="24"/>
          <w:szCs w:val="28"/>
        </w:rPr>
        <w:t>11) письменное согласование с собственниками помещений многоквартирного дома в соответствии с ЖК РФ,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w:t>
      </w:r>
    </w:p>
    <w:p w:rsidR="00B25A37" w:rsidRPr="005D2CD7" w:rsidRDefault="00B25A37" w:rsidP="00B25A37">
      <w:pPr>
        <w:widowControl w:val="0"/>
        <w:autoSpaceDE w:val="0"/>
        <w:autoSpaceDN w:val="0"/>
        <w:adjustRightInd w:val="0"/>
        <w:spacing w:after="0" w:line="240" w:lineRule="auto"/>
        <w:ind w:firstLine="567"/>
        <w:jc w:val="both"/>
        <w:rPr>
          <w:rFonts w:ascii="Times New Roman" w:hAnsi="Times New Roman"/>
          <w:sz w:val="24"/>
          <w:szCs w:val="28"/>
        </w:rPr>
      </w:pPr>
      <w:r w:rsidRPr="005D2CD7">
        <w:rPr>
          <w:rFonts w:ascii="Times New Roman" w:hAnsi="Times New Roman"/>
          <w:sz w:val="24"/>
          <w:szCs w:val="28"/>
        </w:rPr>
        <w:t>12</w:t>
      </w:r>
      <w:r w:rsidRPr="00AD031E">
        <w:rPr>
          <w:rFonts w:ascii="Times New Roman" w:hAnsi="Times New Roman"/>
          <w:sz w:val="24"/>
          <w:szCs w:val="28"/>
        </w:rPr>
        <w:t>)</w:t>
      </w:r>
      <w:r w:rsidRPr="00AD031E">
        <w:rPr>
          <w:sz w:val="24"/>
          <w:szCs w:val="28"/>
        </w:rPr>
        <w:t> </w:t>
      </w:r>
      <w:r w:rsidRPr="00AD031E">
        <w:rPr>
          <w:rFonts w:ascii="Times New Roman" w:hAnsi="Times New Roman"/>
          <w:sz w:val="24"/>
          <w:szCs w:val="28"/>
        </w:rPr>
        <w:t xml:space="preserve"> Архитектурное решение, оформленное в соответствии с Правилами благоустройства, утвержденными  представительными органами местного самоуправления на бумажном носителе, а также в электронном виде на электронном носителе в виде файлов в формате PDF, Word, Jpg.. - 2 экземпляра</w:t>
      </w:r>
      <w:r>
        <w:rPr>
          <w:rFonts w:ascii="Times New Roman" w:hAnsi="Times New Roman"/>
          <w:sz w:val="24"/>
          <w:szCs w:val="28"/>
        </w:rPr>
        <w:t>.</w:t>
      </w:r>
    </w:p>
    <w:p w:rsidR="00B25A37" w:rsidRPr="005D2CD7" w:rsidRDefault="00B25A37" w:rsidP="00B25A37">
      <w:pPr>
        <w:widowControl w:val="0"/>
        <w:autoSpaceDE w:val="0"/>
        <w:autoSpaceDN w:val="0"/>
        <w:adjustRightInd w:val="0"/>
        <w:spacing w:after="0" w:line="240" w:lineRule="auto"/>
        <w:ind w:firstLine="567"/>
        <w:jc w:val="both"/>
        <w:rPr>
          <w:rFonts w:ascii="Times New Roman" w:hAnsi="Times New Roman"/>
          <w:sz w:val="24"/>
          <w:szCs w:val="28"/>
        </w:rPr>
      </w:pPr>
    </w:p>
    <w:p w:rsidR="00B25A37" w:rsidRPr="005D2CD7" w:rsidRDefault="00B25A37" w:rsidP="00B25A37">
      <w:pPr>
        <w:widowControl w:val="0"/>
        <w:autoSpaceDE w:val="0"/>
        <w:autoSpaceDN w:val="0"/>
        <w:adjustRightInd w:val="0"/>
        <w:spacing w:after="0" w:line="240" w:lineRule="auto"/>
        <w:ind w:firstLine="567"/>
        <w:rPr>
          <w:rFonts w:ascii="Times New Roman" w:hAnsi="Times New Roman"/>
          <w:sz w:val="24"/>
          <w:szCs w:val="28"/>
        </w:rPr>
      </w:pPr>
      <w:r w:rsidRPr="005D2CD7">
        <w:rPr>
          <w:rFonts w:ascii="Times New Roman" w:hAnsi="Times New Roman"/>
          <w:sz w:val="24"/>
          <w:szCs w:val="28"/>
        </w:rPr>
        <w:t>Иные документы: ____________________________________________________________________________________________________________________________________________________________________</w:t>
      </w:r>
    </w:p>
    <w:p w:rsidR="00B25A37" w:rsidRPr="005D2CD7" w:rsidRDefault="00B25A37" w:rsidP="00B25A37">
      <w:pPr>
        <w:pStyle w:val="ConsPlusNonformat"/>
        <w:ind w:firstLine="567"/>
        <w:jc w:val="both"/>
        <w:rPr>
          <w:rFonts w:ascii="Times New Roman" w:hAnsi="Times New Roman" w:cs="Times New Roman"/>
          <w:sz w:val="24"/>
          <w:szCs w:val="28"/>
        </w:rPr>
      </w:pPr>
    </w:p>
    <w:p w:rsidR="00B25A37" w:rsidRPr="005D2CD7" w:rsidRDefault="00B25A37" w:rsidP="00B25A37">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Мною подтверждается:</w:t>
      </w:r>
    </w:p>
    <w:p w:rsidR="00B25A37" w:rsidRPr="005D2CD7" w:rsidRDefault="00B25A37" w:rsidP="00B25A37">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B25A37" w:rsidRPr="005D2CD7" w:rsidRDefault="00B25A37" w:rsidP="00B25A37">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B25A37" w:rsidRPr="005D2CD7" w:rsidRDefault="00B25A37" w:rsidP="00B25A37">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Заявитель (представитель заявителя): _________________/ ____________.</w:t>
      </w:r>
    </w:p>
    <w:p w:rsidR="00B25A37" w:rsidRPr="005D2CD7" w:rsidRDefault="00B25A37" w:rsidP="00B25A37">
      <w:pPr>
        <w:autoSpaceDE w:val="0"/>
        <w:autoSpaceDN w:val="0"/>
        <w:adjustRightInd w:val="0"/>
        <w:spacing w:after="0" w:line="240" w:lineRule="auto"/>
        <w:ind w:left="5103" w:firstLine="567"/>
        <w:jc w:val="center"/>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(Ф.И.О.)                                    (подпись)</w:t>
      </w:r>
    </w:p>
    <w:p w:rsidR="00B25A37" w:rsidRPr="005D2CD7" w:rsidRDefault="00B25A37" w:rsidP="00B25A37">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B25A37" w:rsidRPr="005D2CD7" w:rsidRDefault="00B25A37" w:rsidP="00B25A37">
      <w:pPr>
        <w:autoSpaceDE w:val="0"/>
        <w:autoSpaceDN w:val="0"/>
        <w:adjustRightInd w:val="0"/>
        <w:spacing w:after="0" w:line="240" w:lineRule="auto"/>
        <w:jc w:val="both"/>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____________________________________________________________________</w:t>
      </w:r>
    </w:p>
    <w:p w:rsidR="00B25A37" w:rsidRPr="005D2CD7" w:rsidRDefault="00B25A37" w:rsidP="00B25A37">
      <w:pPr>
        <w:autoSpaceDE w:val="0"/>
        <w:autoSpaceDN w:val="0"/>
        <w:adjustRightInd w:val="0"/>
        <w:spacing w:after="60" w:line="240" w:lineRule="auto"/>
        <w:ind w:left="4111" w:firstLine="567"/>
        <w:jc w:val="both"/>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(цель использования)</w:t>
      </w:r>
    </w:p>
    <w:p w:rsidR="00B25A37" w:rsidRPr="005D2CD7" w:rsidRDefault="00B25A37" w:rsidP="00B25A37">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Мне разъяснено, что данное согласие может быть отозвано мною в письменной форме.</w:t>
      </w:r>
    </w:p>
    <w:p w:rsidR="00B25A37" w:rsidRPr="005D2CD7" w:rsidRDefault="00B25A37" w:rsidP="00B25A37">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Заявитель: (представитель заявителя) ___________________/ ___________</w:t>
      </w:r>
    </w:p>
    <w:p w:rsidR="00B25A37" w:rsidRPr="005D2CD7" w:rsidRDefault="00B25A37" w:rsidP="00B25A37">
      <w:pPr>
        <w:autoSpaceDE w:val="0"/>
        <w:autoSpaceDN w:val="0"/>
        <w:adjustRightInd w:val="0"/>
        <w:spacing w:after="0" w:line="240" w:lineRule="auto"/>
        <w:ind w:left="5245"/>
        <w:jc w:val="center"/>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(Ф.И.О.)                               (подпись)</w:t>
      </w:r>
    </w:p>
    <w:p w:rsidR="00B25A37" w:rsidRPr="005D2CD7" w:rsidRDefault="00B25A37" w:rsidP="00B25A37">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Дата выдачи результата предоставления муниципальной услуги:</w:t>
      </w:r>
    </w:p>
    <w:p w:rsidR="00B25A37" w:rsidRPr="005D2CD7" w:rsidRDefault="00B25A37" w:rsidP="00B25A37">
      <w:pPr>
        <w:overflowPunct w:val="0"/>
        <w:autoSpaceDE w:val="0"/>
        <w:autoSpaceDN w:val="0"/>
        <w:adjustRightInd w:val="0"/>
        <w:spacing w:after="0" w:line="240" w:lineRule="auto"/>
        <w:jc w:val="both"/>
        <w:textAlignment w:val="baseline"/>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«__» __________ 20__г.</w:t>
      </w:r>
    </w:p>
    <w:p w:rsidR="00B25A37" w:rsidRPr="005D2CD7" w:rsidRDefault="00B25A37" w:rsidP="00B25A37">
      <w:pPr>
        <w:autoSpaceDE w:val="0"/>
        <w:autoSpaceDN w:val="0"/>
        <w:adjustRightInd w:val="0"/>
        <w:spacing w:before="240" w:after="0" w:line="240" w:lineRule="auto"/>
        <w:ind w:firstLine="709"/>
        <w:jc w:val="both"/>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Способ получения результата предоставления муниципальной услуги (нужное отметить (V):</w:t>
      </w:r>
    </w:p>
    <w:p w:rsidR="00B25A37" w:rsidRPr="005D2CD7" w:rsidRDefault="00B25A37" w:rsidP="00B25A37">
      <w:pPr>
        <w:tabs>
          <w:tab w:val="left" w:pos="2985"/>
        </w:tabs>
        <w:spacing w:after="0" w:line="240" w:lineRule="auto"/>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 xml:space="preserve">(  ) - прошу выдать на руки; </w:t>
      </w:r>
    </w:p>
    <w:p w:rsidR="00B25A37" w:rsidRPr="005D2CD7" w:rsidRDefault="00B25A37" w:rsidP="00B25A37">
      <w:pPr>
        <w:tabs>
          <w:tab w:val="left" w:pos="2985"/>
        </w:tabs>
        <w:spacing w:after="0" w:line="240" w:lineRule="auto"/>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lastRenderedPageBreak/>
        <w:t>(  ) - направить почтой по адресу: ______________________________________;</w:t>
      </w:r>
    </w:p>
    <w:p w:rsidR="00B25A37" w:rsidRPr="005D2CD7" w:rsidRDefault="00B25A37" w:rsidP="00B25A37">
      <w:pPr>
        <w:tabs>
          <w:tab w:val="left" w:pos="2985"/>
        </w:tabs>
        <w:spacing w:after="0" w:line="240" w:lineRule="auto"/>
        <w:rPr>
          <w:rFonts w:ascii="Times New Roman" w:eastAsia="Times New Roman" w:hAnsi="Times New Roman"/>
          <w:bCs/>
          <w:sz w:val="24"/>
          <w:szCs w:val="28"/>
          <w:lang w:eastAsia="ru-RU"/>
        </w:rPr>
      </w:pPr>
      <w:r w:rsidRPr="005D2CD7">
        <w:rPr>
          <w:rFonts w:ascii="Times New Roman" w:eastAsia="Times New Roman" w:hAnsi="Times New Roman"/>
          <w:bCs/>
          <w:sz w:val="24"/>
          <w:szCs w:val="28"/>
          <w:lang w:eastAsia="ru-RU"/>
        </w:rPr>
        <w:t>(  ) - через МФЦ;</w:t>
      </w:r>
    </w:p>
    <w:p w:rsidR="00B25A37" w:rsidRPr="005D2CD7" w:rsidRDefault="00B25A37" w:rsidP="00B25A37">
      <w:pPr>
        <w:tabs>
          <w:tab w:val="left" w:pos="2985"/>
        </w:tabs>
        <w:spacing w:after="0" w:line="240" w:lineRule="auto"/>
        <w:rPr>
          <w:rFonts w:ascii="Times New Roman" w:eastAsia="Times New Roman" w:hAnsi="Times New Roman"/>
          <w:bCs/>
          <w:sz w:val="24"/>
          <w:szCs w:val="28"/>
          <w:lang w:eastAsia="ru-RU"/>
        </w:rPr>
      </w:pPr>
      <w:r w:rsidRPr="005D2CD7">
        <w:rPr>
          <w:rFonts w:ascii="Times New Roman" w:eastAsia="Times New Roman" w:hAnsi="Times New Roman"/>
          <w:bCs/>
          <w:sz w:val="24"/>
          <w:szCs w:val="28"/>
          <w:lang w:eastAsia="ru-RU"/>
        </w:rPr>
        <w:t xml:space="preserve">(  ) – через </w:t>
      </w:r>
      <w:r w:rsidRPr="005D2CD7">
        <w:rPr>
          <w:rFonts w:ascii="Times New Roman" w:hAnsi="Times New Roman"/>
          <w:sz w:val="24"/>
          <w:szCs w:val="28"/>
        </w:rPr>
        <w:t xml:space="preserve">ЕПГУ, </w:t>
      </w:r>
      <w:r w:rsidRPr="005D2CD7">
        <w:rPr>
          <w:rFonts w:ascii="Times New Roman" w:eastAsia="Times New Roman" w:hAnsi="Times New Roman"/>
          <w:bCs/>
          <w:sz w:val="24"/>
          <w:szCs w:val="28"/>
          <w:lang w:eastAsia="ru-RU"/>
        </w:rPr>
        <w:t>РПГУ.</w:t>
      </w:r>
    </w:p>
    <w:p w:rsidR="00B25A37" w:rsidRPr="005D2CD7" w:rsidRDefault="00B25A37" w:rsidP="00B25A37">
      <w:pPr>
        <w:tabs>
          <w:tab w:val="left" w:pos="2985"/>
        </w:tabs>
        <w:spacing w:after="0" w:line="240" w:lineRule="auto"/>
        <w:rPr>
          <w:rFonts w:ascii="Times New Roman" w:eastAsia="Times New Roman" w:hAnsi="Times New Roman"/>
          <w:sz w:val="24"/>
          <w:szCs w:val="28"/>
          <w:lang w:eastAsia="ru-RU"/>
        </w:rPr>
      </w:pPr>
      <w:r w:rsidRPr="005D2CD7">
        <w:rPr>
          <w:rFonts w:ascii="Times New Roman" w:eastAsia="Times New Roman" w:hAnsi="Times New Roman"/>
          <w:sz w:val="24"/>
          <w:szCs w:val="28"/>
          <w:lang w:eastAsia="ru-RU"/>
        </w:rPr>
        <w:t>Заявитель: (представитель заявителя) ____________________/ __________</w:t>
      </w:r>
    </w:p>
    <w:p w:rsidR="00B25A37" w:rsidRPr="005D2CD7" w:rsidRDefault="00B25A37" w:rsidP="00B25A37">
      <w:pPr>
        <w:autoSpaceDE w:val="0"/>
        <w:autoSpaceDN w:val="0"/>
        <w:adjustRightInd w:val="0"/>
        <w:spacing w:before="80" w:after="0" w:line="240" w:lineRule="auto"/>
        <w:ind w:left="5245"/>
        <w:jc w:val="center"/>
        <w:rPr>
          <w:rFonts w:ascii="Courier New" w:eastAsia="Times New Roman" w:hAnsi="Courier New" w:cs="Courier New"/>
          <w:sz w:val="24"/>
          <w:szCs w:val="28"/>
          <w:lang w:eastAsia="ru-RU"/>
        </w:rPr>
      </w:pPr>
      <w:r w:rsidRPr="005D2CD7">
        <w:rPr>
          <w:rFonts w:ascii="Times New Roman" w:eastAsia="Times New Roman" w:hAnsi="Times New Roman"/>
          <w:sz w:val="24"/>
          <w:szCs w:val="28"/>
          <w:lang w:eastAsia="ru-RU"/>
        </w:rPr>
        <w:t xml:space="preserve">           (Ф.И.О.)                       (подпись)</w:t>
      </w:r>
    </w:p>
    <w:p w:rsidR="00B25A37" w:rsidRPr="00AD031E" w:rsidRDefault="00B25A37" w:rsidP="00B25A37">
      <w:pPr>
        <w:widowControl w:val="0"/>
        <w:autoSpaceDE w:val="0"/>
        <w:autoSpaceDN w:val="0"/>
        <w:adjustRightInd w:val="0"/>
        <w:spacing w:after="0" w:line="240" w:lineRule="auto"/>
        <w:ind w:firstLine="567"/>
        <w:jc w:val="both"/>
        <w:rPr>
          <w:rFonts w:ascii="Times New Roman" w:hAnsi="Times New Roman"/>
          <w:sz w:val="28"/>
          <w:szCs w:val="28"/>
        </w:rPr>
      </w:pPr>
      <w:r w:rsidRPr="00AD031E">
        <w:rPr>
          <w:rFonts w:ascii="Times New Roman" w:hAnsi="Times New Roman"/>
          <w:sz w:val="24"/>
          <w:szCs w:val="28"/>
        </w:rPr>
        <w:br w:type="page"/>
      </w:r>
    </w:p>
    <w:p w:rsidR="00B25A37" w:rsidRPr="00AD031E" w:rsidRDefault="00B25A37" w:rsidP="00B25A37">
      <w:pPr>
        <w:widowControl w:val="0"/>
        <w:autoSpaceDE w:val="0"/>
        <w:autoSpaceDN w:val="0"/>
        <w:adjustRightInd w:val="0"/>
        <w:spacing w:after="0" w:line="240" w:lineRule="auto"/>
        <w:ind w:firstLine="567"/>
        <w:jc w:val="right"/>
        <w:outlineLvl w:val="1"/>
        <w:rPr>
          <w:rFonts w:ascii="Times New Roman" w:hAnsi="Times New Roman"/>
          <w:sz w:val="28"/>
          <w:szCs w:val="28"/>
        </w:rPr>
      </w:pPr>
      <w:bookmarkStart w:id="12" w:name="Par512"/>
      <w:bookmarkStart w:id="13" w:name="Par573"/>
      <w:bookmarkEnd w:id="12"/>
      <w:bookmarkEnd w:id="13"/>
      <w:r w:rsidRPr="00AD031E">
        <w:rPr>
          <w:rFonts w:ascii="Times New Roman" w:hAnsi="Times New Roman"/>
          <w:sz w:val="28"/>
          <w:szCs w:val="28"/>
        </w:rPr>
        <w:lastRenderedPageBreak/>
        <w:t>Приложение №2</w:t>
      </w:r>
    </w:p>
    <w:p w:rsidR="00B25A37" w:rsidRPr="00AD031E" w:rsidRDefault="00B25A37" w:rsidP="00B25A37">
      <w:pPr>
        <w:widowControl w:val="0"/>
        <w:autoSpaceDE w:val="0"/>
        <w:autoSpaceDN w:val="0"/>
        <w:adjustRightInd w:val="0"/>
        <w:spacing w:after="0" w:line="240" w:lineRule="auto"/>
        <w:ind w:firstLine="567"/>
        <w:jc w:val="right"/>
        <w:rPr>
          <w:rFonts w:ascii="Times New Roman" w:hAnsi="Times New Roman"/>
          <w:sz w:val="24"/>
          <w:szCs w:val="24"/>
        </w:rPr>
      </w:pPr>
      <w:r w:rsidRPr="00AD031E">
        <w:rPr>
          <w:rFonts w:ascii="Times New Roman" w:hAnsi="Times New Roman"/>
          <w:sz w:val="28"/>
          <w:szCs w:val="28"/>
        </w:rPr>
        <w:t xml:space="preserve">к </w:t>
      </w:r>
      <w:r w:rsidRPr="00AD031E">
        <w:rPr>
          <w:rFonts w:ascii="Times New Roman" w:hAnsi="Times New Roman"/>
          <w:sz w:val="24"/>
          <w:szCs w:val="24"/>
        </w:rPr>
        <w:t>административному регламенту</w:t>
      </w:r>
    </w:p>
    <w:p w:rsidR="00B25A37" w:rsidRPr="00AD031E" w:rsidRDefault="00B25A37" w:rsidP="00B25A37">
      <w:pPr>
        <w:widowControl w:val="0"/>
        <w:autoSpaceDE w:val="0"/>
        <w:autoSpaceDN w:val="0"/>
        <w:adjustRightInd w:val="0"/>
        <w:spacing w:after="0" w:line="240" w:lineRule="auto"/>
        <w:ind w:firstLine="567"/>
        <w:jc w:val="right"/>
        <w:rPr>
          <w:rFonts w:ascii="Times New Roman" w:hAnsi="Times New Roman"/>
          <w:sz w:val="24"/>
          <w:szCs w:val="24"/>
        </w:rPr>
      </w:pPr>
      <w:r w:rsidRPr="00AD031E">
        <w:rPr>
          <w:rFonts w:ascii="Times New Roman" w:hAnsi="Times New Roman"/>
          <w:sz w:val="24"/>
          <w:szCs w:val="24"/>
        </w:rPr>
        <w:t>предоставления муниципальной услуги</w:t>
      </w:r>
    </w:p>
    <w:p w:rsidR="00B25A37" w:rsidRPr="00AD031E" w:rsidRDefault="00B25A37" w:rsidP="00B25A37">
      <w:pPr>
        <w:widowControl w:val="0"/>
        <w:autoSpaceDE w:val="0"/>
        <w:autoSpaceDN w:val="0"/>
        <w:adjustRightInd w:val="0"/>
        <w:spacing w:after="0" w:line="240" w:lineRule="auto"/>
        <w:ind w:firstLine="567"/>
        <w:jc w:val="right"/>
        <w:rPr>
          <w:rFonts w:ascii="Times New Roman" w:hAnsi="Times New Roman"/>
          <w:sz w:val="24"/>
          <w:szCs w:val="24"/>
        </w:rPr>
      </w:pPr>
      <w:r w:rsidRPr="00AD031E">
        <w:rPr>
          <w:rFonts w:ascii="Times New Roman" w:hAnsi="Times New Roman"/>
          <w:sz w:val="24"/>
          <w:szCs w:val="24"/>
        </w:rPr>
        <w:t>«Согласование внешнего вида фасадов зданий, строений, сооружений, нестационарных торговых объектов или их частей»</w:t>
      </w:r>
    </w:p>
    <w:p w:rsidR="00B25A37" w:rsidRPr="00AD031E" w:rsidRDefault="00B25A37" w:rsidP="00B25A37">
      <w:pPr>
        <w:widowControl w:val="0"/>
        <w:autoSpaceDE w:val="0"/>
        <w:autoSpaceDN w:val="0"/>
        <w:adjustRightInd w:val="0"/>
        <w:spacing w:after="0" w:line="240" w:lineRule="auto"/>
        <w:ind w:firstLine="567"/>
        <w:jc w:val="both"/>
        <w:rPr>
          <w:rFonts w:ascii="Times New Roman" w:hAnsi="Times New Roman"/>
          <w:sz w:val="24"/>
          <w:szCs w:val="24"/>
        </w:rPr>
      </w:pPr>
    </w:p>
    <w:p w:rsidR="00B25A37" w:rsidRPr="00AD031E" w:rsidRDefault="00B25A37" w:rsidP="00B25A37">
      <w:pPr>
        <w:autoSpaceDE w:val="0"/>
        <w:autoSpaceDN w:val="0"/>
        <w:adjustRightInd w:val="0"/>
        <w:spacing w:after="0" w:line="240" w:lineRule="auto"/>
        <w:ind w:left="2977"/>
        <w:jc w:val="right"/>
        <w:outlineLvl w:val="1"/>
        <w:rPr>
          <w:rFonts w:ascii="Times New Roman" w:hAnsi="Times New Roman"/>
          <w:sz w:val="24"/>
          <w:szCs w:val="24"/>
        </w:rPr>
      </w:pPr>
      <w:r w:rsidRPr="00AD031E">
        <w:rPr>
          <w:rFonts w:ascii="Times New Roman" w:hAnsi="Times New Roman"/>
          <w:sz w:val="24"/>
          <w:szCs w:val="24"/>
        </w:rPr>
        <w:t>(полное наименование органа местного самоуправления)</w:t>
      </w:r>
    </w:p>
    <w:p w:rsidR="00B25A37" w:rsidRPr="00AD031E" w:rsidRDefault="00B25A37" w:rsidP="00B25A37">
      <w:pPr>
        <w:autoSpaceDE w:val="0"/>
        <w:autoSpaceDN w:val="0"/>
        <w:adjustRightInd w:val="0"/>
        <w:spacing w:after="0" w:line="240" w:lineRule="auto"/>
        <w:ind w:left="2977"/>
        <w:jc w:val="right"/>
        <w:outlineLvl w:val="1"/>
        <w:rPr>
          <w:rFonts w:ascii="Times New Roman" w:hAnsi="Times New Roman"/>
          <w:sz w:val="24"/>
          <w:szCs w:val="24"/>
        </w:rPr>
      </w:pPr>
      <w:r w:rsidRPr="00AD031E">
        <w:rPr>
          <w:rFonts w:ascii="Times New Roman" w:hAnsi="Times New Roman"/>
          <w:sz w:val="24"/>
          <w:szCs w:val="24"/>
        </w:rPr>
        <w:t xml:space="preserve">от _____________________________________________ </w:t>
      </w:r>
    </w:p>
    <w:p w:rsidR="00B25A37" w:rsidRPr="005D2CD7" w:rsidRDefault="00B25A37" w:rsidP="00B25A37">
      <w:pPr>
        <w:autoSpaceDE w:val="0"/>
        <w:autoSpaceDN w:val="0"/>
        <w:adjustRightInd w:val="0"/>
        <w:spacing w:after="0" w:line="240" w:lineRule="auto"/>
        <w:ind w:left="2977"/>
        <w:jc w:val="right"/>
        <w:outlineLvl w:val="1"/>
        <w:rPr>
          <w:rFonts w:ascii="Times New Roman" w:hAnsi="Times New Roman"/>
          <w:sz w:val="24"/>
          <w:szCs w:val="24"/>
        </w:rPr>
      </w:pPr>
      <w:r w:rsidRPr="005D2CD7">
        <w:rPr>
          <w:rFonts w:ascii="Times New Roman" w:hAnsi="Times New Roman"/>
          <w:sz w:val="24"/>
          <w:szCs w:val="24"/>
        </w:rPr>
        <w:t xml:space="preserve">(Ф.И.О. (при наличии) гражданина полностью, Ф.И.О. (при наличии) индивидуального предпринимателя (ИП)) полностью или наименование ИП полное, </w:t>
      </w:r>
    </w:p>
    <w:p w:rsidR="00B25A37" w:rsidRPr="005D2CD7" w:rsidRDefault="00B25A37" w:rsidP="00B25A37">
      <w:pPr>
        <w:autoSpaceDE w:val="0"/>
        <w:autoSpaceDN w:val="0"/>
        <w:adjustRightInd w:val="0"/>
        <w:spacing w:after="0" w:line="240" w:lineRule="auto"/>
        <w:ind w:left="2977"/>
        <w:jc w:val="right"/>
        <w:outlineLvl w:val="1"/>
        <w:rPr>
          <w:rFonts w:ascii="Times New Roman" w:hAnsi="Times New Roman"/>
          <w:sz w:val="24"/>
          <w:szCs w:val="24"/>
        </w:rPr>
      </w:pPr>
      <w:r w:rsidRPr="005D2CD7">
        <w:rPr>
          <w:rFonts w:ascii="Times New Roman" w:hAnsi="Times New Roman"/>
          <w:sz w:val="24"/>
          <w:szCs w:val="24"/>
        </w:rPr>
        <w:t>должность и Ф.И.О. (при наличии) полностью представителя юридического лица (ЮЛ)и полное наименование)</w:t>
      </w:r>
    </w:p>
    <w:p w:rsidR="00B25A37" w:rsidRPr="005D2CD7" w:rsidRDefault="00B25A37" w:rsidP="00B25A37">
      <w:pPr>
        <w:autoSpaceDE w:val="0"/>
        <w:autoSpaceDN w:val="0"/>
        <w:adjustRightInd w:val="0"/>
        <w:spacing w:after="0" w:line="240" w:lineRule="auto"/>
        <w:ind w:left="2977"/>
        <w:jc w:val="right"/>
        <w:outlineLvl w:val="1"/>
        <w:rPr>
          <w:rFonts w:ascii="Times New Roman" w:hAnsi="Times New Roman"/>
          <w:sz w:val="24"/>
          <w:szCs w:val="24"/>
        </w:rPr>
      </w:pPr>
      <w:r w:rsidRPr="005D2CD7">
        <w:rPr>
          <w:rFonts w:ascii="Times New Roman" w:hAnsi="Times New Roman"/>
          <w:sz w:val="24"/>
          <w:szCs w:val="24"/>
        </w:rPr>
        <w:t>_______________________________________________</w:t>
      </w:r>
    </w:p>
    <w:p w:rsidR="00B25A37" w:rsidRPr="005D2CD7" w:rsidRDefault="00B25A37" w:rsidP="00B25A37">
      <w:pPr>
        <w:autoSpaceDE w:val="0"/>
        <w:autoSpaceDN w:val="0"/>
        <w:adjustRightInd w:val="0"/>
        <w:spacing w:after="0" w:line="240" w:lineRule="auto"/>
        <w:ind w:left="2977"/>
        <w:jc w:val="right"/>
        <w:outlineLvl w:val="1"/>
        <w:rPr>
          <w:rFonts w:ascii="Times New Roman" w:hAnsi="Times New Roman"/>
          <w:sz w:val="24"/>
          <w:szCs w:val="24"/>
        </w:rPr>
      </w:pPr>
      <w:r w:rsidRPr="005D2CD7">
        <w:rPr>
          <w:rFonts w:ascii="Times New Roman" w:hAnsi="Times New Roman"/>
          <w:sz w:val="24"/>
          <w:szCs w:val="24"/>
        </w:rPr>
        <w:t>(адрес проживания гражданина, местонахождение ИП, ЮЛ)</w:t>
      </w:r>
    </w:p>
    <w:p w:rsidR="00B25A37" w:rsidRPr="005D2CD7" w:rsidRDefault="00B25A37" w:rsidP="00B25A37">
      <w:pPr>
        <w:autoSpaceDE w:val="0"/>
        <w:autoSpaceDN w:val="0"/>
        <w:adjustRightInd w:val="0"/>
        <w:spacing w:after="0" w:line="240" w:lineRule="auto"/>
        <w:ind w:left="2977"/>
        <w:jc w:val="right"/>
        <w:outlineLvl w:val="1"/>
        <w:rPr>
          <w:rFonts w:ascii="Times New Roman" w:hAnsi="Times New Roman"/>
          <w:sz w:val="24"/>
          <w:szCs w:val="24"/>
        </w:rPr>
      </w:pPr>
      <w:r w:rsidRPr="005D2CD7">
        <w:rPr>
          <w:rFonts w:ascii="Times New Roman" w:hAnsi="Times New Roman"/>
          <w:sz w:val="24"/>
          <w:szCs w:val="24"/>
        </w:rPr>
        <w:t>_______________________________________________</w:t>
      </w:r>
    </w:p>
    <w:p w:rsidR="00B25A37" w:rsidRPr="005D2CD7" w:rsidRDefault="00B25A37" w:rsidP="00B25A37">
      <w:pPr>
        <w:autoSpaceDE w:val="0"/>
        <w:autoSpaceDN w:val="0"/>
        <w:adjustRightInd w:val="0"/>
        <w:spacing w:after="0" w:line="240" w:lineRule="auto"/>
        <w:ind w:left="2977"/>
        <w:jc w:val="right"/>
        <w:outlineLvl w:val="1"/>
        <w:rPr>
          <w:rFonts w:ascii="Times New Roman" w:hAnsi="Times New Roman"/>
          <w:sz w:val="24"/>
          <w:szCs w:val="24"/>
        </w:rPr>
      </w:pPr>
      <w:r w:rsidRPr="005D2CD7">
        <w:rPr>
          <w:rFonts w:ascii="Times New Roman" w:hAnsi="Times New Roman"/>
          <w:sz w:val="24"/>
          <w:szCs w:val="24"/>
        </w:rPr>
        <w:t>(контактный телефон, адрес эл. почты, почтовый адрес)</w:t>
      </w:r>
    </w:p>
    <w:p w:rsidR="00B25A37" w:rsidRPr="005D2CD7" w:rsidRDefault="00B25A37" w:rsidP="00B25A37">
      <w:pPr>
        <w:spacing w:after="0" w:line="240" w:lineRule="auto"/>
        <w:ind w:firstLine="567"/>
        <w:jc w:val="both"/>
        <w:rPr>
          <w:rFonts w:ascii="Times New Roman" w:eastAsia="Times New Roman" w:hAnsi="Times New Roman"/>
          <w:sz w:val="24"/>
          <w:szCs w:val="24"/>
          <w:lang w:eastAsia="ru-RU"/>
        </w:rPr>
      </w:pPr>
    </w:p>
    <w:p w:rsidR="00B25A37" w:rsidRPr="005D2CD7" w:rsidRDefault="00B25A37" w:rsidP="00B25A37">
      <w:pPr>
        <w:spacing w:after="0" w:line="240" w:lineRule="auto"/>
        <w:ind w:firstLine="567"/>
        <w:jc w:val="both"/>
        <w:rPr>
          <w:rFonts w:ascii="Times New Roman" w:eastAsia="Times New Roman" w:hAnsi="Times New Roman"/>
          <w:sz w:val="24"/>
          <w:szCs w:val="24"/>
          <w:lang w:eastAsia="ru-RU"/>
        </w:rPr>
      </w:pPr>
    </w:p>
    <w:p w:rsidR="00B25A37" w:rsidRPr="005D2CD7" w:rsidRDefault="00B25A37" w:rsidP="00B25A37">
      <w:pPr>
        <w:spacing w:after="0" w:line="240" w:lineRule="auto"/>
        <w:ind w:firstLine="567"/>
        <w:jc w:val="center"/>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Заявление</w:t>
      </w:r>
    </w:p>
    <w:p w:rsidR="00B25A37" w:rsidRPr="005D2CD7" w:rsidRDefault="00B25A37" w:rsidP="00B25A37">
      <w:pPr>
        <w:spacing w:after="0" w:line="240" w:lineRule="auto"/>
        <w:ind w:firstLine="567"/>
        <w:jc w:val="center"/>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об исправлении ошибок и опечаток в документах, выданных</w:t>
      </w:r>
    </w:p>
    <w:p w:rsidR="00B25A37" w:rsidRPr="005D2CD7" w:rsidRDefault="00B25A37" w:rsidP="00B25A37">
      <w:pPr>
        <w:spacing w:after="0" w:line="240" w:lineRule="auto"/>
        <w:ind w:firstLine="567"/>
        <w:jc w:val="center"/>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в результате предоставления муниципальной услуги</w:t>
      </w:r>
    </w:p>
    <w:p w:rsidR="00B25A37" w:rsidRPr="005D2CD7" w:rsidRDefault="00B25A37" w:rsidP="00B25A37">
      <w:pPr>
        <w:spacing w:after="0" w:line="240" w:lineRule="auto"/>
        <w:ind w:firstLine="567"/>
        <w:jc w:val="both"/>
        <w:rPr>
          <w:rFonts w:ascii="Times New Roman" w:eastAsia="Times New Roman" w:hAnsi="Times New Roman"/>
          <w:sz w:val="24"/>
          <w:szCs w:val="24"/>
          <w:lang w:eastAsia="ru-RU"/>
        </w:rPr>
      </w:pPr>
    </w:p>
    <w:p w:rsidR="00B25A37" w:rsidRPr="005D2CD7" w:rsidRDefault="00B25A37" w:rsidP="00B25A37">
      <w:pPr>
        <w:spacing w:after="0" w:line="240" w:lineRule="auto"/>
        <w:ind w:firstLine="567"/>
        <w:jc w:val="both"/>
        <w:rPr>
          <w:rFonts w:ascii="Times New Roman" w:eastAsia="Times New Roman" w:hAnsi="Times New Roman"/>
          <w:sz w:val="24"/>
          <w:szCs w:val="24"/>
          <w:lang w:eastAsia="ru-RU"/>
        </w:rPr>
      </w:pPr>
    </w:p>
    <w:p w:rsidR="00B25A37" w:rsidRPr="005D2CD7" w:rsidRDefault="00B25A37" w:rsidP="00B25A37">
      <w:pPr>
        <w:spacing w:after="0" w:line="240" w:lineRule="auto"/>
        <w:ind w:firstLine="567"/>
        <w:jc w:val="both"/>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Прошу исправить ошибку (опечатку) в ______________________________,</w:t>
      </w:r>
    </w:p>
    <w:p w:rsidR="00B25A37" w:rsidRPr="005D2CD7" w:rsidRDefault="00B25A37" w:rsidP="00B25A37">
      <w:pPr>
        <w:spacing w:after="0" w:line="240" w:lineRule="auto"/>
        <w:ind w:firstLine="567"/>
        <w:jc w:val="right"/>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 xml:space="preserve">(реквизиты документа, заявленного к исправлению) </w:t>
      </w:r>
    </w:p>
    <w:p w:rsidR="00B25A37" w:rsidRPr="005D2CD7" w:rsidRDefault="00B25A37" w:rsidP="00B25A37">
      <w:pPr>
        <w:spacing w:after="0" w:line="240" w:lineRule="auto"/>
        <w:jc w:val="both"/>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ошибочно указанную информацию заменить на ____________________________ .</w:t>
      </w:r>
    </w:p>
    <w:p w:rsidR="00B25A37" w:rsidRPr="005D2CD7" w:rsidRDefault="00B25A37" w:rsidP="00B25A37">
      <w:pPr>
        <w:spacing w:after="0" w:line="240" w:lineRule="auto"/>
        <w:ind w:firstLine="567"/>
        <w:jc w:val="both"/>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Основание для исправления ошибки (опечатки): ______________________</w:t>
      </w:r>
    </w:p>
    <w:p w:rsidR="00B25A37" w:rsidRPr="005D2CD7" w:rsidRDefault="00B25A37" w:rsidP="00B25A37">
      <w:pPr>
        <w:spacing w:after="0" w:line="240" w:lineRule="auto"/>
        <w:ind w:firstLine="567"/>
        <w:jc w:val="right"/>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(ссылка на документацию)</w:t>
      </w:r>
    </w:p>
    <w:p w:rsidR="00B25A37" w:rsidRPr="005D2CD7" w:rsidRDefault="00B25A37" w:rsidP="00B25A37">
      <w:pPr>
        <w:spacing w:after="0" w:line="240" w:lineRule="auto"/>
        <w:ind w:firstLine="567"/>
        <w:jc w:val="both"/>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К заявлению прилагаются следующие документы по описи:</w:t>
      </w:r>
    </w:p>
    <w:p w:rsidR="00B25A37" w:rsidRPr="005D2CD7" w:rsidRDefault="00B25A37" w:rsidP="00B25A37">
      <w:pPr>
        <w:spacing w:after="0" w:line="240" w:lineRule="auto"/>
        <w:ind w:firstLine="567"/>
        <w:jc w:val="both"/>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 xml:space="preserve">1.  </w:t>
      </w:r>
    </w:p>
    <w:p w:rsidR="00B25A37" w:rsidRPr="005D2CD7" w:rsidRDefault="00B25A37" w:rsidP="00B25A37">
      <w:pPr>
        <w:spacing w:after="0" w:line="240" w:lineRule="auto"/>
        <w:ind w:firstLine="567"/>
        <w:jc w:val="both"/>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 xml:space="preserve">2.  </w:t>
      </w:r>
    </w:p>
    <w:p w:rsidR="00B25A37" w:rsidRPr="005D2CD7" w:rsidRDefault="00B25A37" w:rsidP="00B25A37">
      <w:pPr>
        <w:spacing w:after="0" w:line="240" w:lineRule="auto"/>
        <w:ind w:firstLine="567"/>
        <w:jc w:val="both"/>
        <w:rPr>
          <w:rFonts w:ascii="Times New Roman" w:eastAsia="Times New Roman" w:hAnsi="Times New Roman"/>
          <w:sz w:val="24"/>
          <w:szCs w:val="24"/>
          <w:lang w:eastAsia="ru-RU"/>
        </w:rPr>
      </w:pPr>
    </w:p>
    <w:p w:rsidR="00B25A37" w:rsidRPr="005D2CD7" w:rsidRDefault="00B25A37" w:rsidP="00B25A37">
      <w:pPr>
        <w:spacing w:after="0" w:line="240" w:lineRule="auto"/>
        <w:jc w:val="both"/>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 xml:space="preserve">Должность </w:t>
      </w:r>
    </w:p>
    <w:p w:rsidR="00B25A37" w:rsidRPr="005D2CD7" w:rsidRDefault="00B25A37" w:rsidP="00B25A37">
      <w:pPr>
        <w:spacing w:after="0" w:line="240" w:lineRule="auto"/>
        <w:jc w:val="both"/>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руководителя организации</w:t>
      </w:r>
      <w:r w:rsidRPr="005D2CD7">
        <w:rPr>
          <w:rFonts w:ascii="Times New Roman" w:eastAsia="Times New Roman" w:hAnsi="Times New Roman"/>
          <w:sz w:val="24"/>
          <w:szCs w:val="24"/>
          <w:lang w:eastAsia="ru-RU"/>
        </w:rPr>
        <w:tab/>
        <w:t xml:space="preserve"> ________ ____________________________________</w:t>
      </w:r>
    </w:p>
    <w:p w:rsidR="00B25A37" w:rsidRPr="005D2CD7" w:rsidRDefault="00B25A37" w:rsidP="00B25A37">
      <w:pPr>
        <w:spacing w:after="0" w:line="240" w:lineRule="auto"/>
        <w:ind w:firstLine="567"/>
        <w:jc w:val="right"/>
        <w:rPr>
          <w:rFonts w:ascii="Times New Roman" w:eastAsia="Times New Roman" w:hAnsi="Times New Roman"/>
          <w:sz w:val="24"/>
          <w:szCs w:val="24"/>
          <w:lang w:eastAsia="ru-RU"/>
        </w:rPr>
      </w:pPr>
      <w:r w:rsidRPr="005D2CD7">
        <w:rPr>
          <w:rFonts w:ascii="Times New Roman" w:eastAsia="Times New Roman" w:hAnsi="Times New Roman"/>
          <w:sz w:val="24"/>
          <w:szCs w:val="24"/>
          <w:lang w:eastAsia="ru-RU"/>
        </w:rPr>
        <w:t>(для юридического лица) (подпись) (расшифровка подписи)</w:t>
      </w:r>
    </w:p>
    <w:p w:rsidR="00B25A37" w:rsidRPr="005D2CD7" w:rsidRDefault="00B25A37" w:rsidP="00B25A37">
      <w:pPr>
        <w:spacing w:after="0" w:line="240" w:lineRule="auto"/>
        <w:ind w:firstLine="567"/>
        <w:jc w:val="both"/>
        <w:rPr>
          <w:rFonts w:ascii="Times New Roman" w:eastAsia="Times New Roman" w:hAnsi="Times New Roman"/>
          <w:sz w:val="24"/>
          <w:szCs w:val="24"/>
          <w:lang w:eastAsia="ru-RU"/>
        </w:rPr>
      </w:pPr>
    </w:p>
    <w:p w:rsidR="00B25A37" w:rsidRPr="005D2CD7" w:rsidRDefault="00B25A37" w:rsidP="00B25A37">
      <w:pPr>
        <w:spacing w:after="0" w:line="240" w:lineRule="auto"/>
        <w:ind w:firstLine="567"/>
        <w:jc w:val="both"/>
        <w:rPr>
          <w:rFonts w:ascii="Times New Roman" w:eastAsia="Times New Roman" w:hAnsi="Times New Roman"/>
          <w:sz w:val="24"/>
          <w:szCs w:val="24"/>
          <w:lang w:eastAsia="ru-RU"/>
        </w:rPr>
      </w:pPr>
    </w:p>
    <w:p w:rsidR="00B25A37" w:rsidRPr="005D2CD7" w:rsidRDefault="00B25A37" w:rsidP="00B25A37">
      <w:pPr>
        <w:autoSpaceDE w:val="0"/>
        <w:autoSpaceDN w:val="0"/>
        <w:adjustRightInd w:val="0"/>
        <w:spacing w:after="0" w:line="240" w:lineRule="auto"/>
        <w:ind w:firstLine="567"/>
        <w:jc w:val="both"/>
        <w:rPr>
          <w:rFonts w:ascii="Times New Roman" w:hAnsi="Times New Roman"/>
          <w:sz w:val="24"/>
          <w:szCs w:val="24"/>
        </w:rPr>
      </w:pPr>
      <w:r w:rsidRPr="005D2CD7">
        <w:rPr>
          <w:rFonts w:ascii="Times New Roman" w:hAnsi="Times New Roman"/>
          <w:sz w:val="24"/>
          <w:szCs w:val="24"/>
        </w:rPr>
        <w:t>ФИО исполнителя ______________</w:t>
      </w:r>
    </w:p>
    <w:p w:rsidR="00B25A37" w:rsidRPr="005D2CD7" w:rsidRDefault="00B25A37" w:rsidP="00B25A37">
      <w:pPr>
        <w:autoSpaceDE w:val="0"/>
        <w:autoSpaceDN w:val="0"/>
        <w:adjustRightInd w:val="0"/>
        <w:spacing w:after="0" w:line="240" w:lineRule="auto"/>
        <w:ind w:firstLine="567"/>
        <w:jc w:val="both"/>
        <w:rPr>
          <w:rFonts w:ascii="Times New Roman" w:hAnsi="Times New Roman"/>
          <w:sz w:val="24"/>
          <w:szCs w:val="24"/>
        </w:rPr>
      </w:pPr>
      <w:r w:rsidRPr="005D2CD7">
        <w:rPr>
          <w:rFonts w:ascii="Times New Roman" w:hAnsi="Times New Roman"/>
          <w:sz w:val="24"/>
          <w:szCs w:val="24"/>
        </w:rPr>
        <w:t>Телефон ______________</w:t>
      </w:r>
    </w:p>
    <w:p w:rsidR="00B25A37" w:rsidRPr="005D2CD7" w:rsidRDefault="00B25A37" w:rsidP="00B25A37">
      <w:pPr>
        <w:spacing w:after="0" w:line="240" w:lineRule="auto"/>
        <w:ind w:firstLine="567"/>
        <w:jc w:val="both"/>
        <w:rPr>
          <w:rFonts w:ascii="Times New Roman" w:eastAsia="Times New Roman" w:hAnsi="Times New Roman"/>
          <w:sz w:val="24"/>
          <w:szCs w:val="24"/>
          <w:lang w:eastAsia="ru-RU"/>
        </w:rPr>
      </w:pPr>
    </w:p>
    <w:p w:rsidR="00B25A37" w:rsidRPr="005D2CD7" w:rsidRDefault="00B25A37" w:rsidP="00B25A37">
      <w:pPr>
        <w:widowControl w:val="0"/>
        <w:autoSpaceDE w:val="0"/>
        <w:autoSpaceDN w:val="0"/>
        <w:adjustRightInd w:val="0"/>
        <w:spacing w:after="0" w:line="240" w:lineRule="auto"/>
        <w:ind w:firstLine="567"/>
        <w:jc w:val="both"/>
        <w:rPr>
          <w:rFonts w:ascii="Times New Roman" w:hAnsi="Times New Roman"/>
          <w:sz w:val="24"/>
          <w:szCs w:val="24"/>
        </w:rPr>
      </w:pPr>
    </w:p>
    <w:p w:rsidR="00B25A37" w:rsidRDefault="00B25A37" w:rsidP="00124896">
      <w:pPr>
        <w:spacing w:after="0" w:line="240" w:lineRule="auto"/>
        <w:jc w:val="both"/>
        <w:rPr>
          <w:rFonts w:ascii="Times New Roman" w:hAnsi="Times New Roman" w:cs="Times New Roman"/>
          <w:b/>
          <w:sz w:val="28"/>
          <w:szCs w:val="28"/>
        </w:rPr>
      </w:pPr>
    </w:p>
    <w:p w:rsidR="00B25A37" w:rsidRDefault="00B25A37" w:rsidP="00124896">
      <w:pPr>
        <w:spacing w:after="0" w:line="240" w:lineRule="auto"/>
        <w:jc w:val="both"/>
        <w:rPr>
          <w:rFonts w:ascii="Times New Roman" w:hAnsi="Times New Roman" w:cs="Times New Roman"/>
          <w:b/>
          <w:sz w:val="28"/>
          <w:szCs w:val="28"/>
        </w:rPr>
      </w:pPr>
    </w:p>
    <w:p w:rsidR="00B25A37" w:rsidRPr="00E52880" w:rsidRDefault="00B25A37" w:rsidP="00124896">
      <w:pPr>
        <w:spacing w:after="0" w:line="240" w:lineRule="auto"/>
        <w:jc w:val="both"/>
        <w:rPr>
          <w:rFonts w:ascii="Times New Roman" w:hAnsi="Times New Roman" w:cs="Times New Roman"/>
          <w:b/>
          <w:sz w:val="28"/>
          <w:szCs w:val="28"/>
        </w:rPr>
      </w:pPr>
    </w:p>
    <w:sectPr w:rsidR="00B25A37" w:rsidRPr="00E52880" w:rsidSect="00124896">
      <w:pgSz w:w="11906" w:h="16838"/>
      <w:pgMar w:top="993"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BB6"/>
    <w:multiLevelType w:val="hybridMultilevel"/>
    <w:tmpl w:val="5BEE19B0"/>
    <w:lvl w:ilvl="0" w:tplc="EA1A7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12C73"/>
    <w:multiLevelType w:val="hybridMultilevel"/>
    <w:tmpl w:val="4642A4C4"/>
    <w:lvl w:ilvl="0" w:tplc="00D2DFE0">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AB301B"/>
    <w:multiLevelType w:val="multilevel"/>
    <w:tmpl w:val="19FC1E4C"/>
    <w:lvl w:ilvl="0">
      <w:start w:val="2"/>
      <w:numFmt w:val="decimal"/>
      <w:lvlText w:val="%1."/>
      <w:lvlJc w:val="left"/>
      <w:pPr>
        <w:ind w:left="720" w:hanging="720"/>
      </w:pPr>
      <w:rPr>
        <w:rFonts w:hint="default"/>
      </w:rPr>
    </w:lvl>
    <w:lvl w:ilvl="1">
      <w:start w:val="6"/>
      <w:numFmt w:val="decimal"/>
      <w:lvlText w:val="%1.%2."/>
      <w:lvlJc w:val="left"/>
      <w:pPr>
        <w:ind w:left="1076" w:hanging="720"/>
      </w:pPr>
      <w:rPr>
        <w:rFonts w:hint="default"/>
      </w:rPr>
    </w:lvl>
    <w:lvl w:ilvl="2">
      <w:start w:val="2"/>
      <w:numFmt w:val="decimal"/>
      <w:lvlText w:val="%1.%2.%3."/>
      <w:lvlJc w:val="left"/>
      <w:pPr>
        <w:ind w:left="1432" w:hanging="720"/>
      </w:pPr>
      <w:rPr>
        <w:rFonts w:hint="default"/>
      </w:rPr>
    </w:lvl>
    <w:lvl w:ilvl="3">
      <w:start w:val="2"/>
      <w:numFmt w:val="decimal"/>
      <w:lvlText w:val="%1.%2.%3.%4."/>
      <w:lvlJc w:val="left"/>
      <w:pPr>
        <w:ind w:left="1788" w:hanging="720"/>
      </w:pPr>
      <w:rPr>
        <w:rFonts w:hint="default"/>
        <w:color w:val="000000" w:themeColor="text1"/>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
    <w:nsid w:val="282C50F6"/>
    <w:multiLevelType w:val="hybridMultilevel"/>
    <w:tmpl w:val="450C360E"/>
    <w:lvl w:ilvl="0" w:tplc="31783D8A">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452AC8"/>
    <w:multiLevelType w:val="hybridMultilevel"/>
    <w:tmpl w:val="087CC694"/>
    <w:lvl w:ilvl="0" w:tplc="F52C30E4">
      <w:start w:val="1"/>
      <w:numFmt w:val="decimal"/>
      <w:lvlText w:val="%1."/>
      <w:lvlJc w:val="left"/>
      <w:pPr>
        <w:ind w:left="1215" w:hanging="12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1A57C74"/>
    <w:multiLevelType w:val="multilevel"/>
    <w:tmpl w:val="6862F538"/>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23F7E"/>
    <w:rsid w:val="0004595A"/>
    <w:rsid w:val="00062737"/>
    <w:rsid w:val="0007076A"/>
    <w:rsid w:val="00071AFE"/>
    <w:rsid w:val="00074854"/>
    <w:rsid w:val="00091B45"/>
    <w:rsid w:val="0009326F"/>
    <w:rsid w:val="000B0D3F"/>
    <w:rsid w:val="000D172A"/>
    <w:rsid w:val="00104D75"/>
    <w:rsid w:val="00124896"/>
    <w:rsid w:val="00133CD4"/>
    <w:rsid w:val="001369B9"/>
    <w:rsid w:val="00164E20"/>
    <w:rsid w:val="0017400E"/>
    <w:rsid w:val="001C1686"/>
    <w:rsid w:val="001C7E99"/>
    <w:rsid w:val="001D6092"/>
    <w:rsid w:val="002021F3"/>
    <w:rsid w:val="002058FA"/>
    <w:rsid w:val="00266EDC"/>
    <w:rsid w:val="0027733C"/>
    <w:rsid w:val="00290D81"/>
    <w:rsid w:val="002D2416"/>
    <w:rsid w:val="002F3C9B"/>
    <w:rsid w:val="002F5B69"/>
    <w:rsid w:val="003057D5"/>
    <w:rsid w:val="0030660B"/>
    <w:rsid w:val="003236C4"/>
    <w:rsid w:val="0035035F"/>
    <w:rsid w:val="00381DDC"/>
    <w:rsid w:val="003D29EB"/>
    <w:rsid w:val="003E1FB6"/>
    <w:rsid w:val="004443CB"/>
    <w:rsid w:val="004815F9"/>
    <w:rsid w:val="00482893"/>
    <w:rsid w:val="004F3EB4"/>
    <w:rsid w:val="004F75E2"/>
    <w:rsid w:val="00512610"/>
    <w:rsid w:val="0051395A"/>
    <w:rsid w:val="00514195"/>
    <w:rsid w:val="00527D93"/>
    <w:rsid w:val="0056383F"/>
    <w:rsid w:val="00570FB3"/>
    <w:rsid w:val="005D141E"/>
    <w:rsid w:val="005E35A7"/>
    <w:rsid w:val="005F376E"/>
    <w:rsid w:val="00626839"/>
    <w:rsid w:val="006312D0"/>
    <w:rsid w:val="006373E0"/>
    <w:rsid w:val="006B65CE"/>
    <w:rsid w:val="006F2110"/>
    <w:rsid w:val="006F43E1"/>
    <w:rsid w:val="00710188"/>
    <w:rsid w:val="007301BA"/>
    <w:rsid w:val="00783877"/>
    <w:rsid w:val="0079676F"/>
    <w:rsid w:val="007A15CB"/>
    <w:rsid w:val="007B0529"/>
    <w:rsid w:val="007C6AC3"/>
    <w:rsid w:val="00833832"/>
    <w:rsid w:val="00851473"/>
    <w:rsid w:val="008C7A9D"/>
    <w:rsid w:val="00923F7E"/>
    <w:rsid w:val="0094044B"/>
    <w:rsid w:val="00995403"/>
    <w:rsid w:val="009D718E"/>
    <w:rsid w:val="009F3439"/>
    <w:rsid w:val="009F3E2F"/>
    <w:rsid w:val="009F6177"/>
    <w:rsid w:val="00A875D2"/>
    <w:rsid w:val="00AA66C3"/>
    <w:rsid w:val="00AA795D"/>
    <w:rsid w:val="00AC51C8"/>
    <w:rsid w:val="00B24E42"/>
    <w:rsid w:val="00B25A37"/>
    <w:rsid w:val="00B26F0D"/>
    <w:rsid w:val="00B36128"/>
    <w:rsid w:val="00B503B3"/>
    <w:rsid w:val="00B84FB2"/>
    <w:rsid w:val="00BF3995"/>
    <w:rsid w:val="00C10978"/>
    <w:rsid w:val="00C11A1C"/>
    <w:rsid w:val="00C15953"/>
    <w:rsid w:val="00C6228D"/>
    <w:rsid w:val="00C63FC0"/>
    <w:rsid w:val="00CC35E9"/>
    <w:rsid w:val="00CC5FFD"/>
    <w:rsid w:val="00CF41E5"/>
    <w:rsid w:val="00D320EF"/>
    <w:rsid w:val="00D363E9"/>
    <w:rsid w:val="00D654A8"/>
    <w:rsid w:val="00D94130"/>
    <w:rsid w:val="00DA475C"/>
    <w:rsid w:val="00DD1318"/>
    <w:rsid w:val="00DD44B2"/>
    <w:rsid w:val="00DD4FDB"/>
    <w:rsid w:val="00DE0194"/>
    <w:rsid w:val="00DE7BC3"/>
    <w:rsid w:val="00DF188F"/>
    <w:rsid w:val="00E14783"/>
    <w:rsid w:val="00E47DFF"/>
    <w:rsid w:val="00E52880"/>
    <w:rsid w:val="00E869FC"/>
    <w:rsid w:val="00EA5CD7"/>
    <w:rsid w:val="00EB19F2"/>
    <w:rsid w:val="00EB2692"/>
    <w:rsid w:val="00EB6A46"/>
    <w:rsid w:val="00F00C4B"/>
    <w:rsid w:val="00F03E14"/>
    <w:rsid w:val="00F3510D"/>
    <w:rsid w:val="00F70B5E"/>
    <w:rsid w:val="00F73C7B"/>
    <w:rsid w:val="00F8249C"/>
    <w:rsid w:val="00FD5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E"/>
  </w:style>
  <w:style w:type="paragraph" w:styleId="1">
    <w:name w:val="heading 1"/>
    <w:basedOn w:val="a"/>
    <w:next w:val="a"/>
    <w:link w:val="10"/>
    <w:uiPriority w:val="9"/>
    <w:qFormat/>
    <w:rsid w:val="0092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923F7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F7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923F7E"/>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link w:val="ConsPlusNormal0"/>
    <w:rsid w:val="00923F7E"/>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locked/>
    <w:rsid w:val="00923F7E"/>
    <w:rPr>
      <w:rFonts w:ascii="Arial" w:eastAsia="Times New Roman" w:hAnsi="Arial" w:cs="Times New Roman"/>
      <w:sz w:val="18"/>
      <w:szCs w:val="18"/>
      <w:lang w:eastAsia="ru-RU"/>
    </w:rPr>
  </w:style>
  <w:style w:type="paragraph" w:styleId="a3">
    <w:name w:val="Balloon Text"/>
    <w:basedOn w:val="a"/>
    <w:link w:val="a4"/>
    <w:uiPriority w:val="99"/>
    <w:semiHidden/>
    <w:unhideWhenUsed/>
    <w:rsid w:val="00923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7E"/>
    <w:rPr>
      <w:rFonts w:ascii="Tahoma" w:hAnsi="Tahoma" w:cs="Tahoma"/>
      <w:sz w:val="16"/>
      <w:szCs w:val="16"/>
    </w:rPr>
  </w:style>
  <w:style w:type="character" w:styleId="a5">
    <w:name w:val="Hyperlink"/>
    <w:rsid w:val="00923F7E"/>
    <w:rPr>
      <w:color w:val="0000FF"/>
      <w:u w:val="single"/>
    </w:rPr>
  </w:style>
  <w:style w:type="paragraph" w:customStyle="1" w:styleId="ConsPlusDocList">
    <w:name w:val="ConsPlusDocList"/>
    <w:next w:val="a"/>
    <w:rsid w:val="00923F7E"/>
    <w:pPr>
      <w:widowControl w:val="0"/>
      <w:suppressAutoHyphens/>
      <w:autoSpaceDE w:val="0"/>
      <w:spacing w:after="0" w:line="240" w:lineRule="auto"/>
    </w:pPr>
    <w:rPr>
      <w:rFonts w:ascii="Arial" w:eastAsia="Arial" w:hAnsi="Arial" w:cs="Arial"/>
      <w:sz w:val="20"/>
      <w:szCs w:val="20"/>
      <w:lang w:eastAsia="zh-CN" w:bidi="hi-IN"/>
    </w:rPr>
  </w:style>
  <w:style w:type="paragraph" w:styleId="a6">
    <w:name w:val="List Paragraph"/>
    <w:basedOn w:val="a"/>
    <w:uiPriority w:val="34"/>
    <w:qFormat/>
    <w:rsid w:val="00923F7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Cell">
    <w:name w:val="ConsPlusCell"/>
    <w:rsid w:val="00923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uiPriority w:val="99"/>
    <w:rsid w:val="00923F7E"/>
    <w:rPr>
      <w:rFonts w:cs="Times New Roman"/>
      <w:b/>
      <w:bCs/>
      <w:color w:val="106BBE"/>
    </w:rPr>
  </w:style>
  <w:style w:type="character" w:styleId="a8">
    <w:name w:val="Strong"/>
    <w:qFormat/>
    <w:rsid w:val="00923F7E"/>
    <w:rPr>
      <w:b/>
      <w:bCs/>
    </w:rPr>
  </w:style>
  <w:style w:type="paragraph" w:customStyle="1" w:styleId="ConsPlusTitle">
    <w:name w:val="ConsPlusTitle"/>
    <w:rsid w:val="000707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w-cell-content">
    <w:name w:val="tw-cell-content"/>
    <w:rsid w:val="00B25A37"/>
  </w:style>
  <w:style w:type="paragraph" w:customStyle="1" w:styleId="Style2">
    <w:name w:val="Style2"/>
    <w:basedOn w:val="a"/>
    <w:uiPriority w:val="99"/>
    <w:rsid w:val="00B25A3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14388</Words>
  <Characters>82015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Luda</cp:lastModifiedBy>
  <cp:revision>2</cp:revision>
  <cp:lastPrinted>2021-09-01T10:24:00Z</cp:lastPrinted>
  <dcterms:created xsi:type="dcterms:W3CDTF">2021-10-06T08:34:00Z</dcterms:created>
  <dcterms:modified xsi:type="dcterms:W3CDTF">2021-10-06T08:34:00Z</dcterms:modified>
</cp:coreProperties>
</file>