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45" w:rsidRDefault="00735745" w:rsidP="007357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5745" w:rsidRPr="002172F6" w:rsidRDefault="00735745" w:rsidP="00735745">
      <w:pPr>
        <w:jc w:val="center"/>
        <w:rPr>
          <w:rFonts w:ascii="Times New Roman" w:hAnsi="Times New Roman"/>
          <w:b/>
          <w:sz w:val="28"/>
          <w:szCs w:val="28"/>
        </w:rPr>
      </w:pPr>
      <w:r w:rsidRPr="002172F6">
        <w:rPr>
          <w:rFonts w:ascii="Times New Roman" w:hAnsi="Times New Roman"/>
          <w:b/>
          <w:sz w:val="28"/>
          <w:szCs w:val="28"/>
        </w:rPr>
        <w:t>АДМИНИСТРАЦИЯ ТАШТАГОЛЬСКОГО МУНИЦИПАЛЬНОГО РАЙОНА</w:t>
      </w:r>
    </w:p>
    <w:p w:rsidR="002B4919" w:rsidRPr="002172F6" w:rsidRDefault="002B4919" w:rsidP="007357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5745" w:rsidRPr="002172F6" w:rsidRDefault="002B4919" w:rsidP="00735745">
      <w:pPr>
        <w:jc w:val="center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41687</wp:posOffset>
            </wp:positionV>
            <wp:extent cx="1129436" cy="1345549"/>
            <wp:effectExtent l="19050" t="0" r="0" b="0"/>
            <wp:wrapNone/>
            <wp:docPr id="1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45" cy="1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745" w:rsidRPr="002172F6" w:rsidRDefault="00735745" w:rsidP="00735745">
      <w:pPr>
        <w:jc w:val="center"/>
        <w:rPr>
          <w:rFonts w:ascii="Times New Roman" w:hAnsi="Times New Roman"/>
          <w:sz w:val="28"/>
          <w:szCs w:val="28"/>
        </w:rPr>
      </w:pPr>
    </w:p>
    <w:p w:rsidR="00735745" w:rsidRPr="002172F6" w:rsidRDefault="00735745" w:rsidP="00735745">
      <w:pPr>
        <w:jc w:val="center"/>
        <w:rPr>
          <w:rFonts w:ascii="Times New Roman" w:hAnsi="Times New Roman"/>
          <w:sz w:val="28"/>
          <w:szCs w:val="28"/>
        </w:rPr>
      </w:pPr>
    </w:p>
    <w:p w:rsidR="002B4919" w:rsidRPr="002172F6" w:rsidRDefault="002B4919" w:rsidP="00735745">
      <w:pPr>
        <w:jc w:val="center"/>
        <w:rPr>
          <w:rFonts w:ascii="Times New Roman" w:hAnsi="Times New Roman"/>
          <w:sz w:val="28"/>
          <w:szCs w:val="28"/>
        </w:rPr>
      </w:pPr>
    </w:p>
    <w:p w:rsidR="002B4919" w:rsidRPr="002172F6" w:rsidRDefault="002B4919" w:rsidP="00735745">
      <w:pPr>
        <w:jc w:val="center"/>
        <w:rPr>
          <w:rFonts w:ascii="Times New Roman" w:hAnsi="Times New Roman"/>
          <w:sz w:val="28"/>
          <w:szCs w:val="28"/>
        </w:rPr>
      </w:pPr>
    </w:p>
    <w:p w:rsidR="00D93DA4" w:rsidRPr="002172F6" w:rsidRDefault="00D93DA4" w:rsidP="00735745">
      <w:pPr>
        <w:jc w:val="center"/>
        <w:rPr>
          <w:rFonts w:ascii="Times New Roman" w:hAnsi="Times New Roman"/>
          <w:sz w:val="28"/>
          <w:szCs w:val="28"/>
        </w:rPr>
      </w:pPr>
    </w:p>
    <w:p w:rsidR="00D93DA4" w:rsidRPr="002172F6" w:rsidRDefault="00D93DA4" w:rsidP="00D93D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72F6">
        <w:rPr>
          <w:rFonts w:ascii="Times New Roman" w:hAnsi="Times New Roman"/>
          <w:b/>
          <w:sz w:val="28"/>
          <w:szCs w:val="28"/>
        </w:rPr>
        <w:t xml:space="preserve">СОСТОЯНИЕ И РАЗВИТИЕ КОНКУРЕНЦИИ  НА ТОВАРНЫХ РЫНКАХ </w:t>
      </w:r>
    </w:p>
    <w:p w:rsidR="00D93DA4" w:rsidRPr="002172F6" w:rsidRDefault="00D93DA4" w:rsidP="00D93D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72F6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</w:p>
    <w:p w:rsidR="00D93DA4" w:rsidRPr="002172F6" w:rsidRDefault="00D93DA4" w:rsidP="00D93D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72F6">
        <w:rPr>
          <w:rFonts w:ascii="Times New Roman" w:hAnsi="Times New Roman"/>
          <w:b/>
          <w:sz w:val="28"/>
          <w:szCs w:val="28"/>
        </w:rPr>
        <w:t>ПО ИТОГАМ 2020  ГОДА</w:t>
      </w:r>
    </w:p>
    <w:p w:rsidR="00735745" w:rsidRPr="002172F6" w:rsidRDefault="00735745" w:rsidP="0073574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4361"/>
        <w:gridCol w:w="142"/>
        <w:gridCol w:w="5386"/>
        <w:gridCol w:w="142"/>
      </w:tblGrid>
      <w:tr w:rsidR="00735745" w:rsidRPr="002172F6" w:rsidTr="00735745">
        <w:trPr>
          <w:gridAfter w:val="1"/>
          <w:wAfter w:w="142" w:type="dxa"/>
          <w:trHeight w:val="4241"/>
        </w:trPr>
        <w:tc>
          <w:tcPr>
            <w:tcW w:w="4361" w:type="dxa"/>
          </w:tcPr>
          <w:p w:rsidR="00735745" w:rsidRPr="002172F6" w:rsidRDefault="00735745" w:rsidP="00735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745" w:rsidRPr="002172F6" w:rsidRDefault="00735745" w:rsidP="00735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745" w:rsidRPr="002172F6" w:rsidRDefault="00735745" w:rsidP="00735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735745" w:rsidRPr="002172F6" w:rsidRDefault="00735745" w:rsidP="00735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35745" w:rsidRPr="002172F6" w:rsidRDefault="00735745" w:rsidP="00735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решением Совета по развитию конкуренции</w:t>
            </w:r>
          </w:p>
          <w:p w:rsidR="00735745" w:rsidRPr="002172F6" w:rsidRDefault="00735745" w:rsidP="00735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в Таштагольском муниципальном районе</w:t>
            </w:r>
          </w:p>
          <w:p w:rsidR="00735745" w:rsidRPr="002172F6" w:rsidRDefault="004F2D4A" w:rsidP="00735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(протокол №1</w:t>
            </w:r>
            <w:r w:rsidR="00735745" w:rsidRPr="002172F6"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 w:rsidR="003F6DA3" w:rsidRPr="002172F6">
              <w:rPr>
                <w:rFonts w:ascii="Times New Roman" w:hAnsi="Times New Roman"/>
                <w:sz w:val="28"/>
                <w:szCs w:val="28"/>
              </w:rPr>
              <w:t>6</w:t>
            </w:r>
            <w:r w:rsidR="00735745" w:rsidRPr="002172F6">
              <w:rPr>
                <w:rFonts w:ascii="Times New Roman" w:hAnsi="Times New Roman"/>
                <w:sz w:val="28"/>
                <w:szCs w:val="28"/>
              </w:rPr>
              <w:t>.02.202</w:t>
            </w:r>
            <w:r w:rsidR="003F6DA3" w:rsidRPr="002172F6">
              <w:rPr>
                <w:rFonts w:ascii="Times New Roman" w:hAnsi="Times New Roman"/>
                <w:sz w:val="28"/>
                <w:szCs w:val="28"/>
              </w:rPr>
              <w:t>1</w:t>
            </w:r>
            <w:r w:rsidR="00735745" w:rsidRPr="002172F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35745" w:rsidRPr="002172F6" w:rsidRDefault="00735745" w:rsidP="00735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745" w:rsidRPr="002172F6" w:rsidRDefault="00735745" w:rsidP="00735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745" w:rsidRPr="002172F6" w:rsidRDefault="00735745" w:rsidP="00735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745" w:rsidRPr="002172F6" w:rsidRDefault="00735745" w:rsidP="00735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745" w:rsidRPr="002172F6" w:rsidTr="00735745">
        <w:tc>
          <w:tcPr>
            <w:tcW w:w="4503" w:type="dxa"/>
            <w:gridSpan w:val="2"/>
          </w:tcPr>
          <w:p w:rsidR="00735745" w:rsidRPr="002172F6" w:rsidRDefault="00735745" w:rsidP="00735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735745" w:rsidRPr="002172F6" w:rsidRDefault="00735745" w:rsidP="00735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5745" w:rsidRPr="002172F6" w:rsidRDefault="00735745" w:rsidP="007357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5745" w:rsidRPr="002172F6" w:rsidRDefault="00735745" w:rsidP="007357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5745" w:rsidRPr="002172F6" w:rsidRDefault="00735745" w:rsidP="007357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5745" w:rsidRPr="002172F6" w:rsidRDefault="00735745" w:rsidP="007357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5745" w:rsidRPr="002172F6" w:rsidRDefault="00735745" w:rsidP="007357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5745" w:rsidRPr="002172F6" w:rsidRDefault="00735745" w:rsidP="007357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5745" w:rsidRPr="002172F6" w:rsidRDefault="00735745" w:rsidP="007357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72F6">
        <w:rPr>
          <w:rFonts w:ascii="Times New Roman" w:hAnsi="Times New Roman"/>
          <w:b/>
          <w:sz w:val="28"/>
          <w:szCs w:val="28"/>
        </w:rPr>
        <w:t xml:space="preserve">ТАШТАГОЛ </w:t>
      </w:r>
    </w:p>
    <w:p w:rsidR="00735745" w:rsidRPr="002172F6" w:rsidRDefault="00735745" w:rsidP="007357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72F6">
        <w:rPr>
          <w:rFonts w:ascii="Times New Roman" w:hAnsi="Times New Roman"/>
          <w:b/>
          <w:sz w:val="28"/>
          <w:szCs w:val="28"/>
        </w:rPr>
        <w:t>20</w:t>
      </w:r>
      <w:bookmarkStart w:id="0" w:name="_Toc473707788"/>
      <w:bookmarkStart w:id="1" w:name="_Toc473714361"/>
      <w:bookmarkStart w:id="2" w:name="_Toc473727765"/>
      <w:bookmarkStart w:id="3" w:name="_Toc473788581"/>
      <w:bookmarkStart w:id="4" w:name="_Toc473788742"/>
      <w:r w:rsidRPr="002172F6">
        <w:rPr>
          <w:rFonts w:ascii="Times New Roman" w:hAnsi="Times New Roman"/>
          <w:b/>
          <w:sz w:val="28"/>
          <w:szCs w:val="28"/>
        </w:rPr>
        <w:t>2</w:t>
      </w:r>
      <w:r w:rsidR="00B85C77" w:rsidRPr="002172F6">
        <w:rPr>
          <w:rFonts w:ascii="Times New Roman" w:hAnsi="Times New Roman"/>
          <w:b/>
          <w:sz w:val="28"/>
          <w:szCs w:val="28"/>
        </w:rPr>
        <w:t>1</w:t>
      </w:r>
    </w:p>
    <w:p w:rsidR="00735745" w:rsidRPr="002172F6" w:rsidRDefault="00735745" w:rsidP="007357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5745" w:rsidRPr="002172F6" w:rsidRDefault="00735745" w:rsidP="007357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5745" w:rsidRPr="002172F6" w:rsidRDefault="00735745" w:rsidP="00735745">
      <w:pPr>
        <w:pStyle w:val="a9"/>
        <w:rPr>
          <w:rFonts w:ascii="Times New Roman" w:hAnsi="Times New Roman"/>
        </w:rPr>
      </w:pPr>
      <w:r w:rsidRPr="002172F6">
        <w:rPr>
          <w:rFonts w:ascii="Times New Roman" w:hAnsi="Times New Roman"/>
        </w:rPr>
        <w:lastRenderedPageBreak/>
        <w:t>Оглавление</w:t>
      </w:r>
    </w:p>
    <w:p w:rsidR="00735745" w:rsidRPr="002172F6" w:rsidRDefault="00735745" w:rsidP="00735745">
      <w:pPr>
        <w:rPr>
          <w:rFonts w:ascii="Times New Roman" w:hAnsi="Times New Roman"/>
          <w:sz w:val="28"/>
          <w:szCs w:val="28"/>
          <w:lang w:eastAsia="ru-RU"/>
        </w:rPr>
      </w:pPr>
    </w:p>
    <w:p w:rsidR="00735745" w:rsidRPr="002172F6" w:rsidRDefault="00735745" w:rsidP="00735745">
      <w:pPr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>Раздел 1. Распоряжение Администрации  Ташт</w:t>
      </w:r>
      <w:r w:rsidR="00EF66D1" w:rsidRPr="002172F6">
        <w:rPr>
          <w:rFonts w:ascii="Times New Roman" w:hAnsi="Times New Roman"/>
          <w:sz w:val="28"/>
          <w:szCs w:val="28"/>
          <w:lang w:eastAsia="ru-RU"/>
        </w:rPr>
        <w:t>агольского муниципально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го района  о  внедрении  Стандарта  развития  конкуренции  в Таштагольском муниципальном районе                                                                                               </w:t>
      </w:r>
      <w:r w:rsidR="00EF66D1" w:rsidRPr="002172F6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F7513C" w:rsidRPr="002172F6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EF66D1" w:rsidRPr="002172F6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563DA" w:rsidRPr="002172F6">
        <w:rPr>
          <w:rFonts w:ascii="Times New Roman" w:hAnsi="Times New Roman"/>
          <w:sz w:val="28"/>
          <w:szCs w:val="28"/>
          <w:lang w:eastAsia="ru-RU"/>
        </w:rPr>
        <w:t xml:space="preserve"> 6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735745" w:rsidRPr="002172F6" w:rsidRDefault="00735745" w:rsidP="00735745">
      <w:pPr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Раздел 2.Сведения о реализации  в  Таштагольском  муниципальном     районе  составляющих Стандарта развития конкуренции                                                 </w:t>
      </w:r>
      <w:r w:rsidR="00F7513C" w:rsidRPr="002172F6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563DA" w:rsidRPr="002172F6">
        <w:rPr>
          <w:rFonts w:ascii="Times New Roman" w:hAnsi="Times New Roman"/>
          <w:sz w:val="28"/>
          <w:szCs w:val="28"/>
          <w:lang w:eastAsia="ru-RU"/>
        </w:rPr>
        <w:t>7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</w:p>
    <w:p w:rsidR="00735745" w:rsidRPr="002172F6" w:rsidRDefault="00735745" w:rsidP="00735745">
      <w:pPr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>2.1.</w:t>
      </w:r>
      <w:r w:rsidRPr="002172F6">
        <w:rPr>
          <w:rFonts w:ascii="Times New Roman" w:hAnsi="Times New Roman"/>
          <w:sz w:val="28"/>
          <w:szCs w:val="28"/>
        </w:rPr>
        <w:t xml:space="preserve"> </w:t>
      </w:r>
      <w:r w:rsidRPr="002172F6">
        <w:rPr>
          <w:rFonts w:ascii="Times New Roman" w:hAnsi="Times New Roman"/>
          <w:sz w:val="28"/>
          <w:szCs w:val="28"/>
          <w:lang w:eastAsia="ru-RU"/>
        </w:rPr>
        <w:t>Заключение соглашений (меморандумов) по внедрению Стандарта   между органами исполнительной власти Кемеровской области</w:t>
      </w:r>
      <w:r w:rsidR="00FA3E12" w:rsidRPr="002172F6">
        <w:rPr>
          <w:rFonts w:ascii="Times New Roman" w:hAnsi="Times New Roman"/>
          <w:sz w:val="28"/>
          <w:szCs w:val="28"/>
          <w:lang w:eastAsia="ru-RU"/>
        </w:rPr>
        <w:t>-Кузбасса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  и органами местного самоуправления      </w:t>
      </w:r>
      <w:r w:rsidR="00FA3E12" w:rsidRPr="002172F6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F7513C" w:rsidRPr="002172F6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0563DA" w:rsidRPr="002172F6">
        <w:rPr>
          <w:rFonts w:ascii="Times New Roman" w:hAnsi="Times New Roman"/>
          <w:sz w:val="28"/>
          <w:szCs w:val="28"/>
          <w:lang w:eastAsia="ru-RU"/>
        </w:rPr>
        <w:t>7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</w:p>
    <w:p w:rsidR="00735745" w:rsidRPr="002172F6" w:rsidRDefault="00735745" w:rsidP="00187C3A">
      <w:pPr>
        <w:pStyle w:val="12"/>
      </w:pPr>
      <w:r w:rsidRPr="002172F6">
        <w:t xml:space="preserve">2.2.Определение уполномоченного органа по содействию развитию конкуренции в Таштагольском муниципальном районе                                                               </w:t>
      </w:r>
      <w:r w:rsidR="00F7513C" w:rsidRPr="002172F6">
        <w:t xml:space="preserve">     </w:t>
      </w:r>
      <w:r w:rsidRPr="002172F6">
        <w:t xml:space="preserve">  </w:t>
      </w:r>
      <w:r w:rsidR="00EF66D1" w:rsidRPr="002172F6">
        <w:t xml:space="preserve">  10</w:t>
      </w:r>
      <w:r w:rsidRPr="002172F6">
        <w:t xml:space="preserve">  </w:t>
      </w:r>
    </w:p>
    <w:p w:rsidR="00735745" w:rsidRPr="002172F6" w:rsidRDefault="00735745" w:rsidP="00187C3A">
      <w:pPr>
        <w:pStyle w:val="12"/>
      </w:pPr>
      <w:r w:rsidRPr="002172F6">
        <w:t xml:space="preserve">2.2.1. Сведения об участии  специалистов Администрации Таштагольского муниципального района  в проводимых в отчетном периоде (году) обучающих мероприятиях и тренингах по вопросам содействия развития конкуренции  </w:t>
      </w:r>
      <w:r w:rsidR="00EF66D1" w:rsidRPr="002172F6">
        <w:t xml:space="preserve">   </w:t>
      </w:r>
      <w:r w:rsidR="00F7513C" w:rsidRPr="002172F6">
        <w:t xml:space="preserve">    </w:t>
      </w:r>
      <w:r w:rsidR="000563DA" w:rsidRPr="002172F6">
        <w:t xml:space="preserve">    10</w:t>
      </w:r>
      <w:r w:rsidRPr="002172F6">
        <w:t xml:space="preserve">                                                                                                                                                                                     </w:t>
      </w:r>
    </w:p>
    <w:p w:rsidR="00735745" w:rsidRPr="002172F6" w:rsidRDefault="00735745" w:rsidP="00187C3A">
      <w:pPr>
        <w:pStyle w:val="12"/>
      </w:pPr>
      <w:r w:rsidRPr="002172F6">
        <w:t xml:space="preserve">2.2.2. Рейтинг  Таштагольского  муниципального района по содействию развитию конкуренции                                                                                                                 </w:t>
      </w:r>
      <w:r w:rsidR="00F7513C" w:rsidRPr="002172F6">
        <w:t xml:space="preserve">    </w:t>
      </w:r>
      <w:r w:rsidRPr="002172F6">
        <w:t xml:space="preserve"> </w:t>
      </w:r>
      <w:r w:rsidR="000563DA" w:rsidRPr="002172F6">
        <w:t>11</w:t>
      </w:r>
    </w:p>
    <w:p w:rsidR="00735745" w:rsidRPr="002172F6" w:rsidRDefault="00735745" w:rsidP="00735745">
      <w:pPr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2.3. Формирование коллегиального координационного или совещательного органа в Администрации Таштагольского муниципального района                                      </w:t>
      </w:r>
      <w:r w:rsidR="00F7513C" w:rsidRPr="002172F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2172F6">
        <w:rPr>
          <w:rFonts w:ascii="Times New Roman" w:hAnsi="Times New Roman"/>
          <w:sz w:val="28"/>
          <w:szCs w:val="28"/>
          <w:lang w:eastAsia="ru-RU"/>
        </w:rPr>
        <w:t>1</w:t>
      </w:r>
      <w:r w:rsidR="00C261F8" w:rsidRPr="002172F6">
        <w:rPr>
          <w:rFonts w:ascii="Times New Roman" w:hAnsi="Times New Roman"/>
          <w:sz w:val="28"/>
          <w:szCs w:val="28"/>
          <w:lang w:eastAsia="ru-RU"/>
        </w:rPr>
        <w:t>3</w:t>
      </w:r>
    </w:p>
    <w:p w:rsidR="00735745" w:rsidRPr="002172F6" w:rsidRDefault="00735745" w:rsidP="00735745">
      <w:pPr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2.4. Утверждение перечня товарных рынков                                                            </w:t>
      </w:r>
      <w:r w:rsidR="00F7513C" w:rsidRPr="002172F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0563DA" w:rsidRPr="002172F6">
        <w:rPr>
          <w:rFonts w:ascii="Times New Roman" w:hAnsi="Times New Roman"/>
          <w:sz w:val="28"/>
          <w:szCs w:val="28"/>
          <w:lang w:eastAsia="ru-RU"/>
        </w:rPr>
        <w:t>1</w:t>
      </w:r>
      <w:r w:rsidR="00C261F8" w:rsidRPr="002172F6">
        <w:rPr>
          <w:rFonts w:ascii="Times New Roman" w:hAnsi="Times New Roman"/>
          <w:sz w:val="28"/>
          <w:szCs w:val="28"/>
          <w:lang w:eastAsia="ru-RU"/>
        </w:rPr>
        <w:t>5</w:t>
      </w:r>
    </w:p>
    <w:p w:rsidR="00735745" w:rsidRPr="002172F6" w:rsidRDefault="00735745" w:rsidP="00735745">
      <w:pPr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2.5. Утверждение плана мероприятий («дорожной карты») по содействию развитию конкуренции в Таштагольском муниципальном районе                                        </w:t>
      </w:r>
      <w:r w:rsidR="00F7513C" w:rsidRPr="002172F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513C" w:rsidRPr="00217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C261F8" w:rsidRPr="002172F6">
        <w:rPr>
          <w:rFonts w:ascii="Times New Roman" w:hAnsi="Times New Roman"/>
          <w:sz w:val="28"/>
          <w:szCs w:val="28"/>
          <w:lang w:eastAsia="ru-RU"/>
        </w:rPr>
        <w:t>6</w:t>
      </w:r>
    </w:p>
    <w:p w:rsidR="00735745" w:rsidRPr="002172F6" w:rsidRDefault="00735745" w:rsidP="00735745">
      <w:pPr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>2.6. Проведение ежегодного мониторинга состояния и развития конкурентной среды на рынках товаров, работ и услуг  Кемеровской области</w:t>
      </w:r>
      <w:r w:rsidR="00AF0AC0" w:rsidRPr="002172F6">
        <w:rPr>
          <w:rFonts w:ascii="Times New Roman" w:hAnsi="Times New Roman"/>
          <w:sz w:val="28"/>
          <w:szCs w:val="28"/>
          <w:lang w:eastAsia="ru-RU"/>
        </w:rPr>
        <w:t>-Кузбасса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, в том числе   Таштагольского муниципального района                                       </w:t>
      </w:r>
      <w:r w:rsidR="00EF66D1" w:rsidRPr="002172F6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F7513C" w:rsidRPr="002172F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F66D1" w:rsidRPr="002172F6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C261F8" w:rsidRPr="002172F6">
        <w:rPr>
          <w:rFonts w:ascii="Times New Roman" w:hAnsi="Times New Roman"/>
          <w:sz w:val="28"/>
          <w:szCs w:val="28"/>
          <w:lang w:eastAsia="ru-RU"/>
        </w:rPr>
        <w:t>7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35745" w:rsidRPr="002172F6" w:rsidRDefault="00735745" w:rsidP="0073574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2.7. Создание и реализация механизмов общественного </w:t>
      </w:r>
      <w:proofErr w:type="gramStart"/>
      <w:r w:rsidRPr="002172F6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2172F6">
        <w:rPr>
          <w:rFonts w:ascii="Times New Roman" w:hAnsi="Times New Roman"/>
          <w:sz w:val="28"/>
          <w:szCs w:val="28"/>
          <w:lang w:eastAsia="ru-RU"/>
        </w:rPr>
        <w:t xml:space="preserve"> деятельностью субъектов естественных монополий                                                           </w:t>
      </w:r>
      <w:r w:rsidR="00EF66D1" w:rsidRPr="002172F6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F7513C" w:rsidRPr="002172F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F66D1" w:rsidRPr="002172F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563DA" w:rsidRPr="002172F6">
        <w:rPr>
          <w:rFonts w:ascii="Times New Roman" w:hAnsi="Times New Roman"/>
          <w:sz w:val="28"/>
          <w:szCs w:val="28"/>
          <w:lang w:eastAsia="ru-RU"/>
        </w:rPr>
        <w:t xml:space="preserve">      1</w:t>
      </w:r>
      <w:r w:rsidR="00C261F8" w:rsidRPr="002172F6">
        <w:rPr>
          <w:rFonts w:ascii="Times New Roman" w:hAnsi="Times New Roman"/>
          <w:sz w:val="28"/>
          <w:szCs w:val="28"/>
          <w:lang w:eastAsia="ru-RU"/>
        </w:rPr>
        <w:t>7</w:t>
      </w:r>
    </w:p>
    <w:p w:rsidR="00735745" w:rsidRPr="002172F6" w:rsidRDefault="00735745" w:rsidP="00187C3A">
      <w:pPr>
        <w:pStyle w:val="12"/>
        <w:rPr>
          <w:rStyle w:val="a3"/>
          <w:color w:val="auto"/>
          <w:u w:val="none"/>
        </w:rPr>
      </w:pPr>
      <w:r w:rsidRPr="002172F6">
        <w:rPr>
          <w:rStyle w:val="a3"/>
          <w:color w:val="auto"/>
          <w:u w:val="none"/>
        </w:rPr>
        <w:t xml:space="preserve">2.7.1. Сведения о наличии межотраслевого совета потребителей                    </w:t>
      </w:r>
      <w:r w:rsidR="00EF66D1" w:rsidRPr="002172F6">
        <w:rPr>
          <w:rStyle w:val="a3"/>
          <w:color w:val="auto"/>
          <w:u w:val="none"/>
        </w:rPr>
        <w:t xml:space="preserve">     </w:t>
      </w:r>
      <w:r w:rsidR="00F7513C" w:rsidRPr="002172F6">
        <w:rPr>
          <w:rStyle w:val="a3"/>
          <w:color w:val="auto"/>
          <w:u w:val="none"/>
        </w:rPr>
        <w:t xml:space="preserve">    </w:t>
      </w:r>
      <w:r w:rsidR="000563DA" w:rsidRPr="002172F6">
        <w:rPr>
          <w:rStyle w:val="a3"/>
          <w:color w:val="auto"/>
          <w:u w:val="none"/>
        </w:rPr>
        <w:t xml:space="preserve">  1</w:t>
      </w:r>
      <w:r w:rsidR="00C261F8" w:rsidRPr="002172F6">
        <w:rPr>
          <w:rStyle w:val="a3"/>
          <w:color w:val="auto"/>
          <w:u w:val="none"/>
        </w:rPr>
        <w:t>7</w:t>
      </w:r>
      <w:r w:rsidRPr="002172F6">
        <w:rPr>
          <w:rStyle w:val="a3"/>
          <w:color w:val="auto"/>
          <w:u w:val="none"/>
        </w:rPr>
        <w:t xml:space="preserve">   </w:t>
      </w:r>
    </w:p>
    <w:p w:rsidR="00735745" w:rsidRPr="002172F6" w:rsidRDefault="00735745" w:rsidP="00735745">
      <w:pPr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2.7.2. Внедрение и применение механизма технологического и ценового аудита инвестиционных проектов субъектов естественных монополий                   </w:t>
      </w:r>
      <w:r w:rsidR="00EF66D1" w:rsidRPr="002172F6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7513C" w:rsidRPr="002172F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563DA" w:rsidRPr="002172F6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C261F8" w:rsidRPr="002172F6">
        <w:rPr>
          <w:rFonts w:ascii="Times New Roman" w:hAnsi="Times New Roman"/>
          <w:sz w:val="28"/>
          <w:szCs w:val="28"/>
          <w:lang w:eastAsia="ru-RU"/>
        </w:rPr>
        <w:t>8</w:t>
      </w:r>
    </w:p>
    <w:p w:rsidR="00735745" w:rsidRPr="002172F6" w:rsidRDefault="00735745" w:rsidP="00187C3A">
      <w:pPr>
        <w:pStyle w:val="12"/>
        <w:rPr>
          <w:rStyle w:val="a3"/>
        </w:rPr>
      </w:pPr>
      <w:r w:rsidRPr="002172F6">
        <w:t xml:space="preserve">2.7.3. Повышение прозрачности деятельности субъектов  ЖКХ  Таштагольского муниципального района                                                                                            </w:t>
      </w:r>
      <w:r w:rsidR="00F7513C" w:rsidRPr="002172F6">
        <w:t xml:space="preserve">      </w:t>
      </w:r>
      <w:r w:rsidRPr="002172F6">
        <w:t xml:space="preserve">  1</w:t>
      </w:r>
      <w:r w:rsidR="00C261F8" w:rsidRPr="002172F6">
        <w:t>8</w:t>
      </w:r>
    </w:p>
    <w:p w:rsidR="00735745" w:rsidRPr="002172F6" w:rsidRDefault="00735745" w:rsidP="00187C3A">
      <w:pPr>
        <w:pStyle w:val="12"/>
        <w:rPr>
          <w:rStyle w:val="a3"/>
        </w:rPr>
      </w:pPr>
      <w:r w:rsidRPr="002172F6">
        <w:rPr>
          <w:rStyle w:val="a3"/>
          <w:color w:val="auto"/>
          <w:u w:val="none"/>
        </w:rPr>
        <w:t>2.7.4. Анализ данных  по исполнению  деятельности субъектов  ЖКХ</w:t>
      </w:r>
      <w:r w:rsidR="00B97E25" w:rsidRPr="002172F6">
        <w:rPr>
          <w:rStyle w:val="a3"/>
          <w:color w:val="auto"/>
          <w:u w:val="none"/>
        </w:rPr>
        <w:t xml:space="preserve">  </w:t>
      </w:r>
      <w:r w:rsidRPr="002172F6">
        <w:t xml:space="preserve">Таштагольского  муниципального района                                                             </w:t>
      </w:r>
      <w:r w:rsidR="00EF66D1" w:rsidRPr="002172F6">
        <w:t xml:space="preserve">    </w:t>
      </w:r>
      <w:r w:rsidR="00F7513C" w:rsidRPr="002172F6">
        <w:t xml:space="preserve">     </w:t>
      </w:r>
      <w:r w:rsidR="00EF66D1" w:rsidRPr="002172F6">
        <w:t>1</w:t>
      </w:r>
      <w:r w:rsidR="00C261F8" w:rsidRPr="002172F6">
        <w:t>9</w:t>
      </w:r>
    </w:p>
    <w:p w:rsidR="00735745" w:rsidRPr="002172F6" w:rsidRDefault="00735745" w:rsidP="00735745">
      <w:pPr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2.8.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  в Таштагольском  муниципальном </w:t>
      </w:r>
      <w:r w:rsidR="00B35FE7" w:rsidRPr="002172F6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районе                                                                                              </w:t>
      </w:r>
      <w:r w:rsidR="00F7513C" w:rsidRPr="00217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7A5C" w:rsidRPr="00217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5FE7" w:rsidRPr="002172F6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7251C3" w:rsidRPr="00217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0584" w:rsidRPr="002172F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77129" w:rsidRPr="00217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513C" w:rsidRPr="00217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0584" w:rsidRPr="002172F6">
        <w:rPr>
          <w:rFonts w:ascii="Times New Roman" w:hAnsi="Times New Roman"/>
          <w:sz w:val="28"/>
          <w:szCs w:val="28"/>
          <w:lang w:eastAsia="ru-RU"/>
        </w:rPr>
        <w:t xml:space="preserve"> 19</w:t>
      </w:r>
    </w:p>
    <w:p w:rsidR="00735745" w:rsidRPr="002172F6" w:rsidRDefault="00735745" w:rsidP="00735745">
      <w:pPr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>2.9. Подготовка ежегодного доклада о состоянии и развитии конкурен</w:t>
      </w:r>
      <w:r w:rsidR="007251C3" w:rsidRPr="002172F6">
        <w:rPr>
          <w:rFonts w:ascii="Times New Roman" w:hAnsi="Times New Roman"/>
          <w:sz w:val="28"/>
          <w:szCs w:val="28"/>
          <w:lang w:eastAsia="ru-RU"/>
        </w:rPr>
        <w:t>ции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="007251C3" w:rsidRPr="002172F6">
        <w:rPr>
          <w:rFonts w:ascii="Times New Roman" w:hAnsi="Times New Roman"/>
          <w:sz w:val="28"/>
          <w:szCs w:val="28"/>
          <w:lang w:eastAsia="ru-RU"/>
        </w:rPr>
        <w:t xml:space="preserve"> товарных 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 рынках  </w:t>
      </w:r>
      <w:r w:rsidRPr="002172F6">
        <w:rPr>
          <w:rFonts w:ascii="Times New Roman" w:hAnsi="Times New Roman"/>
          <w:sz w:val="28"/>
          <w:szCs w:val="28"/>
        </w:rPr>
        <w:t xml:space="preserve">Таштагольского муниципального района           </w:t>
      </w:r>
      <w:r w:rsidR="002C5FC3" w:rsidRPr="002172F6">
        <w:rPr>
          <w:rFonts w:ascii="Times New Roman" w:hAnsi="Times New Roman"/>
          <w:sz w:val="28"/>
          <w:szCs w:val="28"/>
        </w:rPr>
        <w:t xml:space="preserve"> </w:t>
      </w:r>
      <w:r w:rsidR="007251C3" w:rsidRPr="002172F6">
        <w:rPr>
          <w:rFonts w:ascii="Times New Roman" w:hAnsi="Times New Roman"/>
          <w:sz w:val="28"/>
          <w:szCs w:val="28"/>
        </w:rPr>
        <w:t xml:space="preserve">                   </w:t>
      </w:r>
      <w:r w:rsidR="00F7513C" w:rsidRPr="002172F6">
        <w:rPr>
          <w:rFonts w:ascii="Times New Roman" w:hAnsi="Times New Roman"/>
          <w:sz w:val="28"/>
          <w:szCs w:val="28"/>
        </w:rPr>
        <w:t xml:space="preserve"> </w:t>
      </w:r>
      <w:r w:rsidR="001C7A5C" w:rsidRPr="002172F6">
        <w:rPr>
          <w:rFonts w:ascii="Times New Roman" w:hAnsi="Times New Roman"/>
          <w:sz w:val="28"/>
          <w:szCs w:val="28"/>
        </w:rPr>
        <w:t xml:space="preserve"> </w:t>
      </w:r>
      <w:r w:rsidR="007251C3" w:rsidRPr="002172F6">
        <w:rPr>
          <w:rFonts w:ascii="Times New Roman" w:hAnsi="Times New Roman"/>
          <w:sz w:val="28"/>
          <w:szCs w:val="28"/>
        </w:rPr>
        <w:t xml:space="preserve">  </w:t>
      </w:r>
      <w:r w:rsidR="00080584" w:rsidRPr="002172F6">
        <w:rPr>
          <w:rFonts w:ascii="Times New Roman" w:hAnsi="Times New Roman"/>
          <w:sz w:val="28"/>
          <w:szCs w:val="28"/>
        </w:rPr>
        <w:t xml:space="preserve">   </w:t>
      </w:r>
      <w:r w:rsidR="00C261F8" w:rsidRPr="002172F6">
        <w:rPr>
          <w:rFonts w:ascii="Times New Roman" w:hAnsi="Times New Roman"/>
          <w:sz w:val="28"/>
          <w:szCs w:val="28"/>
        </w:rPr>
        <w:t>20</w:t>
      </w:r>
      <w:r w:rsidRPr="002172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735745" w:rsidRPr="002172F6" w:rsidRDefault="00735745" w:rsidP="00735745">
      <w:pPr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Раздел 3. Сведения о состоянии и развитии конкурентной среды на рынках товаров, работ и услуг </w:t>
      </w:r>
      <w:r w:rsidRPr="002172F6">
        <w:rPr>
          <w:rFonts w:ascii="Times New Roman" w:hAnsi="Times New Roman"/>
          <w:sz w:val="28"/>
          <w:szCs w:val="28"/>
        </w:rPr>
        <w:t xml:space="preserve">Таштагольского муниципального района                                      </w:t>
      </w:r>
      <w:r w:rsidR="00F7513C" w:rsidRPr="002172F6">
        <w:rPr>
          <w:rFonts w:ascii="Times New Roman" w:hAnsi="Times New Roman"/>
          <w:sz w:val="28"/>
          <w:szCs w:val="28"/>
        </w:rPr>
        <w:t xml:space="preserve"> </w:t>
      </w:r>
      <w:r w:rsidRPr="002172F6">
        <w:rPr>
          <w:rFonts w:ascii="Times New Roman" w:hAnsi="Times New Roman"/>
          <w:sz w:val="28"/>
          <w:szCs w:val="28"/>
        </w:rPr>
        <w:t xml:space="preserve"> </w:t>
      </w:r>
      <w:r w:rsidR="002C5FC3" w:rsidRPr="002172F6">
        <w:rPr>
          <w:rFonts w:ascii="Times New Roman" w:hAnsi="Times New Roman"/>
          <w:sz w:val="28"/>
          <w:szCs w:val="28"/>
        </w:rPr>
        <w:t xml:space="preserve"> </w:t>
      </w:r>
      <w:r w:rsidR="001C7A5C" w:rsidRPr="002172F6">
        <w:rPr>
          <w:rFonts w:ascii="Times New Roman" w:hAnsi="Times New Roman"/>
          <w:sz w:val="28"/>
          <w:szCs w:val="28"/>
        </w:rPr>
        <w:t xml:space="preserve"> </w:t>
      </w:r>
      <w:r w:rsidR="002C5FC3" w:rsidRPr="002172F6">
        <w:rPr>
          <w:rFonts w:ascii="Times New Roman" w:hAnsi="Times New Roman"/>
          <w:sz w:val="28"/>
          <w:szCs w:val="28"/>
        </w:rPr>
        <w:t xml:space="preserve"> </w:t>
      </w:r>
      <w:r w:rsidRPr="002172F6">
        <w:rPr>
          <w:rFonts w:ascii="Times New Roman" w:hAnsi="Times New Roman"/>
          <w:sz w:val="28"/>
          <w:szCs w:val="28"/>
        </w:rPr>
        <w:t xml:space="preserve"> </w:t>
      </w:r>
      <w:r w:rsidR="00080584" w:rsidRPr="002172F6">
        <w:rPr>
          <w:rFonts w:ascii="Times New Roman" w:hAnsi="Times New Roman"/>
          <w:sz w:val="28"/>
          <w:szCs w:val="28"/>
        </w:rPr>
        <w:t xml:space="preserve">   </w:t>
      </w:r>
      <w:r w:rsidR="00C261F8" w:rsidRPr="002172F6">
        <w:rPr>
          <w:rFonts w:ascii="Times New Roman" w:hAnsi="Times New Roman"/>
          <w:sz w:val="28"/>
          <w:szCs w:val="28"/>
        </w:rPr>
        <w:t>20</w:t>
      </w:r>
    </w:p>
    <w:p w:rsidR="00735745" w:rsidRPr="002172F6" w:rsidRDefault="00735745" w:rsidP="00735745">
      <w:pPr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3.1. Общая характеристика предприятий и организаций </w:t>
      </w:r>
      <w:r w:rsidRPr="002172F6">
        <w:rPr>
          <w:rFonts w:ascii="Times New Roman" w:hAnsi="Times New Roman"/>
          <w:sz w:val="28"/>
          <w:szCs w:val="28"/>
        </w:rPr>
        <w:t xml:space="preserve">Таштагольского муниципального района                                                                                            </w:t>
      </w:r>
      <w:r w:rsidR="002C5FC3" w:rsidRPr="002172F6">
        <w:rPr>
          <w:rFonts w:ascii="Times New Roman" w:hAnsi="Times New Roman"/>
          <w:sz w:val="28"/>
          <w:szCs w:val="28"/>
        </w:rPr>
        <w:t xml:space="preserve">   </w:t>
      </w:r>
      <w:r w:rsidR="00F7513C" w:rsidRPr="002172F6">
        <w:rPr>
          <w:rFonts w:ascii="Times New Roman" w:hAnsi="Times New Roman"/>
          <w:sz w:val="28"/>
          <w:szCs w:val="28"/>
        </w:rPr>
        <w:t xml:space="preserve"> </w:t>
      </w:r>
      <w:r w:rsidR="001C7A5C" w:rsidRPr="002172F6">
        <w:rPr>
          <w:rFonts w:ascii="Times New Roman" w:hAnsi="Times New Roman"/>
          <w:sz w:val="28"/>
          <w:szCs w:val="28"/>
        </w:rPr>
        <w:t xml:space="preserve"> </w:t>
      </w:r>
      <w:r w:rsidR="00CF4B34" w:rsidRPr="002172F6">
        <w:rPr>
          <w:rFonts w:ascii="Times New Roman" w:hAnsi="Times New Roman"/>
          <w:sz w:val="28"/>
          <w:szCs w:val="28"/>
        </w:rPr>
        <w:t xml:space="preserve">   </w:t>
      </w:r>
      <w:r w:rsidR="00C261F8" w:rsidRPr="002172F6">
        <w:rPr>
          <w:rFonts w:ascii="Times New Roman" w:hAnsi="Times New Roman"/>
          <w:sz w:val="28"/>
          <w:szCs w:val="28"/>
        </w:rPr>
        <w:t>20</w:t>
      </w:r>
    </w:p>
    <w:p w:rsidR="00735745" w:rsidRPr="002172F6" w:rsidRDefault="00735745" w:rsidP="00735745">
      <w:pPr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3.2. Меры, принимаемые в регионе и районе  с целью развития конкуренции и повышения инвестиционной привлекательности предприятий                          </w:t>
      </w:r>
      <w:r w:rsidR="008C6CFF" w:rsidRPr="002172F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C7A5C" w:rsidRPr="00217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6CFF" w:rsidRPr="002172F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F4B34" w:rsidRPr="002172F6">
        <w:rPr>
          <w:rFonts w:ascii="Times New Roman" w:hAnsi="Times New Roman"/>
          <w:sz w:val="28"/>
          <w:szCs w:val="28"/>
          <w:lang w:eastAsia="ru-RU"/>
        </w:rPr>
        <w:t xml:space="preserve">    2</w:t>
      </w:r>
      <w:r w:rsidR="00C261F8" w:rsidRPr="002172F6">
        <w:rPr>
          <w:rFonts w:ascii="Times New Roman" w:hAnsi="Times New Roman"/>
          <w:sz w:val="28"/>
          <w:szCs w:val="28"/>
          <w:lang w:eastAsia="ru-RU"/>
        </w:rPr>
        <w:t>4</w:t>
      </w:r>
    </w:p>
    <w:p w:rsidR="00735745" w:rsidRPr="002172F6" w:rsidRDefault="00735745" w:rsidP="00735745">
      <w:pPr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3.3. Оценка состояния инвестиционного климата в </w:t>
      </w:r>
      <w:r w:rsidRPr="002172F6">
        <w:rPr>
          <w:rFonts w:ascii="Times New Roman" w:hAnsi="Times New Roman"/>
          <w:sz w:val="28"/>
          <w:szCs w:val="28"/>
        </w:rPr>
        <w:t xml:space="preserve">Таштагольском  муниципальном районе                                                                                                                         </w:t>
      </w:r>
      <w:r w:rsidR="008C6CFF" w:rsidRPr="002172F6">
        <w:rPr>
          <w:rFonts w:ascii="Times New Roman" w:hAnsi="Times New Roman"/>
          <w:sz w:val="28"/>
          <w:szCs w:val="28"/>
        </w:rPr>
        <w:t xml:space="preserve">  </w:t>
      </w:r>
      <w:r w:rsidR="001C7A5C" w:rsidRPr="002172F6">
        <w:rPr>
          <w:rFonts w:ascii="Times New Roman" w:hAnsi="Times New Roman"/>
          <w:sz w:val="28"/>
          <w:szCs w:val="28"/>
        </w:rPr>
        <w:t xml:space="preserve"> </w:t>
      </w:r>
      <w:r w:rsidR="008C6CFF" w:rsidRPr="002172F6">
        <w:rPr>
          <w:rFonts w:ascii="Times New Roman" w:hAnsi="Times New Roman"/>
          <w:sz w:val="28"/>
          <w:szCs w:val="28"/>
        </w:rPr>
        <w:t xml:space="preserve">  </w:t>
      </w:r>
      <w:r w:rsidR="0014136D" w:rsidRPr="002172F6">
        <w:rPr>
          <w:rFonts w:ascii="Times New Roman" w:hAnsi="Times New Roman"/>
          <w:sz w:val="28"/>
          <w:szCs w:val="28"/>
        </w:rPr>
        <w:t xml:space="preserve">    25</w:t>
      </w:r>
      <w:r w:rsidRPr="002172F6">
        <w:rPr>
          <w:rFonts w:ascii="Times New Roman" w:hAnsi="Times New Roman"/>
          <w:sz w:val="28"/>
          <w:szCs w:val="28"/>
        </w:rPr>
        <w:t xml:space="preserve">                     </w:t>
      </w:r>
    </w:p>
    <w:p w:rsidR="00735745" w:rsidRPr="002172F6" w:rsidRDefault="00735745" w:rsidP="00735745">
      <w:pPr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>3.4. Текущее состояние развития конкурентной среды на</w:t>
      </w:r>
      <w:r w:rsidR="008545FE" w:rsidRPr="002172F6">
        <w:rPr>
          <w:rFonts w:ascii="Times New Roman" w:hAnsi="Times New Roman"/>
          <w:sz w:val="28"/>
          <w:szCs w:val="28"/>
          <w:lang w:eastAsia="ru-RU"/>
        </w:rPr>
        <w:t xml:space="preserve"> товарных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 рынках</w:t>
      </w:r>
      <w:r w:rsidRPr="002172F6">
        <w:rPr>
          <w:rFonts w:ascii="Times New Roman" w:hAnsi="Times New Roman"/>
          <w:sz w:val="28"/>
          <w:szCs w:val="28"/>
        </w:rPr>
        <w:t xml:space="preserve"> Таштагольского муниципального района, 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 специфические факторы, влияющие на развитие конкуренции на рынках                                   </w:t>
      </w:r>
      <w:r w:rsidR="008545FE" w:rsidRPr="002172F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1C7A5C" w:rsidRPr="00217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45FE" w:rsidRPr="002172F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4136D" w:rsidRPr="002172F6">
        <w:rPr>
          <w:rFonts w:ascii="Times New Roman" w:hAnsi="Times New Roman"/>
          <w:sz w:val="28"/>
          <w:szCs w:val="28"/>
          <w:lang w:eastAsia="ru-RU"/>
        </w:rPr>
        <w:t xml:space="preserve">   2</w:t>
      </w:r>
      <w:r w:rsidR="00C261F8" w:rsidRPr="002172F6">
        <w:rPr>
          <w:rFonts w:ascii="Times New Roman" w:hAnsi="Times New Roman"/>
          <w:sz w:val="28"/>
          <w:szCs w:val="28"/>
          <w:lang w:eastAsia="ru-RU"/>
        </w:rPr>
        <w:t>6</w:t>
      </w:r>
    </w:p>
    <w:p w:rsidR="00735745" w:rsidRPr="002172F6" w:rsidRDefault="00735745" w:rsidP="00735745">
      <w:pPr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3.4.1. Товарные рынки                                                                                              </w:t>
      </w:r>
      <w:r w:rsidR="00DA4596" w:rsidRPr="002172F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14136D" w:rsidRPr="002172F6">
        <w:rPr>
          <w:rFonts w:ascii="Times New Roman" w:hAnsi="Times New Roman"/>
          <w:sz w:val="28"/>
          <w:szCs w:val="28"/>
          <w:lang w:eastAsia="ru-RU"/>
        </w:rPr>
        <w:t xml:space="preserve">    2</w:t>
      </w:r>
      <w:r w:rsidR="00C261F8" w:rsidRPr="002172F6">
        <w:rPr>
          <w:rFonts w:ascii="Times New Roman" w:hAnsi="Times New Roman"/>
          <w:sz w:val="28"/>
          <w:szCs w:val="28"/>
          <w:lang w:eastAsia="ru-RU"/>
        </w:rPr>
        <w:t>6</w:t>
      </w:r>
    </w:p>
    <w:p w:rsidR="00735745" w:rsidRPr="002172F6" w:rsidRDefault="00E553A8" w:rsidP="00735745">
      <w:pPr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>3.4.1.1</w:t>
      </w:r>
      <w:r w:rsidR="00735745" w:rsidRPr="002172F6">
        <w:rPr>
          <w:rFonts w:ascii="Times New Roman" w:hAnsi="Times New Roman"/>
          <w:sz w:val="28"/>
          <w:szCs w:val="28"/>
          <w:lang w:eastAsia="ru-RU"/>
        </w:rPr>
        <w:t xml:space="preserve">. Рынок услуг </w:t>
      </w:r>
      <w:r w:rsidR="00735745" w:rsidRPr="002172F6">
        <w:rPr>
          <w:rFonts w:ascii="Times New Roman" w:hAnsi="Times New Roman"/>
          <w:sz w:val="28"/>
          <w:szCs w:val="28"/>
        </w:rPr>
        <w:t>дополнительного образования детей</w:t>
      </w:r>
      <w:r w:rsidR="00735745" w:rsidRPr="002172F6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DA4596" w:rsidRPr="002172F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8D3349" w:rsidRPr="002172F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261F8" w:rsidRPr="002172F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D3349" w:rsidRPr="002172F6">
        <w:rPr>
          <w:rFonts w:ascii="Times New Roman" w:hAnsi="Times New Roman"/>
          <w:sz w:val="28"/>
          <w:szCs w:val="28"/>
          <w:lang w:eastAsia="ru-RU"/>
        </w:rPr>
        <w:t>26</w:t>
      </w:r>
    </w:p>
    <w:p w:rsidR="00735745" w:rsidRPr="002172F6" w:rsidRDefault="00E553A8" w:rsidP="00735745">
      <w:pPr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>3.4.1.2</w:t>
      </w:r>
      <w:r w:rsidR="00735745" w:rsidRPr="002172F6">
        <w:rPr>
          <w:rFonts w:ascii="Times New Roman" w:hAnsi="Times New Roman"/>
          <w:sz w:val="28"/>
          <w:szCs w:val="28"/>
          <w:lang w:eastAsia="ru-RU"/>
        </w:rPr>
        <w:t>. Рынок услуг</w:t>
      </w:r>
      <w:r w:rsidR="00735745" w:rsidRPr="002172F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35745" w:rsidRPr="002172F6">
        <w:rPr>
          <w:rFonts w:ascii="Times New Roman" w:hAnsi="Times New Roman"/>
          <w:sz w:val="28"/>
          <w:szCs w:val="28"/>
        </w:rPr>
        <w:t>детского отдыха и оздоровления</w:t>
      </w:r>
      <w:r w:rsidR="00735745" w:rsidRPr="002172F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="00A52481" w:rsidRPr="002172F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30566" w:rsidRPr="00217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2481" w:rsidRPr="002172F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D3349" w:rsidRPr="002172F6">
        <w:rPr>
          <w:rFonts w:ascii="Times New Roman" w:hAnsi="Times New Roman"/>
          <w:sz w:val="28"/>
          <w:szCs w:val="28"/>
          <w:lang w:eastAsia="ru-RU"/>
        </w:rPr>
        <w:t xml:space="preserve">   2</w:t>
      </w:r>
      <w:r w:rsidR="00C261F8" w:rsidRPr="002172F6">
        <w:rPr>
          <w:rFonts w:ascii="Times New Roman" w:hAnsi="Times New Roman"/>
          <w:sz w:val="28"/>
          <w:szCs w:val="28"/>
          <w:lang w:eastAsia="ru-RU"/>
        </w:rPr>
        <w:t>7</w:t>
      </w:r>
    </w:p>
    <w:p w:rsidR="00735745" w:rsidRPr="002172F6" w:rsidRDefault="00E553A8" w:rsidP="00735745">
      <w:pPr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>3.4.1.3</w:t>
      </w:r>
      <w:r w:rsidR="00735745" w:rsidRPr="002172F6">
        <w:rPr>
          <w:rFonts w:ascii="Times New Roman" w:hAnsi="Times New Roman"/>
          <w:sz w:val="28"/>
          <w:szCs w:val="28"/>
          <w:lang w:eastAsia="ru-RU"/>
        </w:rPr>
        <w:t>. Рынок</w:t>
      </w:r>
      <w:r w:rsidR="00735745" w:rsidRPr="002172F6">
        <w:rPr>
          <w:rFonts w:ascii="Times New Roman" w:hAnsi="Times New Roman"/>
          <w:color w:val="000000"/>
          <w:sz w:val="28"/>
          <w:szCs w:val="28"/>
        </w:rPr>
        <w:t xml:space="preserve"> услуг </w:t>
      </w:r>
      <w:r w:rsidR="00735745" w:rsidRPr="002172F6">
        <w:rPr>
          <w:rFonts w:ascii="Times New Roman" w:hAnsi="Times New Roman"/>
          <w:sz w:val="28"/>
          <w:szCs w:val="28"/>
        </w:rPr>
        <w:t>розничной торговли лекарственными препаратами, медицинскими изделиями и сопутствующими товарами</w:t>
      </w:r>
      <w:r w:rsidR="00735745" w:rsidRPr="002172F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0F251D" w:rsidRPr="002172F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D3349" w:rsidRPr="00217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0566" w:rsidRPr="002172F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D3349" w:rsidRPr="002172F6">
        <w:rPr>
          <w:rFonts w:ascii="Times New Roman" w:hAnsi="Times New Roman"/>
          <w:sz w:val="28"/>
          <w:szCs w:val="28"/>
          <w:lang w:eastAsia="ru-RU"/>
        </w:rPr>
        <w:t xml:space="preserve">   27</w:t>
      </w:r>
      <w:r w:rsidR="00735745" w:rsidRPr="002172F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735745" w:rsidRPr="002172F6" w:rsidRDefault="00E553A8" w:rsidP="0073574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3.4.1.4</w:t>
      </w:r>
      <w:r w:rsidR="00735745" w:rsidRPr="002172F6">
        <w:rPr>
          <w:rFonts w:ascii="Times New Roman" w:hAnsi="Times New Roman" w:cs="Times New Roman"/>
          <w:sz w:val="28"/>
          <w:szCs w:val="28"/>
        </w:rPr>
        <w:t xml:space="preserve">. Рынок ритуальных услуг  </w:t>
      </w:r>
      <w:r w:rsidR="00BE4653" w:rsidRPr="002172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35745" w:rsidRPr="002172F6">
        <w:rPr>
          <w:rFonts w:ascii="Times New Roman" w:hAnsi="Times New Roman" w:cs="Times New Roman"/>
          <w:sz w:val="28"/>
          <w:szCs w:val="28"/>
        </w:rPr>
        <w:t xml:space="preserve">   </w:t>
      </w:r>
      <w:r w:rsidR="00BE4653" w:rsidRPr="002172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015B" w:rsidRPr="002172F6">
        <w:rPr>
          <w:rFonts w:ascii="Times New Roman" w:hAnsi="Times New Roman" w:cs="Times New Roman"/>
          <w:sz w:val="28"/>
          <w:szCs w:val="28"/>
        </w:rPr>
        <w:t xml:space="preserve"> </w:t>
      </w:r>
      <w:r w:rsidR="00B30566" w:rsidRPr="002172F6">
        <w:rPr>
          <w:rFonts w:ascii="Times New Roman" w:hAnsi="Times New Roman" w:cs="Times New Roman"/>
          <w:sz w:val="28"/>
          <w:szCs w:val="28"/>
        </w:rPr>
        <w:t xml:space="preserve">  </w:t>
      </w:r>
      <w:r w:rsidR="008A015B" w:rsidRPr="002172F6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BE4653" w:rsidRPr="002172F6" w:rsidRDefault="00BE4653" w:rsidP="007357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4653" w:rsidRPr="002172F6" w:rsidRDefault="00E553A8" w:rsidP="00735745">
      <w:pPr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>3.4.1.5</w:t>
      </w:r>
      <w:r w:rsidR="00735745" w:rsidRPr="002172F6">
        <w:rPr>
          <w:rFonts w:ascii="Times New Roman" w:hAnsi="Times New Roman"/>
          <w:sz w:val="28"/>
          <w:szCs w:val="28"/>
          <w:lang w:eastAsia="ru-RU"/>
        </w:rPr>
        <w:t xml:space="preserve">. Рынок </w:t>
      </w:r>
      <w:r w:rsidR="00735745" w:rsidRPr="002172F6">
        <w:rPr>
          <w:rFonts w:ascii="Times New Roman" w:hAnsi="Times New Roman"/>
          <w:sz w:val="28"/>
          <w:szCs w:val="28"/>
        </w:rPr>
        <w:t>теплоснабжения (производство тепловой энергии)</w:t>
      </w:r>
      <w:r w:rsidR="00735745" w:rsidRPr="002172F6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010DDA" w:rsidRPr="002172F6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8A015B" w:rsidRPr="00217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0566" w:rsidRPr="002172F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A015B" w:rsidRPr="002172F6">
        <w:rPr>
          <w:rFonts w:ascii="Times New Roman" w:hAnsi="Times New Roman"/>
          <w:sz w:val="28"/>
          <w:szCs w:val="28"/>
          <w:lang w:eastAsia="ru-RU"/>
        </w:rPr>
        <w:t>28</w:t>
      </w:r>
    </w:p>
    <w:p w:rsidR="003C487F" w:rsidRPr="002172F6" w:rsidRDefault="00E553A8" w:rsidP="00735745">
      <w:pPr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>3.4.1.6</w:t>
      </w:r>
      <w:r w:rsidR="00735745" w:rsidRPr="002172F6">
        <w:rPr>
          <w:rFonts w:ascii="Times New Roman" w:hAnsi="Times New Roman"/>
          <w:sz w:val="28"/>
          <w:szCs w:val="28"/>
          <w:lang w:eastAsia="ru-RU"/>
        </w:rPr>
        <w:t xml:space="preserve">. Рынок </w:t>
      </w:r>
      <w:r w:rsidR="00735745" w:rsidRPr="002172F6">
        <w:rPr>
          <w:rFonts w:ascii="Times New Roman" w:hAnsi="Times New Roman"/>
          <w:sz w:val="28"/>
          <w:szCs w:val="28"/>
        </w:rPr>
        <w:t xml:space="preserve">услуг по сбору и транспортированию твердых коммунальных </w:t>
      </w:r>
    </w:p>
    <w:p w:rsidR="00735745" w:rsidRPr="002172F6" w:rsidRDefault="003C487F" w:rsidP="00735745">
      <w:pPr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о</w:t>
      </w:r>
      <w:r w:rsidR="00735745" w:rsidRPr="002172F6">
        <w:rPr>
          <w:rFonts w:ascii="Times New Roman" w:hAnsi="Times New Roman"/>
          <w:sz w:val="28"/>
          <w:szCs w:val="28"/>
        </w:rPr>
        <w:t>тходов</w:t>
      </w:r>
      <w:r w:rsidRPr="002172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A015B" w:rsidRPr="002172F6">
        <w:rPr>
          <w:rFonts w:ascii="Times New Roman" w:hAnsi="Times New Roman"/>
          <w:sz w:val="28"/>
          <w:szCs w:val="28"/>
        </w:rPr>
        <w:t xml:space="preserve"> </w:t>
      </w:r>
      <w:r w:rsidR="00B30566" w:rsidRPr="002172F6">
        <w:rPr>
          <w:rFonts w:ascii="Times New Roman" w:hAnsi="Times New Roman"/>
          <w:sz w:val="28"/>
          <w:szCs w:val="28"/>
        </w:rPr>
        <w:t xml:space="preserve"> </w:t>
      </w:r>
      <w:r w:rsidR="008A015B" w:rsidRPr="002172F6">
        <w:rPr>
          <w:rFonts w:ascii="Times New Roman" w:hAnsi="Times New Roman"/>
          <w:sz w:val="28"/>
          <w:szCs w:val="28"/>
          <w:lang w:eastAsia="ru-RU"/>
        </w:rPr>
        <w:t>29</w:t>
      </w:r>
    </w:p>
    <w:p w:rsidR="006039F6" w:rsidRPr="002172F6" w:rsidRDefault="00E553A8" w:rsidP="006039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3.4.1.7</w:t>
      </w:r>
      <w:r w:rsidR="00735745" w:rsidRPr="002172F6">
        <w:rPr>
          <w:rFonts w:ascii="Times New Roman" w:hAnsi="Times New Roman" w:cs="Times New Roman"/>
          <w:sz w:val="28"/>
          <w:szCs w:val="28"/>
        </w:rPr>
        <w:t>. Рынок выполнения работ по благоустройству городской среды</w:t>
      </w:r>
      <w:r w:rsidR="00010DDA" w:rsidRPr="002172F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30566" w:rsidRPr="002172F6">
        <w:rPr>
          <w:rFonts w:ascii="Times New Roman" w:hAnsi="Times New Roman" w:cs="Times New Roman"/>
          <w:sz w:val="28"/>
          <w:szCs w:val="28"/>
        </w:rPr>
        <w:t xml:space="preserve"> </w:t>
      </w:r>
      <w:r w:rsidR="004A40C1" w:rsidRPr="002172F6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735745" w:rsidRPr="002172F6" w:rsidRDefault="00735745" w:rsidP="006039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35745" w:rsidRPr="002172F6" w:rsidRDefault="00E553A8" w:rsidP="00735745">
      <w:pPr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>3.4.1.8</w:t>
      </w:r>
      <w:r w:rsidR="00735745" w:rsidRPr="002172F6">
        <w:rPr>
          <w:rFonts w:ascii="Times New Roman" w:hAnsi="Times New Roman"/>
          <w:sz w:val="28"/>
          <w:szCs w:val="28"/>
          <w:lang w:eastAsia="ru-RU"/>
        </w:rPr>
        <w:t xml:space="preserve">. Рынок </w:t>
      </w:r>
      <w:r w:rsidR="00735745" w:rsidRPr="002172F6">
        <w:rPr>
          <w:rFonts w:ascii="Times New Roman" w:hAnsi="Times New Roman"/>
          <w:sz w:val="28"/>
          <w:szCs w:val="28"/>
        </w:rPr>
        <w:t>выполнения работ по содержанию и текущему ремонту общего имущества собственников помещений в многоквартирном доме</w:t>
      </w:r>
      <w:r w:rsidR="00735745" w:rsidRPr="002172F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EC6509" w:rsidRPr="002172F6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B30566" w:rsidRPr="002172F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C6509" w:rsidRPr="002172F6">
        <w:rPr>
          <w:rFonts w:ascii="Times New Roman" w:hAnsi="Times New Roman"/>
          <w:sz w:val="28"/>
          <w:szCs w:val="28"/>
          <w:lang w:eastAsia="ru-RU"/>
        </w:rPr>
        <w:t xml:space="preserve">  30</w:t>
      </w:r>
      <w:r w:rsidR="00735745" w:rsidRPr="002172F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735745" w:rsidRPr="002172F6" w:rsidRDefault="00E553A8" w:rsidP="0073574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3.4.1.9</w:t>
      </w:r>
      <w:r w:rsidR="00735745" w:rsidRPr="002172F6">
        <w:rPr>
          <w:rFonts w:ascii="Times New Roman" w:hAnsi="Times New Roman" w:cs="Times New Roman"/>
          <w:sz w:val="28"/>
          <w:szCs w:val="28"/>
        </w:rPr>
        <w:t>. Рынок поставки сжиженного газа в баллонах</w:t>
      </w:r>
      <w:r w:rsidR="006039F6" w:rsidRPr="002172F6">
        <w:rPr>
          <w:rFonts w:ascii="Times New Roman" w:hAnsi="Times New Roman" w:cs="Times New Roman"/>
          <w:sz w:val="28"/>
          <w:szCs w:val="28"/>
        </w:rPr>
        <w:t xml:space="preserve"> </w:t>
      </w:r>
      <w:r w:rsidR="0033350A" w:rsidRPr="002172F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30566" w:rsidRPr="002172F6">
        <w:rPr>
          <w:rFonts w:ascii="Times New Roman" w:hAnsi="Times New Roman" w:cs="Times New Roman"/>
          <w:sz w:val="28"/>
          <w:szCs w:val="28"/>
        </w:rPr>
        <w:t xml:space="preserve">      </w:t>
      </w:r>
      <w:r w:rsidR="0033350A" w:rsidRPr="002172F6">
        <w:rPr>
          <w:rFonts w:ascii="Times New Roman" w:hAnsi="Times New Roman" w:cs="Times New Roman"/>
          <w:sz w:val="28"/>
          <w:szCs w:val="28"/>
        </w:rPr>
        <w:t xml:space="preserve"> </w:t>
      </w:r>
      <w:r w:rsidR="002172F6" w:rsidRPr="002172F6">
        <w:rPr>
          <w:rFonts w:ascii="Times New Roman" w:hAnsi="Times New Roman" w:cs="Times New Roman"/>
          <w:sz w:val="28"/>
          <w:szCs w:val="28"/>
        </w:rPr>
        <w:t>31</w:t>
      </w:r>
    </w:p>
    <w:p w:rsidR="0033350A" w:rsidRPr="002172F6" w:rsidRDefault="0033350A" w:rsidP="007357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5745" w:rsidRPr="002172F6" w:rsidRDefault="00E553A8" w:rsidP="0017271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3.4.1.10</w:t>
      </w:r>
      <w:r w:rsidR="00735745" w:rsidRPr="002172F6">
        <w:rPr>
          <w:rFonts w:ascii="Times New Roman" w:hAnsi="Times New Roman" w:cs="Times New Roman"/>
          <w:sz w:val="28"/>
          <w:szCs w:val="28"/>
        </w:rPr>
        <w:t xml:space="preserve">. Рынок купли-продажи электрической энергии (мощности) на розничном </w:t>
      </w:r>
      <w:r w:rsidR="00735745" w:rsidRPr="002172F6">
        <w:rPr>
          <w:rFonts w:ascii="Times New Roman" w:hAnsi="Times New Roman" w:cs="Times New Roman"/>
          <w:sz w:val="28"/>
          <w:szCs w:val="28"/>
        </w:rPr>
        <w:lastRenderedPageBreak/>
        <w:t>рынке электрической энергии (мощности)</w:t>
      </w:r>
      <w:r w:rsidR="0017271A" w:rsidRPr="002172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30566" w:rsidRPr="002172F6">
        <w:rPr>
          <w:rFonts w:ascii="Times New Roman" w:hAnsi="Times New Roman" w:cs="Times New Roman"/>
          <w:sz w:val="28"/>
          <w:szCs w:val="28"/>
        </w:rPr>
        <w:t xml:space="preserve"> </w:t>
      </w:r>
      <w:r w:rsidR="0017271A" w:rsidRPr="002172F6">
        <w:rPr>
          <w:rFonts w:ascii="Times New Roman" w:hAnsi="Times New Roman" w:cs="Times New Roman"/>
          <w:sz w:val="28"/>
          <w:szCs w:val="28"/>
        </w:rPr>
        <w:t xml:space="preserve"> </w:t>
      </w:r>
      <w:r w:rsidR="00866069" w:rsidRPr="002172F6">
        <w:rPr>
          <w:rFonts w:ascii="Times New Roman" w:hAnsi="Times New Roman" w:cs="Times New Roman"/>
          <w:sz w:val="28"/>
          <w:szCs w:val="28"/>
        </w:rPr>
        <w:t xml:space="preserve"> 3</w:t>
      </w:r>
      <w:r w:rsidR="002172F6" w:rsidRPr="002172F6">
        <w:rPr>
          <w:rFonts w:ascii="Times New Roman" w:hAnsi="Times New Roman" w:cs="Times New Roman"/>
          <w:sz w:val="28"/>
          <w:szCs w:val="28"/>
        </w:rPr>
        <w:t>1</w:t>
      </w:r>
    </w:p>
    <w:p w:rsidR="0017271A" w:rsidRPr="002172F6" w:rsidRDefault="0017271A" w:rsidP="001727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5745" w:rsidRPr="002172F6" w:rsidRDefault="00E553A8" w:rsidP="0073574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3.4.1.11</w:t>
      </w:r>
      <w:r w:rsidR="00735745" w:rsidRPr="002172F6">
        <w:rPr>
          <w:rFonts w:ascii="Times New Roman" w:hAnsi="Times New Roman" w:cs="Times New Roman"/>
          <w:sz w:val="28"/>
          <w:szCs w:val="28"/>
        </w:rPr>
        <w:t>. Рынок оказания услуг по перевозке пассажиров автомобильным транспортом по муниципальным маршрутам регулярных перевозок</w:t>
      </w:r>
      <w:r w:rsidR="0017271A" w:rsidRPr="002172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6069" w:rsidRPr="002172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30566" w:rsidRPr="002172F6">
        <w:rPr>
          <w:rFonts w:ascii="Times New Roman" w:hAnsi="Times New Roman" w:cs="Times New Roman"/>
          <w:sz w:val="28"/>
          <w:szCs w:val="28"/>
        </w:rPr>
        <w:t xml:space="preserve"> </w:t>
      </w:r>
      <w:r w:rsidR="00866069" w:rsidRPr="002172F6">
        <w:rPr>
          <w:rFonts w:ascii="Times New Roman" w:hAnsi="Times New Roman" w:cs="Times New Roman"/>
          <w:sz w:val="28"/>
          <w:szCs w:val="28"/>
        </w:rPr>
        <w:t xml:space="preserve">    31</w:t>
      </w:r>
    </w:p>
    <w:p w:rsidR="00735745" w:rsidRPr="002172F6" w:rsidRDefault="00735745" w:rsidP="007357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5745" w:rsidRPr="002172F6" w:rsidRDefault="00E553A8" w:rsidP="0073574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3.4.1.12</w:t>
      </w:r>
      <w:r w:rsidR="00735745" w:rsidRPr="002172F6">
        <w:rPr>
          <w:rFonts w:ascii="Times New Roman" w:hAnsi="Times New Roman" w:cs="Times New Roman"/>
          <w:sz w:val="28"/>
          <w:szCs w:val="28"/>
        </w:rPr>
        <w:t>. Рынок оказания услуг по перевозке пассажиров автомобильным транспортом по межмуниципальным маршрутам регулярных перевозок</w:t>
      </w:r>
      <w:r w:rsidR="0017271A" w:rsidRPr="002172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6069" w:rsidRPr="002172F6">
        <w:rPr>
          <w:rFonts w:ascii="Times New Roman" w:hAnsi="Times New Roman" w:cs="Times New Roman"/>
          <w:sz w:val="28"/>
          <w:szCs w:val="28"/>
        </w:rPr>
        <w:t xml:space="preserve">                              32</w:t>
      </w:r>
    </w:p>
    <w:p w:rsidR="00E553A8" w:rsidRPr="002172F6" w:rsidRDefault="00E553A8" w:rsidP="007357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53A8" w:rsidRPr="002172F6" w:rsidRDefault="00E553A8" w:rsidP="0073574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3.4.1.13. Рынок оказания услуг по перевозке пассажиров и багажа легковым такси на территории Таштагольского муниципального района</w:t>
      </w:r>
      <w:r w:rsidR="00C261F8" w:rsidRPr="002172F6">
        <w:rPr>
          <w:rFonts w:ascii="Times New Roman" w:hAnsi="Times New Roman" w:cs="Times New Roman"/>
          <w:sz w:val="28"/>
          <w:szCs w:val="28"/>
        </w:rPr>
        <w:t xml:space="preserve">                                                  3</w:t>
      </w:r>
      <w:r w:rsidR="002172F6" w:rsidRPr="002172F6">
        <w:rPr>
          <w:rFonts w:ascii="Times New Roman" w:hAnsi="Times New Roman" w:cs="Times New Roman"/>
          <w:sz w:val="28"/>
          <w:szCs w:val="28"/>
        </w:rPr>
        <w:t>3</w:t>
      </w:r>
    </w:p>
    <w:p w:rsidR="00CD390A" w:rsidRPr="002172F6" w:rsidRDefault="00CD390A" w:rsidP="007357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390A" w:rsidRPr="002172F6" w:rsidRDefault="00CD390A" w:rsidP="0073574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3.4.1.14. Рынок оказания услуг по ремонту автотранспортных средств</w:t>
      </w:r>
      <w:r w:rsidR="00D67997" w:rsidRPr="002172F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0566" w:rsidRPr="002172F6">
        <w:rPr>
          <w:rFonts w:ascii="Times New Roman" w:hAnsi="Times New Roman" w:cs="Times New Roman"/>
          <w:sz w:val="28"/>
          <w:szCs w:val="28"/>
        </w:rPr>
        <w:t xml:space="preserve"> </w:t>
      </w:r>
      <w:r w:rsidR="00D67997" w:rsidRPr="002172F6">
        <w:rPr>
          <w:rFonts w:ascii="Times New Roman" w:hAnsi="Times New Roman" w:cs="Times New Roman"/>
          <w:sz w:val="28"/>
          <w:szCs w:val="28"/>
        </w:rPr>
        <w:t xml:space="preserve">  33</w:t>
      </w:r>
    </w:p>
    <w:p w:rsidR="00735745" w:rsidRPr="002172F6" w:rsidRDefault="00735745" w:rsidP="007357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5745" w:rsidRPr="002172F6" w:rsidRDefault="00735745" w:rsidP="0073574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3.4.1.15. Рынок услуг связи, в том числе услуг по предоставлению широкополосного доступа к информационно-телекоммуникационной сети "Интернет"</w:t>
      </w:r>
      <w:r w:rsidR="0017271A" w:rsidRPr="002172F6">
        <w:rPr>
          <w:rFonts w:ascii="Times New Roman" w:hAnsi="Times New Roman" w:cs="Times New Roman"/>
          <w:sz w:val="28"/>
          <w:szCs w:val="28"/>
        </w:rPr>
        <w:t xml:space="preserve"> </w:t>
      </w:r>
      <w:r w:rsidR="00866069" w:rsidRPr="002172F6">
        <w:rPr>
          <w:rFonts w:ascii="Times New Roman" w:hAnsi="Times New Roman" w:cs="Times New Roman"/>
          <w:sz w:val="28"/>
          <w:szCs w:val="28"/>
        </w:rPr>
        <w:t xml:space="preserve">                        3</w:t>
      </w:r>
      <w:r w:rsidR="002172F6" w:rsidRPr="002172F6">
        <w:rPr>
          <w:rFonts w:ascii="Times New Roman" w:hAnsi="Times New Roman" w:cs="Times New Roman"/>
          <w:sz w:val="28"/>
          <w:szCs w:val="28"/>
        </w:rPr>
        <w:t>4</w:t>
      </w:r>
    </w:p>
    <w:p w:rsidR="00735745" w:rsidRPr="002172F6" w:rsidRDefault="00735745" w:rsidP="007357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5745" w:rsidRPr="002172F6" w:rsidRDefault="00735745" w:rsidP="0073574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3.4.1.16. Рынок жилищного строительства (за исключением Московского фонда реновации жилой застройки и индивидуального жилищного строительства)</w:t>
      </w:r>
      <w:r w:rsidR="007278B6" w:rsidRPr="002172F6"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D67997" w:rsidRPr="002172F6">
        <w:rPr>
          <w:rFonts w:ascii="Times New Roman" w:hAnsi="Times New Roman" w:cs="Times New Roman"/>
          <w:sz w:val="28"/>
          <w:szCs w:val="28"/>
        </w:rPr>
        <w:t>5</w:t>
      </w:r>
    </w:p>
    <w:p w:rsidR="00735745" w:rsidRPr="002172F6" w:rsidRDefault="00735745" w:rsidP="007357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5745" w:rsidRPr="002172F6" w:rsidRDefault="00735745" w:rsidP="0073574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3.4.1.17. Рынок строительства объектов капитального строительства, за исключением жилищного и дорожного строительства</w:t>
      </w:r>
      <w:r w:rsidR="000C4275" w:rsidRPr="002172F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278B6" w:rsidRPr="002172F6">
        <w:rPr>
          <w:rFonts w:ascii="Times New Roman" w:hAnsi="Times New Roman" w:cs="Times New Roman"/>
          <w:sz w:val="28"/>
          <w:szCs w:val="28"/>
        </w:rPr>
        <w:t xml:space="preserve">                             3</w:t>
      </w:r>
      <w:r w:rsidR="00D67997" w:rsidRPr="002172F6">
        <w:rPr>
          <w:rFonts w:ascii="Times New Roman" w:hAnsi="Times New Roman" w:cs="Times New Roman"/>
          <w:sz w:val="28"/>
          <w:szCs w:val="28"/>
        </w:rPr>
        <w:t>6</w:t>
      </w:r>
    </w:p>
    <w:p w:rsidR="00735745" w:rsidRPr="002172F6" w:rsidRDefault="00735745" w:rsidP="007357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5745" w:rsidRPr="002172F6" w:rsidRDefault="00735745" w:rsidP="00735745">
      <w:pPr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3.4.1.18. </w:t>
      </w:r>
      <w:r w:rsidRPr="002172F6">
        <w:rPr>
          <w:rFonts w:ascii="Times New Roman" w:hAnsi="Times New Roman"/>
          <w:sz w:val="28"/>
          <w:szCs w:val="28"/>
        </w:rPr>
        <w:t xml:space="preserve">Рынок дорожной деятельности </w:t>
      </w:r>
      <w:r w:rsidR="000C4275" w:rsidRPr="002172F6">
        <w:rPr>
          <w:rFonts w:ascii="Times New Roman" w:hAnsi="Times New Roman"/>
          <w:sz w:val="28"/>
          <w:szCs w:val="28"/>
        </w:rPr>
        <w:t xml:space="preserve">(за исключением </w:t>
      </w:r>
      <w:r w:rsidR="007278B6" w:rsidRPr="002172F6">
        <w:rPr>
          <w:rFonts w:ascii="Times New Roman" w:hAnsi="Times New Roman"/>
          <w:sz w:val="28"/>
          <w:szCs w:val="28"/>
        </w:rPr>
        <w:t>проектирования)              3</w:t>
      </w:r>
      <w:r w:rsidR="00D67997" w:rsidRPr="002172F6">
        <w:rPr>
          <w:rFonts w:ascii="Times New Roman" w:hAnsi="Times New Roman"/>
          <w:sz w:val="28"/>
          <w:szCs w:val="28"/>
        </w:rPr>
        <w:t>6</w:t>
      </w:r>
    </w:p>
    <w:p w:rsidR="00735745" w:rsidRPr="002172F6" w:rsidRDefault="000C4275" w:rsidP="00735745">
      <w:pPr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3.4.1.19. Р</w:t>
      </w:r>
      <w:r w:rsidR="00735745" w:rsidRPr="002172F6">
        <w:rPr>
          <w:rFonts w:ascii="Times New Roman" w:hAnsi="Times New Roman"/>
          <w:sz w:val="28"/>
          <w:szCs w:val="28"/>
        </w:rPr>
        <w:t>ынок обработки древесины и производство изделий из дерева</w:t>
      </w:r>
      <w:r w:rsidR="007278B6" w:rsidRPr="002172F6">
        <w:rPr>
          <w:rFonts w:ascii="Times New Roman" w:hAnsi="Times New Roman"/>
          <w:sz w:val="28"/>
          <w:szCs w:val="28"/>
        </w:rPr>
        <w:t xml:space="preserve">                   3</w:t>
      </w:r>
      <w:r w:rsidR="002172F6" w:rsidRPr="002172F6">
        <w:rPr>
          <w:rFonts w:ascii="Times New Roman" w:hAnsi="Times New Roman"/>
          <w:sz w:val="28"/>
          <w:szCs w:val="28"/>
        </w:rPr>
        <w:t>7</w:t>
      </w:r>
    </w:p>
    <w:p w:rsidR="00284CDA" w:rsidRPr="002172F6" w:rsidRDefault="00735745" w:rsidP="0073574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3.4.1.20.</w:t>
      </w:r>
      <w:r w:rsidR="000C4275" w:rsidRPr="002172F6">
        <w:rPr>
          <w:rFonts w:ascii="Times New Roman" w:hAnsi="Times New Roman" w:cs="Times New Roman"/>
          <w:sz w:val="28"/>
          <w:szCs w:val="28"/>
        </w:rPr>
        <w:t xml:space="preserve"> С</w:t>
      </w:r>
      <w:r w:rsidRPr="002172F6">
        <w:rPr>
          <w:rFonts w:ascii="Times New Roman" w:hAnsi="Times New Roman" w:cs="Times New Roman"/>
          <w:sz w:val="28"/>
          <w:szCs w:val="28"/>
        </w:rPr>
        <w:t>фера наружной рекламы</w:t>
      </w:r>
      <w:r w:rsidR="00D67997" w:rsidRPr="002172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37</w:t>
      </w:r>
    </w:p>
    <w:p w:rsidR="00284CDA" w:rsidRPr="002172F6" w:rsidRDefault="00284CDA" w:rsidP="007357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5745" w:rsidRPr="002172F6" w:rsidRDefault="00284CDA" w:rsidP="0073574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3.4.1.21. Рынок туристических услуг</w:t>
      </w:r>
      <w:r w:rsidR="000C4275" w:rsidRPr="002172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172F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30566" w:rsidRPr="002172F6">
        <w:rPr>
          <w:rFonts w:ascii="Times New Roman" w:hAnsi="Times New Roman" w:cs="Times New Roman"/>
          <w:sz w:val="28"/>
          <w:szCs w:val="28"/>
        </w:rPr>
        <w:t xml:space="preserve"> </w:t>
      </w:r>
      <w:r w:rsidRPr="002172F6">
        <w:rPr>
          <w:rFonts w:ascii="Times New Roman" w:hAnsi="Times New Roman" w:cs="Times New Roman"/>
          <w:sz w:val="28"/>
          <w:szCs w:val="28"/>
        </w:rPr>
        <w:t xml:space="preserve"> </w:t>
      </w:r>
      <w:r w:rsidR="007278B6" w:rsidRPr="002172F6">
        <w:rPr>
          <w:rFonts w:ascii="Times New Roman" w:hAnsi="Times New Roman" w:cs="Times New Roman"/>
          <w:sz w:val="28"/>
          <w:szCs w:val="28"/>
        </w:rPr>
        <w:t>3</w:t>
      </w:r>
      <w:r w:rsidR="00D67997" w:rsidRPr="002172F6">
        <w:rPr>
          <w:rFonts w:ascii="Times New Roman" w:hAnsi="Times New Roman" w:cs="Times New Roman"/>
          <w:sz w:val="28"/>
          <w:szCs w:val="28"/>
        </w:rPr>
        <w:t>8</w:t>
      </w:r>
    </w:p>
    <w:p w:rsidR="00735745" w:rsidRPr="002172F6" w:rsidRDefault="00735745" w:rsidP="007357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5745" w:rsidRPr="002172F6" w:rsidRDefault="00735745" w:rsidP="00735745">
      <w:pPr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3.5. Результаты ежегодного мониторинга состояния </w:t>
      </w:r>
      <w:r w:rsidR="00BE43EE" w:rsidRPr="002172F6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развития конкурентной </w:t>
      </w:r>
      <w:proofErr w:type="spellStart"/>
      <w:r w:rsidRPr="002172F6">
        <w:rPr>
          <w:rFonts w:ascii="Times New Roman" w:hAnsi="Times New Roman"/>
          <w:sz w:val="28"/>
          <w:szCs w:val="28"/>
          <w:lang w:eastAsia="ru-RU"/>
        </w:rPr>
        <w:t>ср</w:t>
      </w:r>
      <w:proofErr w:type="gramStart"/>
      <w:r w:rsidRPr="002172F6">
        <w:rPr>
          <w:rFonts w:ascii="Times New Roman" w:hAnsi="Times New Roman"/>
          <w:sz w:val="28"/>
          <w:szCs w:val="28"/>
          <w:lang w:eastAsia="ru-RU"/>
        </w:rPr>
        <w:t>е</w:t>
      </w:r>
      <w:proofErr w:type="spellEnd"/>
      <w:r w:rsidR="00BE43EE" w:rsidRPr="002172F6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="00BE43EE" w:rsidRPr="002172F6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2172F6">
        <w:rPr>
          <w:rFonts w:ascii="Times New Roman" w:hAnsi="Times New Roman"/>
          <w:sz w:val="28"/>
          <w:szCs w:val="28"/>
          <w:lang w:eastAsia="ru-RU"/>
        </w:rPr>
        <w:t>ды</w:t>
      </w:r>
      <w:proofErr w:type="spellEnd"/>
      <w:r w:rsidRPr="002172F6">
        <w:rPr>
          <w:rFonts w:ascii="Times New Roman" w:hAnsi="Times New Roman"/>
          <w:sz w:val="28"/>
          <w:szCs w:val="28"/>
          <w:lang w:eastAsia="ru-RU"/>
        </w:rPr>
        <w:t xml:space="preserve"> на рынках товаров, работ и услуг  Таштагольского муниципального района </w:t>
      </w:r>
      <w:r w:rsidR="000B1239" w:rsidRPr="002172F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E43EE" w:rsidRPr="002172F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0B1239" w:rsidRPr="002172F6">
        <w:rPr>
          <w:rFonts w:ascii="Times New Roman" w:hAnsi="Times New Roman"/>
          <w:sz w:val="28"/>
          <w:szCs w:val="28"/>
          <w:lang w:eastAsia="ru-RU"/>
        </w:rPr>
        <w:t>3</w:t>
      </w:r>
      <w:r w:rsidR="00D67997" w:rsidRPr="002172F6">
        <w:rPr>
          <w:rFonts w:ascii="Times New Roman" w:hAnsi="Times New Roman"/>
          <w:sz w:val="28"/>
          <w:szCs w:val="28"/>
          <w:lang w:eastAsia="ru-RU"/>
        </w:rPr>
        <w:t>8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E81A86" w:rsidRPr="002172F6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735745" w:rsidRPr="002172F6" w:rsidRDefault="00735745" w:rsidP="00735745">
      <w:pPr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3.5.1. Общие сведения об участниках мониторинга состояния и развития конкурентной среды на рынках товаров, работ и услуг  Таштагольского муниципального района                                                                                       </w:t>
      </w:r>
      <w:r w:rsidR="00010DDA" w:rsidRPr="002172F6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0B1239" w:rsidRPr="002172F6">
        <w:rPr>
          <w:rFonts w:ascii="Times New Roman" w:hAnsi="Times New Roman"/>
          <w:sz w:val="28"/>
          <w:szCs w:val="28"/>
          <w:lang w:eastAsia="ru-RU"/>
        </w:rPr>
        <w:t xml:space="preserve">   3</w:t>
      </w:r>
      <w:r w:rsidR="00D67997" w:rsidRPr="002172F6">
        <w:rPr>
          <w:rFonts w:ascii="Times New Roman" w:hAnsi="Times New Roman"/>
          <w:sz w:val="28"/>
          <w:szCs w:val="28"/>
          <w:lang w:eastAsia="ru-RU"/>
        </w:rPr>
        <w:t>9</w:t>
      </w:r>
    </w:p>
    <w:p w:rsidR="00735745" w:rsidRPr="002172F6" w:rsidRDefault="00735745" w:rsidP="00735745">
      <w:pPr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3.5.1.1. Характеристика субъектов предпринимательской деятельности Таштагольского муниципального  района                                                         </w:t>
      </w:r>
      <w:r w:rsidR="000B1239" w:rsidRPr="002172F6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2172F6" w:rsidRPr="002172F6">
        <w:rPr>
          <w:rFonts w:ascii="Times New Roman" w:hAnsi="Times New Roman"/>
          <w:sz w:val="28"/>
          <w:szCs w:val="28"/>
          <w:lang w:eastAsia="ru-RU"/>
        </w:rPr>
        <w:t>40</w:t>
      </w:r>
    </w:p>
    <w:p w:rsidR="00735745" w:rsidRPr="002172F6" w:rsidRDefault="00735745" w:rsidP="00721C7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3.5.1.2. Характеристика потребителей товаров, работ и услуг </w:t>
      </w:r>
      <w:proofErr w:type="spellStart"/>
      <w:r w:rsidRPr="002172F6">
        <w:rPr>
          <w:rFonts w:ascii="Times New Roman" w:hAnsi="Times New Roman"/>
          <w:sz w:val="28"/>
          <w:szCs w:val="28"/>
          <w:lang w:eastAsia="ru-RU"/>
        </w:rPr>
        <w:t>Таштагольс</w:t>
      </w:r>
      <w:proofErr w:type="spellEnd"/>
      <w:r w:rsidRPr="002172F6">
        <w:rPr>
          <w:rFonts w:ascii="Times New Roman" w:hAnsi="Times New Roman"/>
          <w:sz w:val="28"/>
          <w:szCs w:val="28"/>
          <w:lang w:eastAsia="ru-RU"/>
        </w:rPr>
        <w:t>-</w:t>
      </w:r>
    </w:p>
    <w:p w:rsidR="00735745" w:rsidRPr="002172F6" w:rsidRDefault="00735745" w:rsidP="00721C7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кого муниципального района     </w:t>
      </w:r>
      <w:r w:rsidR="00D67997" w:rsidRPr="002172F6">
        <w:rPr>
          <w:rFonts w:ascii="Times New Roman" w:hAnsi="Times New Roman"/>
          <w:sz w:val="28"/>
          <w:szCs w:val="28"/>
          <w:lang w:val="en-US" w:eastAsia="ru-RU"/>
        </w:rPr>
        <w:t xml:space="preserve">         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E23EA" w:rsidRPr="002172F6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750AC6" w:rsidRPr="002172F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21C7D" w:rsidRPr="002172F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0B1239" w:rsidRPr="002172F6"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="002172F6">
        <w:rPr>
          <w:rFonts w:ascii="Times New Roman" w:hAnsi="Times New Roman"/>
          <w:sz w:val="28"/>
          <w:szCs w:val="28"/>
          <w:lang w:val="en-US" w:eastAsia="ru-RU"/>
        </w:rPr>
        <w:t>2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735745" w:rsidRPr="002172F6" w:rsidRDefault="00735745" w:rsidP="0073574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3.5.2. Мониторинг  </w:t>
      </w:r>
      <w:proofErr w:type="gramStart"/>
      <w:r w:rsidRPr="002172F6">
        <w:rPr>
          <w:rFonts w:ascii="Times New Roman" w:hAnsi="Times New Roman"/>
          <w:sz w:val="28"/>
          <w:szCs w:val="28"/>
          <w:lang w:eastAsia="ru-RU"/>
        </w:rPr>
        <w:t>оценки субъектов предпринимательской деятельности состояния конкуренции</w:t>
      </w:r>
      <w:proofErr w:type="gramEnd"/>
      <w:r w:rsidRPr="002172F6">
        <w:rPr>
          <w:rFonts w:ascii="Times New Roman" w:hAnsi="Times New Roman"/>
          <w:sz w:val="28"/>
          <w:szCs w:val="28"/>
          <w:lang w:eastAsia="ru-RU"/>
        </w:rPr>
        <w:t xml:space="preserve"> и условий  ведения бизнеса в Таштагольском  му</w:t>
      </w:r>
      <w:r w:rsidR="000B1239" w:rsidRPr="002172F6">
        <w:rPr>
          <w:rFonts w:ascii="Times New Roman" w:hAnsi="Times New Roman"/>
          <w:sz w:val="28"/>
          <w:szCs w:val="28"/>
          <w:lang w:eastAsia="ru-RU"/>
        </w:rPr>
        <w:t>ниципальном районе 4</w:t>
      </w:r>
      <w:r w:rsidR="002172F6" w:rsidRPr="002172F6">
        <w:rPr>
          <w:rFonts w:ascii="Times New Roman" w:hAnsi="Times New Roman"/>
          <w:sz w:val="28"/>
          <w:szCs w:val="28"/>
          <w:lang w:eastAsia="ru-RU"/>
        </w:rPr>
        <w:t>4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="0057035B" w:rsidRPr="002172F6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735745" w:rsidRPr="002172F6" w:rsidRDefault="00735745" w:rsidP="00187C3A">
      <w:pPr>
        <w:pStyle w:val="12"/>
        <w:rPr>
          <w:rStyle w:val="a3"/>
        </w:rPr>
      </w:pPr>
      <w:r w:rsidRPr="002172F6">
        <w:t xml:space="preserve">3.5.2.1. Результаты мониторинга субъектов предпринимательской деятельности Таштагольского муниципального района                                   </w:t>
      </w:r>
      <w:r w:rsidR="00C8784D" w:rsidRPr="002172F6">
        <w:t xml:space="preserve">                                      4</w:t>
      </w:r>
      <w:r w:rsidR="00D67997" w:rsidRPr="002172F6">
        <w:t>5</w:t>
      </w:r>
    </w:p>
    <w:p w:rsidR="00735745" w:rsidRPr="002172F6" w:rsidRDefault="00735745" w:rsidP="00187C3A">
      <w:pPr>
        <w:pStyle w:val="12"/>
        <w:rPr>
          <w:rStyle w:val="a3"/>
          <w:color w:val="auto"/>
          <w:u w:val="none"/>
        </w:rPr>
      </w:pPr>
      <w:r w:rsidRPr="002172F6">
        <w:rPr>
          <w:rStyle w:val="a3"/>
          <w:color w:val="auto"/>
          <w:u w:val="none"/>
        </w:rPr>
        <w:lastRenderedPageBreak/>
        <w:t xml:space="preserve">3.5.2.1.1. Оценка наличия (отсутствия) административных барьеров на </w:t>
      </w:r>
      <w:r w:rsidR="00C8784D" w:rsidRPr="002172F6">
        <w:rPr>
          <w:rStyle w:val="a3"/>
          <w:color w:val="auto"/>
          <w:u w:val="none"/>
        </w:rPr>
        <w:t xml:space="preserve">товарных </w:t>
      </w:r>
      <w:r w:rsidRPr="002172F6">
        <w:rPr>
          <w:rStyle w:val="a3"/>
          <w:color w:val="auto"/>
          <w:u w:val="none"/>
        </w:rPr>
        <w:t xml:space="preserve"> рынках                                                   </w:t>
      </w:r>
      <w:r w:rsidR="00C8784D" w:rsidRPr="002172F6">
        <w:rPr>
          <w:rStyle w:val="a3"/>
          <w:color w:val="auto"/>
          <w:u w:val="none"/>
        </w:rPr>
        <w:t xml:space="preserve">                                                  </w:t>
      </w:r>
      <w:r w:rsidR="000B1239" w:rsidRPr="002172F6">
        <w:rPr>
          <w:rStyle w:val="a3"/>
          <w:color w:val="auto"/>
          <w:u w:val="none"/>
        </w:rPr>
        <w:t xml:space="preserve">                             4</w:t>
      </w:r>
      <w:r w:rsidR="00D67997" w:rsidRPr="002172F6">
        <w:rPr>
          <w:rStyle w:val="a3"/>
          <w:color w:val="auto"/>
          <w:u w:val="none"/>
        </w:rPr>
        <w:t>5</w:t>
      </w:r>
    </w:p>
    <w:p w:rsidR="00735745" w:rsidRPr="002172F6" w:rsidRDefault="00735745" w:rsidP="00187C3A">
      <w:pPr>
        <w:pStyle w:val="12"/>
        <w:rPr>
          <w:rStyle w:val="a3"/>
          <w:color w:val="auto"/>
          <w:u w:val="none"/>
        </w:rPr>
      </w:pPr>
      <w:r w:rsidRPr="002172F6">
        <w:rPr>
          <w:rStyle w:val="a3"/>
          <w:color w:val="auto"/>
          <w:u w:val="none"/>
        </w:rPr>
        <w:t xml:space="preserve">3.5.3. Мониторинг  оценки удовлетворенности потребителей возможностью выбора, уровня цен и качества товаров, работ и услуг                                    </w:t>
      </w:r>
      <w:r w:rsidR="00546611" w:rsidRPr="002172F6">
        <w:rPr>
          <w:rStyle w:val="a3"/>
          <w:color w:val="auto"/>
          <w:u w:val="none"/>
        </w:rPr>
        <w:t xml:space="preserve"> </w:t>
      </w:r>
      <w:r w:rsidR="00F20D4A" w:rsidRPr="002172F6">
        <w:rPr>
          <w:rStyle w:val="a3"/>
          <w:color w:val="auto"/>
          <w:u w:val="none"/>
        </w:rPr>
        <w:t xml:space="preserve">              </w:t>
      </w:r>
      <w:r w:rsidR="000B1239" w:rsidRPr="002172F6">
        <w:rPr>
          <w:rStyle w:val="a3"/>
          <w:color w:val="auto"/>
          <w:u w:val="none"/>
        </w:rPr>
        <w:t xml:space="preserve">               4</w:t>
      </w:r>
      <w:r w:rsidR="00D67997" w:rsidRPr="002172F6">
        <w:rPr>
          <w:rStyle w:val="a3"/>
          <w:color w:val="auto"/>
          <w:u w:val="none"/>
        </w:rPr>
        <w:t>9</w:t>
      </w:r>
    </w:p>
    <w:p w:rsidR="00735745" w:rsidRPr="002172F6" w:rsidRDefault="00735745" w:rsidP="00187C3A">
      <w:pPr>
        <w:pStyle w:val="12"/>
        <w:rPr>
          <w:rStyle w:val="a3"/>
          <w:color w:val="auto"/>
          <w:u w:val="none"/>
        </w:rPr>
      </w:pPr>
      <w:r w:rsidRPr="002172F6">
        <w:rPr>
          <w:rStyle w:val="a3"/>
          <w:color w:val="auto"/>
          <w:u w:val="none"/>
        </w:rPr>
        <w:t xml:space="preserve">3.5.4. Мониторинг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</w:t>
      </w:r>
      <w:r w:rsidR="00187C3A" w:rsidRPr="002172F6">
        <w:rPr>
          <w:rStyle w:val="a3"/>
          <w:color w:val="auto"/>
          <w:u w:val="none"/>
        </w:rPr>
        <w:t>товарных</w:t>
      </w:r>
      <w:r w:rsidRPr="002172F6">
        <w:rPr>
          <w:rStyle w:val="a3"/>
          <w:color w:val="auto"/>
          <w:u w:val="none"/>
        </w:rPr>
        <w:t xml:space="preserve"> рынках Таштагольского муниципального     района                                                                                     </w:t>
      </w:r>
      <w:r w:rsidR="00187C3A" w:rsidRPr="002172F6">
        <w:rPr>
          <w:rStyle w:val="a3"/>
          <w:color w:val="auto"/>
          <w:u w:val="none"/>
        </w:rPr>
        <w:t xml:space="preserve">                                            </w:t>
      </w:r>
      <w:r w:rsidR="00B13387" w:rsidRPr="002172F6">
        <w:rPr>
          <w:rStyle w:val="a3"/>
          <w:color w:val="auto"/>
          <w:u w:val="none"/>
        </w:rPr>
        <w:t xml:space="preserve">  5</w:t>
      </w:r>
      <w:r w:rsidR="002172F6" w:rsidRPr="002172F6">
        <w:rPr>
          <w:rStyle w:val="a3"/>
          <w:color w:val="auto"/>
          <w:u w:val="none"/>
        </w:rPr>
        <w:t>6</w:t>
      </w:r>
      <w:r w:rsidRPr="002172F6">
        <w:rPr>
          <w:rStyle w:val="a3"/>
          <w:color w:val="auto"/>
          <w:u w:val="none"/>
        </w:rPr>
        <w:t xml:space="preserve">  </w:t>
      </w:r>
    </w:p>
    <w:p w:rsidR="00735745" w:rsidRPr="002172F6" w:rsidRDefault="00735745" w:rsidP="00735745">
      <w:pPr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3.5.5.Оценка деятельности субъектов естественных монополий на территории Таштагольского муниципального района                                               </w:t>
      </w:r>
      <w:r w:rsidR="00DD0BEC" w:rsidRPr="002172F6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B13387" w:rsidRPr="002172F6">
        <w:rPr>
          <w:rFonts w:ascii="Times New Roman" w:hAnsi="Times New Roman"/>
          <w:sz w:val="28"/>
          <w:szCs w:val="28"/>
          <w:lang w:eastAsia="ru-RU"/>
        </w:rPr>
        <w:t xml:space="preserve">                   5</w:t>
      </w:r>
      <w:r w:rsidR="002172F6" w:rsidRPr="002172F6">
        <w:rPr>
          <w:rFonts w:ascii="Times New Roman" w:hAnsi="Times New Roman"/>
          <w:sz w:val="28"/>
          <w:szCs w:val="28"/>
          <w:lang w:eastAsia="ru-RU"/>
        </w:rPr>
        <w:t>9</w:t>
      </w:r>
    </w:p>
    <w:p w:rsidR="00735745" w:rsidRPr="002172F6" w:rsidRDefault="00735745" w:rsidP="00735745">
      <w:pPr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Раздел 4. Сведения о выполнении мероприятий плана («дорожной карты»)  по содействию развитию конкуренции в Таштагольском муниципальном районе  и достижении </w:t>
      </w:r>
      <w:r w:rsidR="001C598C" w:rsidRPr="002172F6">
        <w:rPr>
          <w:rFonts w:ascii="Times New Roman" w:hAnsi="Times New Roman"/>
          <w:sz w:val="28"/>
          <w:szCs w:val="28"/>
          <w:lang w:eastAsia="ru-RU"/>
        </w:rPr>
        <w:t xml:space="preserve">ключевых 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показателей                                                      </w:t>
      </w:r>
      <w:r w:rsidR="00C653D7" w:rsidRPr="00217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3387" w:rsidRPr="002172F6">
        <w:rPr>
          <w:rFonts w:ascii="Times New Roman" w:hAnsi="Times New Roman"/>
          <w:sz w:val="28"/>
          <w:szCs w:val="28"/>
          <w:lang w:eastAsia="ru-RU"/>
        </w:rPr>
        <w:t xml:space="preserve">                           5</w:t>
      </w:r>
      <w:r w:rsidR="002172F6" w:rsidRPr="002172F6">
        <w:rPr>
          <w:rFonts w:ascii="Times New Roman" w:hAnsi="Times New Roman"/>
          <w:sz w:val="28"/>
          <w:szCs w:val="28"/>
          <w:lang w:eastAsia="ru-RU"/>
        </w:rPr>
        <w:t>9</w:t>
      </w:r>
    </w:p>
    <w:p w:rsidR="00735745" w:rsidRPr="002172F6" w:rsidRDefault="00735745" w:rsidP="00735745">
      <w:pPr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4.1. Выполнение плана мероприятий «дорожной карты» по содействию развитию конкуренции в Таштагольском муниципальном районе                  </w:t>
      </w:r>
      <w:r w:rsidR="002D2AAD" w:rsidRPr="00217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3387" w:rsidRPr="002172F6">
        <w:rPr>
          <w:rFonts w:ascii="Times New Roman" w:hAnsi="Times New Roman"/>
          <w:sz w:val="28"/>
          <w:szCs w:val="28"/>
          <w:lang w:eastAsia="ru-RU"/>
        </w:rPr>
        <w:t xml:space="preserve">                             5</w:t>
      </w:r>
      <w:r w:rsidR="002172F6" w:rsidRPr="002172F6">
        <w:rPr>
          <w:rFonts w:ascii="Times New Roman" w:hAnsi="Times New Roman"/>
          <w:sz w:val="28"/>
          <w:szCs w:val="28"/>
          <w:lang w:eastAsia="ru-RU"/>
        </w:rPr>
        <w:t>9</w:t>
      </w:r>
    </w:p>
    <w:p w:rsidR="00735745" w:rsidRPr="002172F6" w:rsidRDefault="00735745" w:rsidP="00735745">
      <w:pPr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4.2. Сведения о достижении </w:t>
      </w:r>
      <w:r w:rsidR="001C598C" w:rsidRPr="002172F6">
        <w:rPr>
          <w:rFonts w:ascii="Times New Roman" w:hAnsi="Times New Roman"/>
          <w:sz w:val="28"/>
          <w:szCs w:val="28"/>
          <w:lang w:eastAsia="ru-RU"/>
        </w:rPr>
        <w:t>ключевых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 показателей по </w:t>
      </w:r>
      <w:r w:rsidR="001C598C" w:rsidRPr="002172F6">
        <w:rPr>
          <w:rFonts w:ascii="Times New Roman" w:hAnsi="Times New Roman"/>
          <w:sz w:val="28"/>
          <w:szCs w:val="28"/>
          <w:lang w:eastAsia="ru-RU"/>
        </w:rPr>
        <w:t xml:space="preserve">содействию 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развитию конкуренции в Таштагольском </w:t>
      </w:r>
      <w:r w:rsidR="002E2E9B" w:rsidRPr="00217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муниципальном районе </w:t>
      </w:r>
      <w:r w:rsidR="002E2E9B" w:rsidRPr="00217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6702" w:rsidRPr="00217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188A" w:rsidRPr="002172F6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1C598C" w:rsidRPr="00217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188A" w:rsidRPr="002172F6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A56702" w:rsidRPr="00217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72F6" w:rsidRPr="002172F6">
        <w:rPr>
          <w:rFonts w:ascii="Times New Roman" w:hAnsi="Times New Roman"/>
          <w:sz w:val="28"/>
          <w:szCs w:val="28"/>
          <w:lang w:eastAsia="ru-RU"/>
        </w:rPr>
        <w:t>60</w:t>
      </w:r>
    </w:p>
    <w:p w:rsidR="00735745" w:rsidRPr="002172F6" w:rsidRDefault="00735745" w:rsidP="00735745">
      <w:pPr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Раздел 5. Дополнительные комментарии со стороны Администрации </w:t>
      </w:r>
      <w:proofErr w:type="spellStart"/>
      <w:r w:rsidRPr="002172F6">
        <w:rPr>
          <w:rFonts w:ascii="Times New Roman" w:hAnsi="Times New Roman"/>
          <w:sz w:val="28"/>
          <w:szCs w:val="28"/>
          <w:lang w:eastAsia="ru-RU"/>
        </w:rPr>
        <w:t>Ташт</w:t>
      </w:r>
      <w:proofErr w:type="gramStart"/>
      <w:r w:rsidRPr="002172F6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CA1DD3" w:rsidRPr="002172F6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="00CA1DD3" w:rsidRPr="002172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172F6">
        <w:rPr>
          <w:rFonts w:ascii="Times New Roman" w:hAnsi="Times New Roman"/>
          <w:sz w:val="28"/>
          <w:szCs w:val="28"/>
          <w:lang w:eastAsia="ru-RU"/>
        </w:rPr>
        <w:t>гольского</w:t>
      </w:r>
      <w:proofErr w:type="spellEnd"/>
      <w:r w:rsidRPr="002172F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(«обратная связь»)             </w:t>
      </w:r>
      <w:r w:rsidR="00274E72" w:rsidRPr="002172F6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D02271" w:rsidRPr="002172F6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2172F6" w:rsidRPr="002172F6">
        <w:rPr>
          <w:rFonts w:ascii="Times New Roman" w:hAnsi="Times New Roman"/>
          <w:sz w:val="28"/>
          <w:szCs w:val="28"/>
          <w:lang w:eastAsia="ru-RU"/>
        </w:rPr>
        <w:t>60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35745" w:rsidRPr="002172F6" w:rsidRDefault="00735745" w:rsidP="00735745">
      <w:pPr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Раздел 6. Приложения                                                                                          </w:t>
      </w:r>
      <w:r w:rsidR="00B13387" w:rsidRPr="002172F6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2172F6" w:rsidRPr="000939F3">
        <w:rPr>
          <w:rFonts w:ascii="Times New Roman" w:hAnsi="Times New Roman"/>
          <w:sz w:val="28"/>
          <w:szCs w:val="28"/>
          <w:lang w:eastAsia="ru-RU"/>
        </w:rPr>
        <w:t>61</w:t>
      </w:r>
    </w:p>
    <w:p w:rsidR="00735745" w:rsidRPr="002172F6" w:rsidRDefault="00735745" w:rsidP="00735745">
      <w:pPr>
        <w:pStyle w:val="4"/>
        <w:sectPr w:rsidR="00735745" w:rsidRPr="002172F6" w:rsidSect="009744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567" w:right="553" w:bottom="567" w:left="969" w:header="0" w:footer="3" w:gutter="0"/>
          <w:pgNumType w:start="1"/>
          <w:cols w:space="720"/>
          <w:noEndnote/>
          <w:docGrid w:linePitch="360"/>
        </w:sectPr>
      </w:pPr>
      <w:bookmarkStart w:id="5" w:name="_Toc474773835"/>
      <w:bookmarkStart w:id="6" w:name="_Toc474776432"/>
      <w:bookmarkStart w:id="7" w:name="_Toc474827293"/>
      <w:bookmarkStart w:id="8" w:name="_Toc476140978"/>
    </w:p>
    <w:p w:rsidR="00735745" w:rsidRPr="002172F6" w:rsidRDefault="00735745" w:rsidP="00735745">
      <w:pPr>
        <w:pStyle w:val="4"/>
        <w:jc w:val="center"/>
      </w:pPr>
      <w:r w:rsidRPr="002172F6">
        <w:lastRenderedPageBreak/>
        <w:t>Раздел 1. Распоряжение Администрации Таштагольского муниципального района о внедрении Стандарта развития конкуренции в Таштагольском муниципальном районе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735745" w:rsidRPr="002172F6" w:rsidRDefault="00735745" w:rsidP="007357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745" w:rsidRPr="002172F6" w:rsidRDefault="00735745" w:rsidP="007357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основных экономических задач, обозначенных Правительством Российской Федерации на ближайшую перспективу, является развитие конкуренции в российской экономике. С целью обеспечения единых подходов к решению этой задачи распоряжением Правительства Российской Федерации от 17.04.2019 № 768-р утвержден Стандарт развития конкуренции в субъектах Российской Федерации. </w:t>
      </w:r>
    </w:p>
    <w:p w:rsidR="00735745" w:rsidRPr="002172F6" w:rsidRDefault="00735745" w:rsidP="007357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На территории Таштагольского муниципального района в целях развития конкуренции разработано и утверждено  распоряжение Администрации Таштагольского муниципального района от 26 сентября 2019 года №374-р «О внедрении Стандарта развития конкуренции в Таштагольском муниципальном районе»</w:t>
      </w:r>
      <w:r w:rsidR="00B35C06"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от 16 декабря 2020г. № 464-р)</w:t>
      </w: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35745" w:rsidRPr="002172F6" w:rsidRDefault="00735745" w:rsidP="00735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>В настоящее время в экономике возрастает роль регионов, муниципалитетов как субъектов рыночных отношений. Муниципальные районы выступают как конкуренты на внешнем и внутреннем рынках, состязаясь между собой за рынки сбыта продукции, инвестиции, кадровые ресурсы, привлекая крупные компании - как «точки роста» и создавая благоприятные условия для деятельности малых и средних предприятий. В связи с этим одним из ключевых инструментов достижения целей социально-экономического развития является реализация конкурентной политики в районе.</w:t>
      </w:r>
    </w:p>
    <w:p w:rsidR="00735745" w:rsidRPr="002172F6" w:rsidRDefault="00735745" w:rsidP="00735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задачей органов местного самоуправления является создание условий для формирования благоприятной конкурентной среды. Целью реализации Стандарта является установление системного и единообразного подхода </w:t>
      </w:r>
      <w:proofErr w:type="gramStart"/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к осуществлению деятельности органов местного самоуправления для развития конкуренции между хозяйствующими субъектами в отраслях экономики с учетом</w:t>
      </w:r>
      <w:proofErr w:type="gramEnd"/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специфики.</w:t>
      </w:r>
    </w:p>
    <w:p w:rsidR="00735745" w:rsidRPr="002172F6" w:rsidRDefault="00735745" w:rsidP="007357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обозначенной целью задачами разработки и внедрения Стандарта является:</w:t>
      </w:r>
    </w:p>
    <w:p w:rsidR="00735745" w:rsidRPr="002172F6" w:rsidRDefault="00735745" w:rsidP="00735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-создание на муниципальном уровне условий для развития конкуренции;</w:t>
      </w:r>
    </w:p>
    <w:p w:rsidR="00735745" w:rsidRPr="002172F6" w:rsidRDefault="00735745" w:rsidP="00735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-учет муниципальных особенностей при развитии конкуренции на большей части рынков и в отраслях;</w:t>
      </w:r>
    </w:p>
    <w:p w:rsidR="00735745" w:rsidRPr="002172F6" w:rsidRDefault="00735745" w:rsidP="00735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- создание системы распространения лучших практик развития конкуренции;</w:t>
      </w:r>
    </w:p>
    <w:p w:rsidR="00735745" w:rsidRPr="002172F6" w:rsidRDefault="00735745" w:rsidP="00735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- снижение административных барьеров выхода на муниципальные рынки;</w:t>
      </w:r>
    </w:p>
    <w:p w:rsidR="00735745" w:rsidRPr="002172F6" w:rsidRDefault="00735745" w:rsidP="00735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- внедрение мер поддержки малого и среднего бизнеса в приоритетных отраслях (с учетом особенностей района);</w:t>
      </w:r>
    </w:p>
    <w:p w:rsidR="00735745" w:rsidRPr="002172F6" w:rsidRDefault="00735745" w:rsidP="00735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- снижение доли государственного сектора в экономике района до эффективного уровня, демонополизация и разгосударствление;</w:t>
      </w:r>
    </w:p>
    <w:p w:rsidR="00735745" w:rsidRPr="002172F6" w:rsidRDefault="00735745" w:rsidP="00735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- повышение открытости деятельности органов местного самоуправления, максимально полное размещение информации о доступах на рынки и к ресурсам.</w:t>
      </w:r>
    </w:p>
    <w:p w:rsidR="00735745" w:rsidRPr="002172F6" w:rsidRDefault="00735745" w:rsidP="007357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В Таштагольском муниципальном районе создан  Совет по развитию конкуренции в Таштагольском муниципальном районе (Постановление  Администрации  Таштагольского  муниципального района от  14.08.2019г. № 998-п). </w:t>
      </w:r>
    </w:p>
    <w:p w:rsidR="00735745" w:rsidRPr="002172F6" w:rsidRDefault="00735745" w:rsidP="007357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соответствии с требованиями Стандарта развития конкуренции в субъектах Российской Федерации, утвержденного распоряжением Правительства Российской Федерации от 17.04.2019 №768-р, были приняты другие нормативные правовые акты Таштагольского муниципального района, направленные на развитие конкурентной среды в районе.</w:t>
      </w:r>
    </w:p>
    <w:p w:rsidR="00735745" w:rsidRPr="002172F6" w:rsidRDefault="00735745" w:rsidP="007357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Администрация Таштагольского муниципального района представляет информацию о выполнении составляющих Стандарта развития конкуренции, а также доклад «Состояние и развитие конкурен</w:t>
      </w:r>
      <w:r w:rsidR="00136D90" w:rsidRPr="002172F6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r w:rsidR="00167741"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6D90"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товарных рынках </w:t>
      </w: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Таштагольско</w:t>
      </w:r>
      <w:r w:rsidR="00136D90" w:rsidRPr="002172F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136D90" w:rsidRPr="002172F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136D90" w:rsidRPr="002172F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20</w:t>
      </w:r>
      <w:r w:rsidR="00167741" w:rsidRPr="002172F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 года» (далее – доклад). </w:t>
      </w:r>
    </w:p>
    <w:p w:rsidR="00735745" w:rsidRPr="002172F6" w:rsidRDefault="00735745" w:rsidP="007357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В докладе приведены основные итоги проводимой в Таштагольском муниципальном районе конкурентной политики, в том числе результаты внедрения Стандарта развития конкуренции в Таштагольском муниципальном районе в 20</w:t>
      </w:r>
      <w:r w:rsidR="0008006B" w:rsidRPr="002172F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:rsidR="00735745" w:rsidRPr="002172F6" w:rsidRDefault="00735745" w:rsidP="007357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 анализ конкурентной среды на товарных рынках Таштагольского муниципального района, дана подробная характеристика состояния конкуренции на рынках, включенных в перечень товарных рынков по развитию конкуренции в Таштагольском муниципальном районе. </w:t>
      </w:r>
    </w:p>
    <w:p w:rsidR="00735745" w:rsidRPr="002172F6" w:rsidRDefault="00735745" w:rsidP="003B4C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Рассмотрены основные проблемы функционирования товарных рынков Таштагольского  муниципального района, выявленные по результатам мониторинга оценки состояния конкурентной среды субъектами предпринимательской деятельности, а также удовлетворенности потребителей качеством товаров, работ и услуг на рынках.</w:t>
      </w:r>
    </w:p>
    <w:p w:rsidR="00735745" w:rsidRPr="002172F6" w:rsidRDefault="00735745" w:rsidP="003B4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745" w:rsidRPr="002172F6" w:rsidRDefault="00735745" w:rsidP="003B4C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Кроме того, в докладе отражены основные мероприятия, проводимые в районе по развитию конкуренции, их результаты и направления дальнейшей деятельности по созданию условий для эффективного внедрения Стандарта развития конкуренции.</w:t>
      </w:r>
      <w:bookmarkStart w:id="9" w:name="_Toc473707789"/>
      <w:bookmarkStart w:id="10" w:name="_Toc473714362"/>
      <w:bookmarkStart w:id="11" w:name="_Toc473727766"/>
      <w:bookmarkStart w:id="12" w:name="_Toc473788582"/>
      <w:bookmarkStart w:id="13" w:name="_Toc473788743"/>
      <w:bookmarkStart w:id="14" w:name="_Toc474773836"/>
      <w:bookmarkStart w:id="15" w:name="_Toc474776433"/>
      <w:bookmarkStart w:id="16" w:name="_Toc474827294"/>
      <w:bookmarkStart w:id="17" w:name="_Toc476140979"/>
    </w:p>
    <w:p w:rsidR="00735745" w:rsidRPr="002172F6" w:rsidRDefault="00735745" w:rsidP="003B4C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745" w:rsidRPr="002172F6" w:rsidRDefault="00735745" w:rsidP="003B4CE5">
      <w:pPr>
        <w:pStyle w:val="4"/>
        <w:spacing w:before="0" w:after="0" w:line="240" w:lineRule="auto"/>
        <w:jc w:val="center"/>
      </w:pPr>
      <w:r w:rsidRPr="002172F6">
        <w:t>Раздел 2. Сведения о реализации в Таштагольском муниципальном районе составляющих Стандарта развития конкуренции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3B4CE5" w:rsidRPr="002172F6" w:rsidRDefault="003B4CE5" w:rsidP="003B4CE5">
      <w:pPr>
        <w:rPr>
          <w:rFonts w:ascii="Times New Roman" w:hAnsi="Times New Roman"/>
          <w:sz w:val="28"/>
          <w:szCs w:val="28"/>
        </w:rPr>
      </w:pPr>
    </w:p>
    <w:p w:rsidR="00735745" w:rsidRPr="002172F6" w:rsidRDefault="00735745" w:rsidP="003B4CE5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/>
          <w:color w:val="auto"/>
        </w:rPr>
      </w:pPr>
      <w:bookmarkStart w:id="18" w:name="_Toc473707790"/>
      <w:bookmarkStart w:id="19" w:name="_Toc473714363"/>
      <w:bookmarkStart w:id="20" w:name="_Toc473727767"/>
      <w:bookmarkStart w:id="21" w:name="_Toc473788583"/>
      <w:bookmarkStart w:id="22" w:name="_Toc473788744"/>
      <w:bookmarkStart w:id="23" w:name="_Toc474773837"/>
      <w:bookmarkStart w:id="24" w:name="_Toc474776434"/>
      <w:bookmarkStart w:id="25" w:name="_Toc474827295"/>
      <w:bookmarkStart w:id="26" w:name="_Toc476140980"/>
      <w:r w:rsidRPr="002172F6">
        <w:rPr>
          <w:rFonts w:ascii="Times New Roman" w:eastAsia="Calibri" w:hAnsi="Times New Roman"/>
          <w:color w:val="auto"/>
        </w:rPr>
        <w:t>2.1. Заключение соглашений (меморандумов) по внедрению Стандарта между органами исполнительной власти Кемеровской области-Кузбасса  и органами местного самоуправления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735745" w:rsidRPr="002172F6" w:rsidRDefault="00735745" w:rsidP="003B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745" w:rsidRPr="002172F6" w:rsidRDefault="00735745" w:rsidP="003B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_Toc473707791"/>
      <w:bookmarkStart w:id="28" w:name="_Toc473714364"/>
      <w:bookmarkStart w:id="29" w:name="_Toc473727768"/>
      <w:bookmarkStart w:id="30" w:name="_Toc473788584"/>
      <w:bookmarkStart w:id="31" w:name="_Toc473788745"/>
      <w:bookmarkStart w:id="32" w:name="_Toc474773838"/>
      <w:bookmarkStart w:id="33" w:name="_Toc474776435"/>
      <w:bookmarkStart w:id="34" w:name="_Toc474827296"/>
      <w:bookmarkStart w:id="35" w:name="_Toc476140981"/>
      <w:r w:rsidRPr="002172F6">
        <w:rPr>
          <w:rFonts w:ascii="Times New Roman" w:hAnsi="Times New Roman"/>
          <w:sz w:val="28"/>
          <w:szCs w:val="28"/>
        </w:rPr>
        <w:t xml:space="preserve">Администрацией </w:t>
      </w:r>
      <w:r w:rsidR="00130A16" w:rsidRPr="002172F6">
        <w:rPr>
          <w:rFonts w:ascii="Times New Roman" w:hAnsi="Times New Roman"/>
          <w:sz w:val="28"/>
          <w:szCs w:val="28"/>
        </w:rPr>
        <w:t>Кемеровской области</w:t>
      </w:r>
      <w:r w:rsidRPr="002172F6">
        <w:rPr>
          <w:rFonts w:ascii="Times New Roman" w:hAnsi="Times New Roman"/>
          <w:sz w:val="28"/>
          <w:szCs w:val="28"/>
        </w:rPr>
        <w:t xml:space="preserve"> и Администрацией Таштагольского муниципального района в соответствии со стандартом развития конкуренции в субъектах Российской Федерации, утвержденным распоряжением Правительства Российской Федерации от 17 апреля 2019 года № 768-р  заключено Соглашение о внедрении Стандарта развития конкуренции в субъектах Российской Федерации в Кемеровской области-Кузбассе № 330-16 от 01.08.2019г. </w:t>
      </w:r>
    </w:p>
    <w:p w:rsidR="00735745" w:rsidRPr="002172F6" w:rsidRDefault="00735745" w:rsidP="00735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Соглашение размещено на сайте Администрации Таштагольского муниципального района </w:t>
      </w:r>
    </w:p>
    <w:p w:rsidR="00735745" w:rsidRPr="002172F6" w:rsidRDefault="00735745" w:rsidP="00735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(</w:t>
      </w:r>
      <w:hyperlink r:id="rId14" w:history="1">
        <w:r w:rsidRPr="002172F6">
          <w:rPr>
            <w:rStyle w:val="a3"/>
            <w:rFonts w:ascii="Times New Roman" w:hAnsi="Times New Roman"/>
            <w:sz w:val="28"/>
            <w:szCs w:val="28"/>
          </w:rPr>
          <w:t>http://atr42.ru/Сферы деятельности/Экономика/Стандарт</w:t>
        </w:r>
      </w:hyperlink>
      <w:r w:rsidRPr="002172F6">
        <w:rPr>
          <w:rFonts w:ascii="Times New Roman" w:hAnsi="Times New Roman"/>
          <w:sz w:val="28"/>
          <w:szCs w:val="28"/>
        </w:rPr>
        <w:t xml:space="preserve"> развития конкуренции).</w:t>
      </w:r>
    </w:p>
    <w:p w:rsidR="00B13871" w:rsidRPr="002172F6" w:rsidRDefault="00B13871" w:rsidP="00B13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lastRenderedPageBreak/>
        <w:t>Прилагается заключенное Соглашение между Администрацией Кемеровской области и Администрацией Таштагольского муниципального района (Приложение 1).</w:t>
      </w:r>
    </w:p>
    <w:p w:rsidR="00B13871" w:rsidRPr="002172F6" w:rsidRDefault="00B13871" w:rsidP="00B13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Положениями Стандарта предусмотрено активное участие органов местного самоуправления во внедрении Стандарта на территории Кемеровской области </w:t>
      </w:r>
      <w:proofErr w:type="gramStart"/>
      <w:r w:rsidRPr="002172F6">
        <w:rPr>
          <w:rFonts w:ascii="Times New Roman" w:hAnsi="Times New Roman"/>
          <w:sz w:val="28"/>
          <w:szCs w:val="28"/>
        </w:rPr>
        <w:t>-К</w:t>
      </w:r>
      <w:proofErr w:type="gramEnd"/>
      <w:r w:rsidRPr="002172F6">
        <w:rPr>
          <w:rFonts w:ascii="Times New Roman" w:hAnsi="Times New Roman"/>
          <w:sz w:val="28"/>
          <w:szCs w:val="28"/>
        </w:rPr>
        <w:t>узбасса. В частности, органы местного самоуправления содействуют развитию конкуренции для каждого из предусмотренных «дорожной картой» товарных рынков, участвуют в мониторинге состояния и развития конкурентной среды на товарных  рынках, размещают в средствах массовой информации сведения о своей деятельности по содействию развитию конкуренции. По результатам работы уполномоченный орган по содействию развитию конкуренции в Таштагольском муниципальном районе  проводит анализ результативности и эффективности деятельности  по содействию развитию конкуренции.</w:t>
      </w:r>
    </w:p>
    <w:p w:rsidR="00B13871" w:rsidRPr="002172F6" w:rsidRDefault="00B13871" w:rsidP="00B13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Соглашение, заключенное Администрацией Кемеровской области и Администрацией Таштагольского муниципального района, представляет собой рамочный документ, который определяет направления, формы и порядок взаимодействия сторон по обеспечению внедрения Стандарта на территории Кемеровской области-Кузбасса, в том числе по реализации составляющих Стандарта, достижению целей и соблюдению принципов внедрения Стандарта.</w:t>
      </w:r>
    </w:p>
    <w:p w:rsidR="00B13871" w:rsidRPr="002172F6" w:rsidRDefault="00B13871" w:rsidP="00B13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Исходя из текста Соглашения, его целями являются: </w:t>
      </w:r>
    </w:p>
    <w:p w:rsidR="00B13871" w:rsidRPr="002172F6" w:rsidRDefault="00B13871" w:rsidP="00B13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- установление системного и единообразного подхода </w:t>
      </w:r>
      <w:proofErr w:type="gramStart"/>
      <w:r w:rsidRPr="002172F6">
        <w:rPr>
          <w:rFonts w:ascii="Times New Roman" w:hAnsi="Times New Roman"/>
          <w:sz w:val="28"/>
          <w:szCs w:val="28"/>
        </w:rPr>
        <w:t>к осуществлению деятельности по созданию с учетом региональной специфики условий для развития конкуренции между хозяйствующими субъектами</w:t>
      </w:r>
      <w:proofErr w:type="gramEnd"/>
      <w:r w:rsidRPr="002172F6">
        <w:rPr>
          <w:rFonts w:ascii="Times New Roman" w:hAnsi="Times New Roman"/>
          <w:sz w:val="28"/>
          <w:szCs w:val="28"/>
        </w:rPr>
        <w:t xml:space="preserve"> в отраслях экономики;</w:t>
      </w:r>
    </w:p>
    <w:p w:rsidR="00B13871" w:rsidRPr="002172F6" w:rsidRDefault="00B13871" w:rsidP="00B13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- содействие формированию прозрачной системы работы органов исполнительной власти Кемеровской области-Кузбасса в части реализации результативных и эффективных мероприятий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B13871" w:rsidRPr="002172F6" w:rsidRDefault="00B13871" w:rsidP="00B13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- выявление потенциала развития экономики Кемеровской области-Кузбасса, включая научно-технологический и человеческий потенциал;</w:t>
      </w:r>
    </w:p>
    <w:p w:rsidR="00B13871" w:rsidRPr="002172F6" w:rsidRDefault="00B13871" w:rsidP="00B13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-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B13871" w:rsidRPr="002172F6" w:rsidRDefault="00B13871" w:rsidP="00B138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В рамках заключенных соглашений взаимодействие между департаментом экономического развития Администрации Правительства Кузбасса (уполномоченного органа по содействию развитию конкуренции в Кемеровской области-Кузбассе) и Администрацией Таштагольского муниципального района осуществляется по следующим основным направлениям:</w:t>
      </w:r>
    </w:p>
    <w:p w:rsidR="00B13871" w:rsidRPr="002172F6" w:rsidRDefault="00B13871" w:rsidP="00B13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- формирование проекта перечня товарных рынков по развитию  конкуренции в Кемеровской области-Кузбассе  с аргументированным обоснованием каждого для его утверждения Губернатором Кемеровской области-Кузбасса;</w:t>
      </w:r>
    </w:p>
    <w:p w:rsidR="00B13871" w:rsidRPr="002172F6" w:rsidRDefault="00B13871" w:rsidP="00B13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- подготовка ежегодного доклада о состоянии и развитии конкуренции на товарных рынках Кемеровской области – Кузбасса для его рассмотрения и утверждения советом по развитию конкуренции в Кемеровской области-Кузбассе;</w:t>
      </w:r>
    </w:p>
    <w:p w:rsidR="00C776A1" w:rsidRPr="002172F6" w:rsidRDefault="00C776A1" w:rsidP="00C77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lastRenderedPageBreak/>
        <w:t>- разработка проекта плана мероприятий («дорожной карты») по содействию развитию конкуренции в Кемеровской области-Кузбассе, реализация мероприятий «дорожной карты»;</w:t>
      </w:r>
    </w:p>
    <w:p w:rsidR="00C776A1" w:rsidRPr="002172F6" w:rsidRDefault="00C776A1" w:rsidP="00C77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- достижение целевых показателей и выполнение мероприятий, предусмотренных «дорожной картой»;</w:t>
      </w:r>
    </w:p>
    <w:p w:rsidR="00C776A1" w:rsidRPr="002172F6" w:rsidRDefault="00C776A1" w:rsidP="00C77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- рассмотрение обращений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развития конкуренции;</w:t>
      </w:r>
    </w:p>
    <w:p w:rsidR="00C776A1" w:rsidRPr="002172F6" w:rsidRDefault="00C776A1" w:rsidP="00C77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- организация и проведение мониторинга состояния и развития конкуренции на товарных рынках Кемеровской области-Кузбасса;</w:t>
      </w:r>
    </w:p>
    <w:p w:rsidR="00C776A1" w:rsidRPr="002172F6" w:rsidRDefault="00C776A1" w:rsidP="00C77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- размещение на официальном сайте Администрации Правительства Кузбасса в информационно-телекоммуникационной сети «Интернет» информации о деятельности по содействию развитию конкуренции и соответствующих материалов;</w:t>
      </w:r>
    </w:p>
    <w:p w:rsidR="00C776A1" w:rsidRPr="002172F6" w:rsidRDefault="00C776A1" w:rsidP="00C77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- подготовка предложений и рекомендаций по внедрению Стандарта на территории Кемеровской области-Кузбасса.</w:t>
      </w:r>
    </w:p>
    <w:p w:rsidR="00C776A1" w:rsidRPr="002172F6" w:rsidRDefault="00C776A1" w:rsidP="00C776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Суть внедрения Стандарта состоит в том, что органы исполнительной  власти регионов России в непосредственном взаимодействии с органами местного самоуправления получают больше прав и возможностей действовать в отношении развития конкуренции между хозяйствующими субъектами с учетом региональной специфики.</w:t>
      </w:r>
    </w:p>
    <w:p w:rsidR="00C776A1" w:rsidRPr="002172F6" w:rsidRDefault="00C776A1" w:rsidP="00C776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Руководители органов исполнительной власти субъектов РФ и органов местного самоуправления получают возможность самостоятельно анализировать рынок, сложившуюся экономическую ситуацию в регионе и муниципальных образованиях, поведение участников рынка и потребителей, а также их ожидания. На основании всех этих данных и будет приниматься решение о необходимых мерах по развитию конкуренции в регионе в рамках единого Стандарта. </w:t>
      </w:r>
    </w:p>
    <w:p w:rsidR="00C776A1" w:rsidRPr="002172F6" w:rsidRDefault="00C776A1" w:rsidP="00C776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Таштагольский муниципальный район участвовал в анкетировании субъектов предпринимательской деятельности, а также потребителей товаров, работ и услуг. </w:t>
      </w:r>
    </w:p>
    <w:p w:rsidR="00C776A1" w:rsidRPr="002172F6" w:rsidRDefault="00C776A1" w:rsidP="00C776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2F6">
        <w:rPr>
          <w:rFonts w:ascii="Times New Roman" w:hAnsi="Times New Roman"/>
          <w:sz w:val="28"/>
          <w:szCs w:val="28"/>
        </w:rPr>
        <w:t>Кроме того, в целях формирования единообразного подхода к предоставлению информации согласно п. 4.1.1 Соглашения и ее последующей систематизации и обработки департаментом экономического развития Администрации Правительства Кузбасса разработаны и направлены в муниципальные образования области методические рекомендации по формированию и предоставлению ежегодного отчета о состоянии и развитии конкуренции на территории каждого муниципального образования.</w:t>
      </w:r>
      <w:proofErr w:type="gramEnd"/>
      <w:r w:rsidRPr="002172F6">
        <w:rPr>
          <w:rFonts w:ascii="Times New Roman" w:hAnsi="Times New Roman"/>
          <w:sz w:val="28"/>
          <w:szCs w:val="28"/>
        </w:rPr>
        <w:t xml:space="preserve"> Администрацией Таштагольского района обобщенная и проанализированная информация, направляется  в администрацию Кемеровской области-Кузбасса, которая является основой для мониторинга конкурентной среды Кемеровской области-Кузбасса, в том числе и Таштагольского муниципального района.</w:t>
      </w:r>
    </w:p>
    <w:p w:rsidR="00C776A1" w:rsidRPr="002172F6" w:rsidRDefault="00C776A1" w:rsidP="00C776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5745" w:rsidRPr="002172F6" w:rsidRDefault="00735745" w:rsidP="00735745">
      <w:pPr>
        <w:pStyle w:val="4"/>
        <w:jc w:val="center"/>
        <w:rPr>
          <w:lang w:eastAsia="ru-RU"/>
        </w:rPr>
      </w:pPr>
      <w:r w:rsidRPr="002172F6">
        <w:rPr>
          <w:lang w:eastAsia="ru-RU"/>
        </w:rPr>
        <w:lastRenderedPageBreak/>
        <w:t>2.2. Определение уполномоченного органа по содействию развитию конкуренции в Таштагольском муниципальном районе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735745" w:rsidRPr="002172F6" w:rsidRDefault="00735745" w:rsidP="0073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76A1" w:rsidRPr="002172F6" w:rsidRDefault="00735745" w:rsidP="00C77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</w:rPr>
        <w:t xml:space="preserve">          </w:t>
      </w:r>
      <w:r w:rsidR="00C776A1" w:rsidRPr="002172F6">
        <w:rPr>
          <w:rFonts w:ascii="Times New Roman" w:hAnsi="Times New Roman"/>
          <w:sz w:val="28"/>
          <w:szCs w:val="28"/>
        </w:rPr>
        <w:t xml:space="preserve">          Распоряжением Администрации Таштагольского муниципального района от 26.07.2019г.   № 293-р «Об определении уполномоченного органа по содействию развитию конкуренции в Таштагольском муниципальном районе» (Приложение 2) уполномоченным органом, ответственным за процесс </w:t>
      </w:r>
      <w:proofErr w:type="gramStart"/>
      <w:r w:rsidR="00C776A1" w:rsidRPr="002172F6">
        <w:rPr>
          <w:rFonts w:ascii="Times New Roman" w:hAnsi="Times New Roman"/>
          <w:sz w:val="28"/>
          <w:szCs w:val="28"/>
        </w:rPr>
        <w:t>реализации требований Стандарта развития конкуренции</w:t>
      </w:r>
      <w:proofErr w:type="gramEnd"/>
      <w:r w:rsidR="00C776A1" w:rsidRPr="002172F6">
        <w:rPr>
          <w:rFonts w:ascii="Times New Roman" w:hAnsi="Times New Roman"/>
          <w:sz w:val="28"/>
          <w:szCs w:val="28"/>
        </w:rPr>
        <w:t xml:space="preserve"> в Таштагольском муниципальном районе, определен экономический отдел  Администрации Таштагольского муниципального района.</w:t>
      </w:r>
      <w:r w:rsidR="00C776A1"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 размещено на официальном сайте Администрации </w:t>
      </w:r>
      <w:r w:rsidR="00C776A1" w:rsidRPr="002172F6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="00C776A1"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</w:p>
    <w:p w:rsidR="00C776A1" w:rsidRPr="002172F6" w:rsidRDefault="00C776A1" w:rsidP="00C77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(</w:t>
      </w:r>
      <w:hyperlink r:id="rId15" w:history="1">
        <w:r w:rsidRPr="002172F6">
          <w:rPr>
            <w:rStyle w:val="a3"/>
            <w:rFonts w:ascii="Times New Roman" w:hAnsi="Times New Roman"/>
            <w:sz w:val="28"/>
            <w:szCs w:val="28"/>
          </w:rPr>
          <w:t>http://atr42.ru/Сферы деятельности/Экономика/Стандарт</w:t>
        </w:r>
      </w:hyperlink>
      <w:r w:rsidRPr="002172F6">
        <w:rPr>
          <w:rFonts w:ascii="Times New Roman" w:hAnsi="Times New Roman"/>
          <w:sz w:val="28"/>
          <w:szCs w:val="28"/>
        </w:rPr>
        <w:t xml:space="preserve"> развития конкуренции).</w:t>
      </w:r>
    </w:p>
    <w:p w:rsidR="00C776A1" w:rsidRPr="002172F6" w:rsidRDefault="00C776A1" w:rsidP="00C776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Экономический отдел Администрации Таштагольского муниципального района является структурным подразделением Администрации Таштагольского муниципального района, реализующим единую экономическую политику на территории Таштагольского муниципального района, проводящим мониторинг и анализ социально-экономических процессов в районе в целях определения путей наиболее эффективного использования производственного и трудового потенциала, роста налогооблагаемой базы хозяйственного комплекса района.</w:t>
      </w:r>
    </w:p>
    <w:p w:rsidR="00C776A1" w:rsidRPr="002172F6" w:rsidRDefault="00C776A1" w:rsidP="00C77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В свою очередь, политика в области развития конкуренции является </w:t>
      </w:r>
      <w:proofErr w:type="gramStart"/>
      <w:r w:rsidRPr="002172F6">
        <w:rPr>
          <w:rFonts w:ascii="Times New Roman" w:hAnsi="Times New Roman"/>
          <w:sz w:val="28"/>
          <w:szCs w:val="28"/>
        </w:rPr>
        <w:t>ключевым фактором, определяющим конкурентоспособность предприятий и уровень жизни граждан и поэтому является</w:t>
      </w:r>
      <w:proofErr w:type="gramEnd"/>
      <w:r w:rsidRPr="002172F6">
        <w:rPr>
          <w:rFonts w:ascii="Times New Roman" w:hAnsi="Times New Roman"/>
          <w:sz w:val="28"/>
          <w:szCs w:val="28"/>
        </w:rPr>
        <w:t xml:space="preserve"> основным инструментом достижения целей социально-экономического развития района, региона  и страны в целом, а, следовательно, находится в неразрывной связи с реализацией экономической политики региона. </w:t>
      </w:r>
    </w:p>
    <w:p w:rsidR="00C776A1" w:rsidRPr="002172F6" w:rsidRDefault="00C776A1" w:rsidP="00C776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76A1" w:rsidRPr="002172F6" w:rsidRDefault="00C776A1" w:rsidP="00C776A1">
      <w:pPr>
        <w:pStyle w:val="4"/>
        <w:jc w:val="center"/>
      </w:pPr>
      <w:bookmarkStart w:id="36" w:name="_Toc473707792"/>
      <w:bookmarkStart w:id="37" w:name="_Toc473714365"/>
      <w:bookmarkStart w:id="38" w:name="_Toc473727769"/>
      <w:bookmarkStart w:id="39" w:name="_Toc473788585"/>
      <w:bookmarkStart w:id="40" w:name="_Toc473788746"/>
      <w:bookmarkStart w:id="41" w:name="_Toc474773839"/>
      <w:bookmarkStart w:id="42" w:name="_Toc474776436"/>
      <w:bookmarkStart w:id="43" w:name="_Toc474827297"/>
      <w:bookmarkStart w:id="44" w:name="_Toc476140982"/>
      <w:r w:rsidRPr="002172F6">
        <w:rPr>
          <w:lang w:eastAsia="ru-RU"/>
        </w:rPr>
        <w:t xml:space="preserve">2.2.1. 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2172F6">
        <w:t xml:space="preserve">Сведения об участии  специалистов Администрации Таштагольского муниципального района  в проводимых в отчетном периоде (году) обучающих </w:t>
      </w:r>
      <w:r w:rsidRPr="002172F6">
        <w:rPr>
          <w:lang w:eastAsia="ru-RU"/>
        </w:rPr>
        <w:t>мероприяти</w:t>
      </w:r>
      <w:r w:rsidRPr="002172F6">
        <w:t>ях</w:t>
      </w:r>
      <w:r w:rsidRPr="002172F6">
        <w:rPr>
          <w:lang w:eastAsia="ru-RU"/>
        </w:rPr>
        <w:t xml:space="preserve"> и тренинг</w:t>
      </w:r>
      <w:r w:rsidRPr="002172F6">
        <w:t>ах</w:t>
      </w:r>
      <w:r w:rsidRPr="002172F6">
        <w:rPr>
          <w:lang w:eastAsia="ru-RU"/>
        </w:rPr>
        <w:t xml:space="preserve"> по вопросам содействия развития конкуренции</w:t>
      </w:r>
    </w:p>
    <w:p w:rsidR="00C776A1" w:rsidRPr="002172F6" w:rsidRDefault="00C776A1" w:rsidP="00C77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6A1" w:rsidRPr="002172F6" w:rsidRDefault="00C776A1" w:rsidP="00C776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 семинары и тренинги для органов местного самоуправления Кемеровской области – Кузбасса по вопросам содействия развитию конкуренции в соответствии с требованиями подпункта </w:t>
      </w:r>
      <w:proofErr w:type="spellStart"/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) пункта 10 раздела II Стандарта развития конкуренции в субъектах Российской Федерации, а также пункта 4.1.5 Соглашения о внедрении Стандарта развития конкуренции в  субъектах Российской Федерации в Кемеровской области-Кузбассе  предусмотрены к проведению не реже двух раз в год.</w:t>
      </w:r>
      <w:proofErr w:type="gramEnd"/>
    </w:p>
    <w:p w:rsidR="00C776A1" w:rsidRPr="002172F6" w:rsidRDefault="00C776A1" w:rsidP="00C776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В 2020 году специалисты Администрации Таштагольского муниципального района приняли участие в двух обучающих мероприятиях.</w:t>
      </w:r>
    </w:p>
    <w:p w:rsidR="00C776A1" w:rsidRPr="002172F6" w:rsidRDefault="00C776A1" w:rsidP="00C776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6A1" w:rsidRPr="002172F6" w:rsidRDefault="00C776A1" w:rsidP="00C776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Также специалисты Администрации Таштагольского муниципального района участвовали в проводимых Администрацией Кемеровской области-Кузбасса мероприятиях по внедрению Стандарта развития конкуренции Кемеровской области - Кузбасса.</w:t>
      </w:r>
    </w:p>
    <w:p w:rsidR="00735745" w:rsidRPr="002172F6" w:rsidRDefault="00735745" w:rsidP="00C77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6A1" w:rsidRPr="002172F6" w:rsidRDefault="00C776A1" w:rsidP="00C776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В  2020 году также специалистами Администрации Таштагольского муниципального района самостоятельно изучены все нормативные документы и методические рекомендации по внедрению стандарта развития конкуренции в Кемеровской области-Кузбассе, которые размещены на сайте Администрации Правительства Кузбасса в сети «Интернет» в соответствующем разделе</w:t>
      </w:r>
    </w:p>
    <w:p w:rsidR="00C776A1" w:rsidRPr="002172F6" w:rsidRDefault="00C776A1" w:rsidP="00C776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16" w:history="1">
        <w:r w:rsidRPr="002172F6">
          <w:rPr>
            <w:rStyle w:val="a3"/>
            <w:rFonts w:ascii="Times New Roman" w:hAnsi="Times New Roman"/>
            <w:sz w:val="28"/>
            <w:szCs w:val="28"/>
            <w:lang w:eastAsia="ru-RU"/>
          </w:rPr>
          <w:t>htt</w:t>
        </w:r>
        <w:r w:rsidRPr="002172F6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ps</w:t>
        </w:r>
        <w:r w:rsidRPr="002172F6">
          <w:rPr>
            <w:rStyle w:val="a3"/>
            <w:rFonts w:ascii="Times New Roman" w:hAnsi="Times New Roman"/>
            <w:sz w:val="28"/>
            <w:szCs w:val="28"/>
            <w:lang w:eastAsia="ru-RU"/>
          </w:rPr>
          <w:t>://ako.ru/Деятельность /Стандарт развития конкуренции</w:t>
        </w:r>
      </w:hyperlink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35745" w:rsidRPr="002172F6" w:rsidRDefault="00735745" w:rsidP="007357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745" w:rsidRPr="002172F6" w:rsidRDefault="00735745" w:rsidP="00735745">
      <w:pPr>
        <w:pStyle w:val="4"/>
        <w:jc w:val="center"/>
        <w:rPr>
          <w:lang w:eastAsia="ru-RU"/>
        </w:rPr>
      </w:pPr>
      <w:bookmarkStart w:id="45" w:name="_Toc473707793"/>
      <w:bookmarkStart w:id="46" w:name="_Toc473714366"/>
      <w:bookmarkStart w:id="47" w:name="_Toc473727770"/>
      <w:bookmarkStart w:id="48" w:name="_Toc473788586"/>
      <w:bookmarkStart w:id="49" w:name="_Toc473788747"/>
      <w:bookmarkStart w:id="50" w:name="_Toc474773840"/>
      <w:bookmarkStart w:id="51" w:name="_Toc474776437"/>
      <w:bookmarkStart w:id="52" w:name="_Toc474827298"/>
      <w:bookmarkStart w:id="53" w:name="_Toc476140983"/>
      <w:r w:rsidRPr="002172F6">
        <w:rPr>
          <w:lang w:eastAsia="ru-RU"/>
        </w:rPr>
        <w:t>2.2.2. Рейтинг Таштагольского  муниципального района по содействию развитию конкуренции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3B4CE5" w:rsidRPr="002172F6" w:rsidRDefault="003B4CE5" w:rsidP="00735745">
      <w:pPr>
        <w:pStyle w:val="Default"/>
        <w:ind w:firstLine="709"/>
        <w:jc w:val="both"/>
        <w:rPr>
          <w:sz w:val="28"/>
          <w:szCs w:val="28"/>
        </w:rPr>
      </w:pPr>
    </w:p>
    <w:p w:rsidR="00735745" w:rsidRPr="002172F6" w:rsidRDefault="00735745" w:rsidP="00735745">
      <w:pPr>
        <w:pStyle w:val="Default"/>
        <w:ind w:firstLine="709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Распоряжением Коллегии Администрации Кемеровской области от 15.02.2013 № 138-р «Об оценке эффективности деятельности органов местного самоуправления городских округов</w:t>
      </w:r>
      <w:r w:rsidR="00D2093F" w:rsidRPr="002172F6">
        <w:rPr>
          <w:sz w:val="28"/>
          <w:szCs w:val="28"/>
        </w:rPr>
        <w:t xml:space="preserve">, </w:t>
      </w:r>
      <w:r w:rsidRPr="002172F6">
        <w:rPr>
          <w:sz w:val="28"/>
          <w:szCs w:val="28"/>
        </w:rPr>
        <w:t>муниципальных районов</w:t>
      </w:r>
      <w:r w:rsidR="00D2093F" w:rsidRPr="002172F6">
        <w:rPr>
          <w:sz w:val="28"/>
          <w:szCs w:val="28"/>
        </w:rPr>
        <w:t xml:space="preserve"> и муниципальных округов </w:t>
      </w:r>
      <w:r w:rsidRPr="002172F6">
        <w:rPr>
          <w:sz w:val="28"/>
          <w:szCs w:val="28"/>
        </w:rPr>
        <w:t xml:space="preserve"> Кемеровской области</w:t>
      </w:r>
      <w:r w:rsidR="00D2093F" w:rsidRPr="002172F6">
        <w:rPr>
          <w:sz w:val="28"/>
          <w:szCs w:val="28"/>
        </w:rPr>
        <w:t>-Кузбасса</w:t>
      </w:r>
      <w:r w:rsidRPr="002172F6">
        <w:rPr>
          <w:sz w:val="28"/>
          <w:szCs w:val="28"/>
        </w:rPr>
        <w:t xml:space="preserve">» утверждены показатели, в том числе показатель «Число субъектов малого и среднего предпринимательства в расчете на 10 тыс. человек населения (единиц)». Этот показатель является, в том числе индикатором уровня развития конкуренции. Увеличение числа предпринимателей позволяет снизить уровень монополизма на отдельных рынках и не допускать социальной напряженности в районе. </w:t>
      </w:r>
    </w:p>
    <w:p w:rsidR="00735745" w:rsidRPr="002172F6" w:rsidRDefault="00735745" w:rsidP="00735745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172F6">
        <w:rPr>
          <w:sz w:val="28"/>
          <w:szCs w:val="28"/>
        </w:rPr>
        <w:t xml:space="preserve">В соответствии с постановлением Губернатора Кемеровской области-Кузбасса  от </w:t>
      </w:r>
      <w:r w:rsidR="00F27834" w:rsidRPr="002172F6">
        <w:rPr>
          <w:sz w:val="28"/>
          <w:szCs w:val="28"/>
        </w:rPr>
        <w:t>1</w:t>
      </w:r>
      <w:r w:rsidRPr="002172F6">
        <w:rPr>
          <w:sz w:val="28"/>
          <w:szCs w:val="28"/>
        </w:rPr>
        <w:t>7.</w:t>
      </w:r>
      <w:r w:rsidR="00F27834" w:rsidRPr="002172F6">
        <w:rPr>
          <w:sz w:val="28"/>
          <w:szCs w:val="28"/>
        </w:rPr>
        <w:t>11</w:t>
      </w:r>
      <w:r w:rsidRPr="002172F6">
        <w:rPr>
          <w:sz w:val="28"/>
          <w:szCs w:val="28"/>
        </w:rPr>
        <w:t xml:space="preserve">.2020 № </w:t>
      </w:r>
      <w:r w:rsidR="00F27834" w:rsidRPr="002172F6">
        <w:rPr>
          <w:sz w:val="28"/>
          <w:szCs w:val="28"/>
        </w:rPr>
        <w:t>1</w:t>
      </w:r>
      <w:r w:rsidRPr="002172F6">
        <w:rPr>
          <w:sz w:val="28"/>
          <w:szCs w:val="28"/>
        </w:rPr>
        <w:t>10-пг «О формировании рейтинга муниципальных образований Кемеровской области - Кузбасса  в части их деятельности по содействию развитию конкуренции в Кемеровской области-Кузбассе» уполномоченным органом по содействию развитию конкуренции в Кемеровской области - Кузбассе  ежегодно в срок до 1 июля года, следующим за отчетным, формируется рейтинг муниципальных образований Кемеровской области - Кузбасса.</w:t>
      </w:r>
      <w:proofErr w:type="gramEnd"/>
    </w:p>
    <w:p w:rsidR="00735745" w:rsidRPr="002172F6" w:rsidRDefault="00735745" w:rsidP="00735745">
      <w:pPr>
        <w:pStyle w:val="Default"/>
        <w:ind w:firstLine="709"/>
        <w:jc w:val="both"/>
        <w:rPr>
          <w:sz w:val="28"/>
          <w:szCs w:val="28"/>
        </w:rPr>
      </w:pPr>
      <w:r w:rsidRPr="002172F6">
        <w:rPr>
          <w:sz w:val="28"/>
          <w:szCs w:val="28"/>
        </w:rPr>
        <w:t xml:space="preserve">Оценка работы органов местного самоуправления Кемеровской области-Кузбасса  по развитию конкурентной среды ведется по следующим показателям: </w:t>
      </w:r>
    </w:p>
    <w:p w:rsidR="005A7182" w:rsidRPr="002172F6" w:rsidRDefault="005A7182" w:rsidP="005A7182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172F6">
        <w:rPr>
          <w:rFonts w:ascii="Times New Roman" w:hAnsi="Times New Roman" w:cs="Times New Roman"/>
          <w:b w:val="0"/>
          <w:sz w:val="28"/>
          <w:szCs w:val="28"/>
        </w:rPr>
        <w:t xml:space="preserve">   I. Общие показатели:</w:t>
      </w:r>
    </w:p>
    <w:p w:rsidR="005A7182" w:rsidRPr="002172F6" w:rsidRDefault="005A7182" w:rsidP="005A7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1. Наличие на официальном сайте муниципального образования Кемеровской области - Кузбасса в разделе по освещению деятельности по содействию развитию конкуренции в муниципальном образовании Кемеровской области - Кузбасса реестра хозяйствующих субъектов, доля участия муниципального образования Кемеровской области - Кузбасса в которых составляет 50 и более процентов, осуществляющих деятельность на территории муниципального образования Кемеровской области - Кузбасса.</w:t>
      </w:r>
    </w:p>
    <w:p w:rsidR="005A7182" w:rsidRPr="002172F6" w:rsidRDefault="005A7182" w:rsidP="005A7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172F6">
        <w:rPr>
          <w:rFonts w:ascii="Times New Roman" w:hAnsi="Times New Roman" w:cs="Times New Roman"/>
          <w:sz w:val="28"/>
          <w:szCs w:val="28"/>
        </w:rPr>
        <w:t xml:space="preserve">Указание в реестре хозяйствующих субъектов, доля участия муниципального образования Кемеровской области - Кузбасса в которых составляет 50 и более процентов, осуществляющих деятельность на территории муниципального </w:t>
      </w:r>
      <w:r w:rsidRPr="002172F6">
        <w:rPr>
          <w:rFonts w:ascii="Times New Roman" w:hAnsi="Times New Roman" w:cs="Times New Roman"/>
          <w:sz w:val="28"/>
          <w:szCs w:val="28"/>
        </w:rPr>
        <w:lastRenderedPageBreak/>
        <w:t>образования Кемеровской области - Кузбасса, объема выручки реализованных на рынке товаров, работ и услуг в натуральном либо стоимостном выражении, объема финансирования хозяйствующих субъектов из областного и местного бюджетов.</w:t>
      </w:r>
      <w:proofErr w:type="gramEnd"/>
    </w:p>
    <w:p w:rsidR="005A7182" w:rsidRPr="002172F6" w:rsidRDefault="005A7182" w:rsidP="005A7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3. Наличие ежегодного доклада о состоянии и развитии конкурентной среды на рынках товаров, работ и услуг муниципального образования Кемеровской области - Кузбасса.</w:t>
      </w:r>
    </w:p>
    <w:p w:rsidR="005A7182" w:rsidRPr="002172F6" w:rsidRDefault="005A7182" w:rsidP="005A7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172F6">
        <w:rPr>
          <w:rFonts w:ascii="Times New Roman" w:hAnsi="Times New Roman" w:cs="Times New Roman"/>
          <w:sz w:val="28"/>
          <w:szCs w:val="28"/>
        </w:rPr>
        <w:t>Наличие в ежегодном докладе о состоянии и развитии конкурентной среды на рынках товаров, работ и услуг муниципального образования Кемеровской области - Кузбасса раздела о результатах ежегодного мониторинга (анкетирования) состояния и развития конкуренции на товарных рынках муниципального образования Кемеровской области - Кузбасса (с развернутой детализацией данных о наличии (отсутствии) административных барьеров и оценке состояния конкурентной среды субъектами предпринимательской деятельности на всех рынках и</w:t>
      </w:r>
      <w:proofErr w:type="gramEnd"/>
      <w:r w:rsidRPr="002172F6">
        <w:rPr>
          <w:rFonts w:ascii="Times New Roman" w:hAnsi="Times New Roman" w:cs="Times New Roman"/>
          <w:sz w:val="28"/>
          <w:szCs w:val="28"/>
        </w:rPr>
        <w:t xml:space="preserve"> ее динамике; удовлетворенности потребителей товаров, работ и услуг качеством товаров, работ и услуг на товарных рынках и состоянием ценовой конкуренции и т.д.).</w:t>
      </w:r>
    </w:p>
    <w:p w:rsidR="005A7182" w:rsidRPr="002172F6" w:rsidRDefault="005A7182" w:rsidP="005A7182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172F6">
        <w:rPr>
          <w:rFonts w:ascii="Times New Roman" w:hAnsi="Times New Roman" w:cs="Times New Roman"/>
          <w:b w:val="0"/>
          <w:sz w:val="28"/>
          <w:szCs w:val="28"/>
        </w:rPr>
        <w:t>II. Расчетные показатели:</w:t>
      </w:r>
    </w:p>
    <w:p w:rsidR="005A7182" w:rsidRPr="002172F6" w:rsidRDefault="005A7182" w:rsidP="005A7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 xml:space="preserve">1. Наличие утвержденного перечня товарных рынков по содействию развитию конкуренции в муниципальном образовании Кемеровской области - Кузбасса, сформированного в соответствии со </w:t>
      </w:r>
      <w:hyperlink r:id="rId17" w:history="1">
        <w:r w:rsidRPr="002172F6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2172F6">
        <w:rPr>
          <w:rFonts w:ascii="Times New Roman" w:hAnsi="Times New Roman" w:cs="Times New Roman"/>
          <w:sz w:val="28"/>
          <w:szCs w:val="28"/>
        </w:rPr>
        <w:t xml:space="preserve"> развития конкуренции в субъектах Российской Федерации, утвержденным распоряжением Правительства Российской Федерации от 17.04.2019 N 768-р.</w:t>
      </w:r>
    </w:p>
    <w:p w:rsidR="005A7182" w:rsidRPr="002172F6" w:rsidRDefault="005A7182" w:rsidP="005A7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 xml:space="preserve">Наличие утвержденных дополнительных товарных рынков, не предусмотренных приложением к </w:t>
      </w:r>
      <w:hyperlink r:id="rId18" w:history="1">
        <w:r w:rsidRPr="002172F6">
          <w:rPr>
            <w:rFonts w:ascii="Times New Roman" w:hAnsi="Times New Roman" w:cs="Times New Roman"/>
            <w:sz w:val="28"/>
            <w:szCs w:val="28"/>
          </w:rPr>
          <w:t>стандарту</w:t>
        </w:r>
      </w:hyperlink>
      <w:r w:rsidRPr="002172F6">
        <w:rPr>
          <w:rFonts w:ascii="Times New Roman" w:hAnsi="Times New Roman" w:cs="Times New Roman"/>
          <w:sz w:val="28"/>
          <w:szCs w:val="28"/>
        </w:rPr>
        <w:t xml:space="preserve"> развития конкуренции в субъектах Российской Федерации, утвержденному распоряжением Правительства Российской Федерации от 17.04.2019 </w:t>
      </w:r>
      <w:r w:rsidR="00827881" w:rsidRPr="002172F6">
        <w:rPr>
          <w:rFonts w:ascii="Times New Roman" w:hAnsi="Times New Roman" w:cs="Times New Roman"/>
          <w:sz w:val="28"/>
          <w:szCs w:val="28"/>
        </w:rPr>
        <w:t xml:space="preserve"> </w:t>
      </w:r>
      <w:r w:rsidRPr="002172F6">
        <w:rPr>
          <w:rFonts w:ascii="Times New Roman" w:hAnsi="Times New Roman" w:cs="Times New Roman"/>
          <w:sz w:val="28"/>
          <w:szCs w:val="28"/>
        </w:rPr>
        <w:t>N 768-р.</w:t>
      </w:r>
    </w:p>
    <w:p w:rsidR="005A7182" w:rsidRPr="002172F6" w:rsidRDefault="005A7182" w:rsidP="005A7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2. Достижение плановых значений целевых показателей, установленных планом мероприятий ("дорожной картой") по содействию развитию конкуренции в муниципальном образовании Кемеровской области - Кузбасса.</w:t>
      </w:r>
    </w:p>
    <w:p w:rsidR="005A7182" w:rsidRPr="002172F6" w:rsidRDefault="00E171E4" w:rsidP="005A7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 xml:space="preserve">3. </w:t>
      </w:r>
      <w:r w:rsidR="005A7182" w:rsidRPr="002172F6">
        <w:rPr>
          <w:rFonts w:ascii="Times New Roman" w:hAnsi="Times New Roman" w:cs="Times New Roman"/>
          <w:sz w:val="28"/>
          <w:szCs w:val="28"/>
        </w:rPr>
        <w:t>Динамика количества субъектов малых предприятий, включая микро</w:t>
      </w:r>
      <w:r w:rsidRPr="002172F6">
        <w:rPr>
          <w:rFonts w:ascii="Times New Roman" w:hAnsi="Times New Roman" w:cs="Times New Roman"/>
          <w:sz w:val="28"/>
          <w:szCs w:val="28"/>
        </w:rPr>
        <w:t>-</w:t>
      </w:r>
      <w:r w:rsidR="005A7182" w:rsidRPr="002172F6">
        <w:rPr>
          <w:rFonts w:ascii="Times New Roman" w:hAnsi="Times New Roman" w:cs="Times New Roman"/>
          <w:sz w:val="28"/>
          <w:szCs w:val="28"/>
        </w:rPr>
        <w:t>предприятия, осуществляющих деятельность на территории муниципального образования Кемеровской области - Кузбасса, за отчетный год в сравнении с предыдущим годом.</w:t>
      </w:r>
    </w:p>
    <w:p w:rsidR="005A7182" w:rsidRPr="002172F6" w:rsidRDefault="005A7182" w:rsidP="005A7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4. Участие муниципального образования Кемеровской области - Кузбасса в проведении ежегодного мониторинга состояния и развития конкурентной среды на рынках товаров, работ и услуг Кемеровской области - Кузбасса (доля проголосовавших респондентов от общего количества населения, проживающего в муниципальном образовании Кемеровской области - Кузбасса, должна составлять не менее 0,5%).</w:t>
      </w:r>
    </w:p>
    <w:p w:rsidR="005A7182" w:rsidRPr="002172F6" w:rsidRDefault="005A7182" w:rsidP="005A7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lastRenderedPageBreak/>
        <w:t>5. Динамика поступлений налогов на совокупный доход (упрощенная система налогообложения, единый налог на вмененный доход, единый сельскохозяйственный налог, патентная система) в консолидированный бюджет Кемеровской области - Кузбасса с территории муниципального образования Кемеровской области - Кузбасса (за отчетный год в сравнении с предыдущим годом).</w:t>
      </w:r>
    </w:p>
    <w:p w:rsidR="005A7182" w:rsidRPr="002172F6" w:rsidRDefault="005A7182" w:rsidP="005A7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6. Динамика уровня регистрируемой безработицы в муниципальном образовании Кемеровской области - Кузбасса (за отчетный год в сравнении с предыдущим годом).</w:t>
      </w:r>
    </w:p>
    <w:p w:rsidR="005A7182" w:rsidRPr="002172F6" w:rsidRDefault="005A7182" w:rsidP="005A7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7. Доля закупок у субъектов малого и среднего предпринимательства и социально ориентированных некоммерческих организаций в совокупном годовом объеме закупок (за отчетный год в сравнении с предыдущим годом).</w:t>
      </w:r>
    </w:p>
    <w:p w:rsidR="00735745" w:rsidRPr="002172F6" w:rsidRDefault="00735745" w:rsidP="003B4CE5">
      <w:pPr>
        <w:pStyle w:val="Default"/>
        <w:ind w:firstLine="709"/>
        <w:jc w:val="both"/>
        <w:rPr>
          <w:sz w:val="28"/>
          <w:szCs w:val="28"/>
        </w:rPr>
      </w:pPr>
    </w:p>
    <w:p w:rsidR="00735745" w:rsidRPr="002172F6" w:rsidRDefault="00735745" w:rsidP="003B4CE5">
      <w:pPr>
        <w:pStyle w:val="Default"/>
        <w:ind w:firstLine="709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В соответствии с рейтингом  муниципальных образований Кемеровской области</w:t>
      </w:r>
      <w:r w:rsidR="00AB7792" w:rsidRPr="002172F6">
        <w:rPr>
          <w:sz w:val="28"/>
          <w:szCs w:val="28"/>
        </w:rPr>
        <w:t>-Кузбасса</w:t>
      </w:r>
      <w:r w:rsidRPr="002172F6">
        <w:rPr>
          <w:sz w:val="28"/>
          <w:szCs w:val="28"/>
        </w:rPr>
        <w:t xml:space="preserve"> за 201</w:t>
      </w:r>
      <w:r w:rsidR="00AB7792" w:rsidRPr="002172F6">
        <w:rPr>
          <w:sz w:val="28"/>
          <w:szCs w:val="28"/>
        </w:rPr>
        <w:t>9</w:t>
      </w:r>
      <w:r w:rsidRPr="002172F6">
        <w:rPr>
          <w:sz w:val="28"/>
          <w:szCs w:val="28"/>
        </w:rPr>
        <w:t xml:space="preserve"> год Таштагольский муниципальный район занимает </w:t>
      </w:r>
      <w:r w:rsidR="00790BAB" w:rsidRPr="002172F6">
        <w:rPr>
          <w:sz w:val="28"/>
          <w:szCs w:val="28"/>
        </w:rPr>
        <w:t>4</w:t>
      </w:r>
      <w:r w:rsidRPr="002172F6">
        <w:rPr>
          <w:sz w:val="28"/>
          <w:szCs w:val="28"/>
        </w:rPr>
        <w:t xml:space="preserve"> место.</w:t>
      </w:r>
    </w:p>
    <w:p w:rsidR="00735745" w:rsidRPr="002172F6" w:rsidRDefault="00735745" w:rsidP="003B4CE5">
      <w:pPr>
        <w:pStyle w:val="Default"/>
        <w:ind w:firstLine="709"/>
        <w:jc w:val="both"/>
        <w:rPr>
          <w:sz w:val="28"/>
          <w:szCs w:val="28"/>
        </w:rPr>
      </w:pPr>
    </w:p>
    <w:p w:rsidR="00735745" w:rsidRPr="002172F6" w:rsidRDefault="00735745" w:rsidP="003B4CE5">
      <w:pPr>
        <w:pStyle w:val="4"/>
        <w:spacing w:before="0" w:after="0" w:line="240" w:lineRule="auto"/>
        <w:jc w:val="center"/>
        <w:rPr>
          <w:lang w:eastAsia="ru-RU"/>
        </w:rPr>
      </w:pPr>
      <w:bookmarkStart w:id="54" w:name="_Toc473707794"/>
      <w:bookmarkStart w:id="55" w:name="_Toc473714367"/>
      <w:bookmarkStart w:id="56" w:name="_Toc473727771"/>
      <w:bookmarkStart w:id="57" w:name="_Toc473788587"/>
      <w:bookmarkStart w:id="58" w:name="_Toc473788748"/>
      <w:bookmarkStart w:id="59" w:name="_Toc474773841"/>
      <w:bookmarkStart w:id="60" w:name="_Toc474776438"/>
      <w:bookmarkStart w:id="61" w:name="_Toc474827299"/>
      <w:bookmarkStart w:id="62" w:name="_Toc476140984"/>
      <w:r w:rsidRPr="002172F6">
        <w:rPr>
          <w:lang w:eastAsia="ru-RU"/>
        </w:rPr>
        <w:t xml:space="preserve">2.3. Формирование коллегиального координационного или совещательного органа 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2172F6">
        <w:rPr>
          <w:lang w:eastAsia="ru-RU"/>
        </w:rPr>
        <w:t>в Администрации Таштагольского муниципального района</w:t>
      </w:r>
    </w:p>
    <w:p w:rsidR="00735745" w:rsidRPr="002172F6" w:rsidRDefault="00735745" w:rsidP="003B4CE5">
      <w:pPr>
        <w:spacing w:after="0" w:line="240" w:lineRule="auto"/>
        <w:ind w:firstLine="7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3A22" w:rsidRPr="002172F6" w:rsidRDefault="009C3A22" w:rsidP="009C3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3" w:name="_Toc473707795"/>
      <w:bookmarkStart w:id="64" w:name="_Toc473714368"/>
      <w:bookmarkStart w:id="65" w:name="_Toc473727772"/>
      <w:bookmarkStart w:id="66" w:name="_Toc473788588"/>
      <w:bookmarkStart w:id="67" w:name="_Toc473788749"/>
      <w:bookmarkStart w:id="68" w:name="_Toc474773842"/>
      <w:bookmarkStart w:id="69" w:name="_Toc474776439"/>
      <w:bookmarkStart w:id="70" w:name="_Toc474827300"/>
      <w:bookmarkStart w:id="71" w:name="_Toc476140985"/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Таштагольского муниципального района от 14.08.2019г.   № 998-п создан Совет по развитию конкуренции в Таштагольском муниципальном районе,  утвержден состав и положение о Совете (Приложение 3).</w:t>
      </w:r>
    </w:p>
    <w:p w:rsidR="009C3A22" w:rsidRPr="002172F6" w:rsidRDefault="009C3A22" w:rsidP="009C3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Полный текст документа размещен на официальном сайте Администрации Таштагольского муниципального района в информационно-телекоммуникационной сети «Интернет»</w:t>
      </w:r>
    </w:p>
    <w:p w:rsidR="009C3A22" w:rsidRPr="002172F6" w:rsidRDefault="009C3A22" w:rsidP="009C3A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(</w:t>
      </w:r>
      <w:hyperlink r:id="rId19" w:history="1">
        <w:r w:rsidRPr="002172F6">
          <w:rPr>
            <w:rStyle w:val="a3"/>
            <w:rFonts w:ascii="Times New Roman" w:hAnsi="Times New Roman"/>
            <w:sz w:val="28"/>
            <w:szCs w:val="28"/>
          </w:rPr>
          <w:t>http://atr42.ru/Сферы деятельности/Экономика/Стандарт</w:t>
        </w:r>
      </w:hyperlink>
      <w:r w:rsidRPr="002172F6">
        <w:rPr>
          <w:rFonts w:ascii="Times New Roman" w:hAnsi="Times New Roman"/>
          <w:sz w:val="28"/>
          <w:szCs w:val="28"/>
        </w:rPr>
        <w:t xml:space="preserve"> развития конкуренции).</w:t>
      </w:r>
    </w:p>
    <w:p w:rsidR="009C3A22" w:rsidRPr="002172F6" w:rsidRDefault="009C3A22" w:rsidP="009C3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Совет по развитию конкуренции в Таштагольском муниципальном районе – является коллегиальным совещательным органом, обеспечивающим координацию действий МО «Таштагольский муниципальный район», территориальных органов федеральных органов исполнительной власти, общественных и иных организаций Таштагольского муниципального района по развитию конкуренции в Таштагольском муниципальном районе.</w:t>
      </w:r>
    </w:p>
    <w:p w:rsidR="009C3A22" w:rsidRPr="002172F6" w:rsidRDefault="009C3A22" w:rsidP="009C3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– Глава Таштагольского муниципального района. Заместитель председателя совета - заместитель Главы Таштагольского муниципального района (по экономике).</w:t>
      </w:r>
    </w:p>
    <w:p w:rsidR="009C3A22" w:rsidRPr="002172F6" w:rsidRDefault="009C3A22" w:rsidP="009C3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В состав Совета по развитию конкуренции в Таштагольском муниципальном районе включены:</w:t>
      </w:r>
    </w:p>
    <w:p w:rsidR="009C3A22" w:rsidRPr="002172F6" w:rsidRDefault="009C3A22" w:rsidP="009C3A22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- заместители Главы Таштагольского муниципального района по промышленности, транспорту и связи; по строительству; по социальным вопросам; по национальным вопросам; по жилищно-коммунальному хозяйству; а также начальник  экономического отдела администрации  Таштагольского муниципального района; начальник отдела потребительского рынка и ценообразования администрации Таштагольского муниципального района; начальник отдела поддержки малого и среднего бизнеса администрации Таштагольского муниципального района;</w:t>
      </w:r>
      <w:proofErr w:type="gramEnd"/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</w:t>
      </w: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отдела информатизации и компьютерного обеспечения администрации Таштагольского муниципального района; </w:t>
      </w:r>
      <w:proofErr w:type="gramStart"/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архитектуры и градостроительства администрации Таштагольского муниципального района, начальник юридического отдела администрации Таштагольского муниципального района, начальник отдела по вопросам промышленности, транспорта и связи администрации Таштагольского муниципального района, начальник отдела ЖКХ и благоустройства    администрации Таштагольского муниципального района, начальник отдела по строительству и дорожному хозяйству администрации Таштагольского муниципального района, заместитель начальника отдела по размещению муниципального заказа администрации Таштагольского муниципального района; </w:t>
      </w:r>
      <w:proofErr w:type="gramEnd"/>
    </w:p>
    <w:p w:rsidR="009C3A22" w:rsidRPr="002172F6" w:rsidRDefault="009C3A22" w:rsidP="009C3A22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- председатель Комитета по управлению муниципальным имуществом Таштагольского муниципального района;</w:t>
      </w:r>
    </w:p>
    <w:p w:rsidR="009C3A22" w:rsidRPr="002172F6" w:rsidRDefault="009C3A22" w:rsidP="009C3A22">
      <w:pPr>
        <w:tabs>
          <w:tab w:val="right" w:pos="104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- начальник Финансового управления по </w:t>
      </w:r>
      <w:proofErr w:type="spellStart"/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Таштагольскому</w:t>
      </w:r>
      <w:proofErr w:type="spellEnd"/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району;</w:t>
      </w: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C3A22" w:rsidRPr="002172F6" w:rsidRDefault="009C3A22" w:rsidP="009C3A22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- начальник Управления образования администрации </w:t>
      </w:r>
      <w:proofErr w:type="spellStart"/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Таштагольского</w:t>
      </w:r>
      <w:proofErr w:type="spellEnd"/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мунциипального</w:t>
      </w:r>
      <w:proofErr w:type="spellEnd"/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района;</w:t>
      </w:r>
    </w:p>
    <w:p w:rsidR="009C3A22" w:rsidRPr="002172F6" w:rsidRDefault="009C3A22" w:rsidP="009C3A22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-  начальник Управления социальной защиты населения администрации Таштагольского муниципального района;</w:t>
      </w:r>
    </w:p>
    <w:p w:rsidR="009C3A22" w:rsidRPr="002172F6" w:rsidRDefault="009C3A22" w:rsidP="009C3A2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начальник  Управления по физической культуре и спорту администрации Таштагольского муниципального района;</w:t>
      </w:r>
    </w:p>
    <w:p w:rsidR="009C3A22" w:rsidRPr="002172F6" w:rsidRDefault="009C3A22" w:rsidP="009C3A2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 главный врач ГБУЗ Кемеровской области «</w:t>
      </w:r>
      <w:proofErr w:type="spellStart"/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Таштагольская</w:t>
      </w:r>
      <w:proofErr w:type="spellEnd"/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 РБ».</w:t>
      </w:r>
    </w:p>
    <w:p w:rsidR="009C3A22" w:rsidRPr="002172F6" w:rsidRDefault="009C3A22" w:rsidP="009C3A22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A22" w:rsidRPr="002172F6" w:rsidRDefault="009C3A22" w:rsidP="009C3A22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б) руководитель территориального органа федеральных органов исполнительной власти:</w:t>
      </w:r>
    </w:p>
    <w:p w:rsidR="009C3A22" w:rsidRPr="002172F6" w:rsidRDefault="009C3A22" w:rsidP="009C3A22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- начальник Межрайонной ИФНС № 13 по Кемеровской области;</w:t>
      </w:r>
      <w:proofErr w:type="gramEnd"/>
    </w:p>
    <w:p w:rsidR="009C3A22" w:rsidRPr="002172F6" w:rsidRDefault="009C3A22" w:rsidP="009C3A22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A22" w:rsidRPr="002172F6" w:rsidRDefault="009C3A22" w:rsidP="009C3A22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 состав Совета вошли: </w:t>
      </w:r>
    </w:p>
    <w:p w:rsidR="009C3A22" w:rsidRPr="002172F6" w:rsidRDefault="009C3A22" w:rsidP="009C3A22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- председатель Совета по поддержке и развитию малого и среднего предпринимательства при Главе Таштагольского муниципального района;</w:t>
      </w:r>
    </w:p>
    <w:p w:rsidR="009C3A22" w:rsidRPr="002172F6" w:rsidRDefault="009C3A22" w:rsidP="009C3A22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- председатель Координационного совета профсоюзных организаций Таштагольского района;</w:t>
      </w:r>
    </w:p>
    <w:p w:rsidR="009C3A22" w:rsidRPr="002172F6" w:rsidRDefault="009C3A22" w:rsidP="009C3A22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- специалист-эксперт отдела государственной статистики в г</w:t>
      </w:r>
      <w:proofErr w:type="gramStart"/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овокузнецк                  ( г.Таштагол);</w:t>
      </w:r>
    </w:p>
    <w:p w:rsidR="009C3A22" w:rsidRPr="002172F6" w:rsidRDefault="009C3A22" w:rsidP="009C3A22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- начальник Межмуниципального отдела по Новокузнецкому району и г</w:t>
      </w:r>
      <w:proofErr w:type="gramStart"/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аштаголу Управления </w:t>
      </w:r>
      <w:proofErr w:type="spellStart"/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Кемеровской области –Кузбассу;</w:t>
      </w:r>
    </w:p>
    <w:p w:rsidR="009C3A22" w:rsidRPr="002172F6" w:rsidRDefault="009C3A22" w:rsidP="009C3A22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- помощник Уполномоченного по правам человека в Кемеровской области по </w:t>
      </w:r>
      <w:proofErr w:type="spellStart"/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Таштагольскому</w:t>
      </w:r>
      <w:proofErr w:type="spellEnd"/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</w:t>
      </w:r>
    </w:p>
    <w:p w:rsidR="009C3A22" w:rsidRPr="002172F6" w:rsidRDefault="009C3A22" w:rsidP="009C3A22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A22" w:rsidRPr="002172F6" w:rsidRDefault="009C3A22" w:rsidP="009C3A22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членов Совета по развитию конкуренции в Таштагольском муниципальном районе составляет 29 человек.</w:t>
      </w:r>
    </w:p>
    <w:p w:rsidR="009C3A22" w:rsidRPr="002172F6" w:rsidRDefault="009C3A22" w:rsidP="009C3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принятым положением о совете по  развитию конкуренции в Таштагольском муниципальном районе заседание совета необходимо проводить не реже одного раза в квартал.</w:t>
      </w:r>
    </w:p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A22" w:rsidRPr="002172F6" w:rsidRDefault="009C3A22" w:rsidP="009C3A22">
      <w:pPr>
        <w:pStyle w:val="4"/>
        <w:spacing w:before="0" w:after="0" w:line="240" w:lineRule="auto"/>
        <w:jc w:val="center"/>
        <w:rPr>
          <w:lang w:eastAsia="ru-RU"/>
        </w:rPr>
      </w:pPr>
      <w:bookmarkStart w:id="72" w:name="_Toc473707796"/>
      <w:bookmarkStart w:id="73" w:name="_Toc473714369"/>
      <w:bookmarkStart w:id="74" w:name="_Toc473727773"/>
      <w:bookmarkStart w:id="75" w:name="_Toc473788589"/>
      <w:bookmarkStart w:id="76" w:name="_Toc473788750"/>
      <w:bookmarkStart w:id="77" w:name="_Toc474773843"/>
      <w:bookmarkStart w:id="78" w:name="_Toc474776440"/>
      <w:bookmarkStart w:id="79" w:name="_Toc474827301"/>
      <w:bookmarkStart w:id="80" w:name="_Toc476140986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2172F6">
        <w:rPr>
          <w:lang w:eastAsia="ru-RU"/>
        </w:rPr>
        <w:lastRenderedPageBreak/>
        <w:t>2.4. Утверждение перечня товарных рынков</w:t>
      </w:r>
    </w:p>
    <w:p w:rsidR="009C3A22" w:rsidRPr="002172F6" w:rsidRDefault="009C3A22" w:rsidP="009C3A22">
      <w:pPr>
        <w:rPr>
          <w:rFonts w:ascii="Times New Roman" w:hAnsi="Times New Roman"/>
          <w:sz w:val="28"/>
          <w:szCs w:val="28"/>
          <w:lang w:eastAsia="ru-RU"/>
        </w:rPr>
      </w:pPr>
    </w:p>
    <w:p w:rsidR="009C3A22" w:rsidRPr="002172F6" w:rsidRDefault="009C3A22" w:rsidP="009C3A22">
      <w:pPr>
        <w:pStyle w:val="42"/>
        <w:shd w:val="clear" w:color="auto" w:fill="auto"/>
        <w:spacing w:before="0" w:line="240" w:lineRule="auto"/>
        <w:ind w:firstLine="700"/>
        <w:rPr>
          <w:rStyle w:val="40pt"/>
          <w:sz w:val="28"/>
          <w:szCs w:val="28"/>
          <w:lang w:bidi="en-US"/>
        </w:rPr>
      </w:pPr>
      <w:r w:rsidRPr="002172F6">
        <w:rPr>
          <w:b w:val="0"/>
          <w:color w:val="000000"/>
          <w:sz w:val="28"/>
          <w:szCs w:val="28"/>
          <w:lang w:eastAsia="ru-RU"/>
        </w:rPr>
        <w:t xml:space="preserve">Перечень товарных рынков по развитию конкуренции в </w:t>
      </w:r>
      <w:r w:rsidRPr="002172F6">
        <w:rPr>
          <w:b w:val="0"/>
          <w:bCs w:val="0"/>
          <w:color w:val="000000"/>
          <w:sz w:val="28"/>
          <w:szCs w:val="28"/>
          <w:lang w:eastAsia="ru-RU"/>
        </w:rPr>
        <w:t xml:space="preserve"> Таштагольском муниципальном районе </w:t>
      </w:r>
      <w:r w:rsidRPr="002172F6">
        <w:rPr>
          <w:b w:val="0"/>
          <w:color w:val="000000"/>
          <w:sz w:val="28"/>
          <w:szCs w:val="28"/>
          <w:lang w:eastAsia="ru-RU"/>
        </w:rPr>
        <w:t xml:space="preserve">утвержден постановлением  Администрации Таштагольского муниципального района  от 20.08.2019г. № 1037-п (Приложение  4). В данное постановление внесены изменения постановлением Администрации Таштагольского муниципального района от 11 декабря 2020года № 1490-п (Приложение 5). </w:t>
      </w:r>
      <w:r w:rsidRPr="002172F6">
        <w:rPr>
          <w:rStyle w:val="40pt"/>
          <w:sz w:val="28"/>
          <w:szCs w:val="28"/>
        </w:rPr>
        <w:t xml:space="preserve"> Перечень размещен в сети «Интернет» на сайте Администрации Таштагольского муниципального района  </w:t>
      </w:r>
    </w:p>
    <w:p w:rsidR="009C3A22" w:rsidRPr="002172F6" w:rsidRDefault="009C3A22" w:rsidP="009C3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(</w:t>
      </w:r>
      <w:hyperlink r:id="rId20" w:history="1">
        <w:r w:rsidRPr="002172F6">
          <w:rPr>
            <w:rStyle w:val="a3"/>
            <w:rFonts w:ascii="Times New Roman" w:hAnsi="Times New Roman"/>
            <w:sz w:val="28"/>
            <w:szCs w:val="28"/>
          </w:rPr>
          <w:t>http://atr42.ru/Сферы деятельности/Экономика/Стандарт</w:t>
        </w:r>
      </w:hyperlink>
      <w:r w:rsidRPr="002172F6">
        <w:rPr>
          <w:rFonts w:ascii="Times New Roman" w:hAnsi="Times New Roman"/>
          <w:sz w:val="28"/>
          <w:szCs w:val="28"/>
        </w:rPr>
        <w:t xml:space="preserve"> развития конкуренции).</w:t>
      </w:r>
    </w:p>
    <w:p w:rsidR="00735745" w:rsidRPr="002172F6" w:rsidRDefault="00735745" w:rsidP="00735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745" w:rsidRPr="002172F6" w:rsidRDefault="00735745" w:rsidP="007357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>При формировании перечня товарных рынков были учтены рекомендации федеральных орга</w:t>
      </w:r>
      <w:r w:rsidR="00CE79C1" w:rsidRPr="002172F6">
        <w:rPr>
          <w:rFonts w:ascii="Times New Roman" w:hAnsi="Times New Roman"/>
          <w:color w:val="000000"/>
          <w:sz w:val="28"/>
          <w:szCs w:val="28"/>
          <w:lang w:eastAsia="ru-RU"/>
        </w:rPr>
        <w:t>нов исполнительной власти. Их 21</w:t>
      </w: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35745" w:rsidRPr="002172F6" w:rsidRDefault="00735745" w:rsidP="007357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рынок услуг </w:t>
      </w:r>
      <w:r w:rsidRPr="002172F6">
        <w:rPr>
          <w:rFonts w:ascii="Times New Roman" w:hAnsi="Times New Roman"/>
          <w:sz w:val="28"/>
          <w:szCs w:val="28"/>
        </w:rPr>
        <w:t>дополнительного образования детей</w:t>
      </w: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735745" w:rsidRPr="002172F6" w:rsidRDefault="00735745" w:rsidP="00735745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color w:val="000000"/>
          <w:sz w:val="28"/>
          <w:szCs w:val="28"/>
        </w:rPr>
        <w:t xml:space="preserve">рынок услуг </w:t>
      </w:r>
      <w:r w:rsidRPr="002172F6">
        <w:rPr>
          <w:rFonts w:ascii="Times New Roman" w:hAnsi="Times New Roman" w:cs="Times New Roman"/>
          <w:sz w:val="28"/>
          <w:szCs w:val="28"/>
        </w:rPr>
        <w:t>детского отдыха и оздоровления,</w:t>
      </w:r>
    </w:p>
    <w:p w:rsidR="00735745" w:rsidRPr="002172F6" w:rsidRDefault="00735745" w:rsidP="00735745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color w:val="000000"/>
          <w:sz w:val="28"/>
          <w:szCs w:val="28"/>
        </w:rPr>
        <w:t xml:space="preserve">рынок услуг </w:t>
      </w:r>
      <w:r w:rsidRPr="002172F6">
        <w:rPr>
          <w:rFonts w:ascii="Times New Roman" w:hAnsi="Times New Roman" w:cs="Times New Roman"/>
          <w:sz w:val="28"/>
          <w:szCs w:val="28"/>
        </w:rPr>
        <w:t>розничной торговли лекарственными препаратами, медицинскими изделиями и сопутствующими товарами,</w:t>
      </w:r>
    </w:p>
    <w:p w:rsidR="00735745" w:rsidRPr="002172F6" w:rsidRDefault="00735745" w:rsidP="00735745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рынок ритуальных услуг,</w:t>
      </w:r>
    </w:p>
    <w:p w:rsidR="00735745" w:rsidRPr="002172F6" w:rsidRDefault="00735745" w:rsidP="00735745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рынок теплоснабжения (производство тепловой энергии),</w:t>
      </w:r>
    </w:p>
    <w:p w:rsidR="00735745" w:rsidRPr="002172F6" w:rsidRDefault="00735745" w:rsidP="00735745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рынок услуг по сбору и транспортированию твердых коммунальных отходов,</w:t>
      </w:r>
    </w:p>
    <w:p w:rsidR="00735745" w:rsidRPr="002172F6" w:rsidRDefault="00735745" w:rsidP="00735745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рынок выполнения работ по благоустройству городской среды,</w:t>
      </w:r>
    </w:p>
    <w:p w:rsidR="00735745" w:rsidRPr="002172F6" w:rsidRDefault="00735745" w:rsidP="00735745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доме,</w:t>
      </w:r>
    </w:p>
    <w:p w:rsidR="00735745" w:rsidRPr="002172F6" w:rsidRDefault="00735745" w:rsidP="00735745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рынок поставки сжиженного газа в баллонах,</w:t>
      </w:r>
    </w:p>
    <w:p w:rsidR="00735745" w:rsidRPr="002172F6" w:rsidRDefault="00735745" w:rsidP="00735745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рынок купли-продажи электрической энергии (мощности) на розничном рынке электрической энергии (мощности),</w:t>
      </w:r>
    </w:p>
    <w:p w:rsidR="00735745" w:rsidRPr="002172F6" w:rsidRDefault="00735745" w:rsidP="00735745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перевозок,</w:t>
      </w:r>
    </w:p>
    <w:p w:rsidR="00735745" w:rsidRPr="002172F6" w:rsidRDefault="00735745" w:rsidP="00735745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межмуниципальным маршрутам регулярных перевозок,</w:t>
      </w:r>
    </w:p>
    <w:p w:rsidR="001325EB" w:rsidRPr="002172F6" w:rsidRDefault="001325EB" w:rsidP="001325E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и багажа легковым такси на территории Таштагольского муниципального района,</w:t>
      </w:r>
    </w:p>
    <w:p w:rsidR="006B750C" w:rsidRPr="002172F6" w:rsidRDefault="006B750C" w:rsidP="006B750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рынок оказания услуг по ремонту автотранспортных средств</w:t>
      </w:r>
    </w:p>
    <w:p w:rsidR="006B750C" w:rsidRPr="002172F6" w:rsidRDefault="006B750C" w:rsidP="006B750C">
      <w:pPr>
        <w:pStyle w:val="ConsPlusNormal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735745" w:rsidRPr="002172F6" w:rsidRDefault="00735745" w:rsidP="00735745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рынок услуг связи, в том числе услуг по предоставлению широкополосного доступа к информационно-телекоммуникационной сети "Интернет",</w:t>
      </w:r>
    </w:p>
    <w:p w:rsidR="00735745" w:rsidRPr="002172F6" w:rsidRDefault="00735745" w:rsidP="00735745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строительства),</w:t>
      </w:r>
    </w:p>
    <w:p w:rsidR="00735745" w:rsidRPr="002172F6" w:rsidRDefault="00735745" w:rsidP="00735745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строительства,</w:t>
      </w:r>
    </w:p>
    <w:p w:rsidR="00735745" w:rsidRPr="002172F6" w:rsidRDefault="00735745" w:rsidP="00735745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рынок дорожной деятельности (за исключением проектирования),</w:t>
      </w:r>
    </w:p>
    <w:p w:rsidR="00735745" w:rsidRPr="002172F6" w:rsidRDefault="00735745" w:rsidP="00735745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рынок обработки древесины и производство изделий из дерева,</w:t>
      </w:r>
    </w:p>
    <w:p w:rsidR="00D40D1E" w:rsidRPr="002172F6" w:rsidRDefault="00D40D1E" w:rsidP="00735745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сфера наружной рекламы</w:t>
      </w:r>
      <w:r w:rsidR="007E6A4E" w:rsidRPr="002172F6">
        <w:rPr>
          <w:rFonts w:ascii="Times New Roman" w:hAnsi="Times New Roman" w:cs="Times New Roman"/>
          <w:sz w:val="28"/>
          <w:szCs w:val="28"/>
        </w:rPr>
        <w:t>,</w:t>
      </w:r>
    </w:p>
    <w:p w:rsidR="007E6A4E" w:rsidRPr="002172F6" w:rsidRDefault="007E6A4E" w:rsidP="007E6A4E">
      <w:pPr>
        <w:pStyle w:val="ConsPlusNormal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lastRenderedPageBreak/>
        <w:t>рынок туристических услуг.</w:t>
      </w:r>
    </w:p>
    <w:p w:rsidR="00735745" w:rsidRPr="002172F6" w:rsidRDefault="00CE1B33" w:rsidP="003B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</w:p>
    <w:p w:rsidR="00CE1B33" w:rsidRPr="002172F6" w:rsidRDefault="00CE1B33" w:rsidP="003B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Из указанных выше товарных рынков, один рынок «Рынок туристических услуг» является дополнительным товарным рынком, не предусмотренным приложением к стандарту развития конкуренции в субъектах РФ, утвержденным распоряжением Правительства РФ от 17.04.2019г. №</w:t>
      </w:r>
      <w:r w:rsidR="00423A45" w:rsidRPr="00217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768-р. </w:t>
      </w:r>
    </w:p>
    <w:p w:rsidR="007E6A4E" w:rsidRPr="002172F6" w:rsidRDefault="007E6A4E" w:rsidP="003B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p w:rsidR="00052A34" w:rsidRPr="002172F6" w:rsidRDefault="00052A34" w:rsidP="00052A34">
      <w:pPr>
        <w:pStyle w:val="4"/>
        <w:spacing w:before="0" w:after="0" w:line="240" w:lineRule="auto"/>
        <w:jc w:val="center"/>
        <w:rPr>
          <w:lang w:eastAsia="ru-RU"/>
        </w:rPr>
      </w:pPr>
      <w:r w:rsidRPr="002172F6">
        <w:rPr>
          <w:lang w:eastAsia="ru-RU"/>
        </w:rPr>
        <w:t>2.5. Утверждение плана мероприятий («дорожной карты») по содействию развитию конкуренции в Таштагольском муниципальном районе</w:t>
      </w:r>
    </w:p>
    <w:p w:rsidR="00052A34" w:rsidRPr="002172F6" w:rsidRDefault="00052A34" w:rsidP="0005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A34" w:rsidRPr="002172F6" w:rsidRDefault="00052A34" w:rsidP="00052A34">
      <w:pPr>
        <w:autoSpaceDE w:val="0"/>
        <w:autoSpaceDN w:val="0"/>
        <w:adjustRightInd w:val="0"/>
        <w:spacing w:after="0" w:line="240" w:lineRule="auto"/>
        <w:jc w:val="both"/>
        <w:rPr>
          <w:rStyle w:val="40pt"/>
          <w:rFonts w:eastAsia="Calibri"/>
          <w:b w:val="0"/>
          <w:sz w:val="28"/>
          <w:szCs w:val="28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Распоряжением Администрации Таштагольского муниципального района от 26.09.2019г. № 374-р «О внедрении Стандарта развития конкуренции в Таштагольском муниципальном районе» утвержден план мероприятий («дорожная карта») по содействию развитию конкуренции в Таштагольском муниципальном районе (Приложение 6). В данное распоряжение внесены изменения распоряжением Администрации Таштагольского муниципального района от 16 декабря 2020 года       № 464-р «О внесении изменений в распоряжение Администрации Таштагольского муниципального района от 26 сентября 2019 № 374-р «О внедрении Стандарта развития конкуренции в Таштагольском муниципальном районе» (Приложение 7).</w:t>
      </w:r>
    </w:p>
    <w:p w:rsidR="00052A34" w:rsidRPr="002172F6" w:rsidRDefault="00052A34" w:rsidP="00052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 размещен на сайте Администрации Таштагольского муниципального района: </w:t>
      </w:r>
      <w:r w:rsidRPr="002172F6">
        <w:rPr>
          <w:rFonts w:ascii="Times New Roman" w:hAnsi="Times New Roman"/>
          <w:sz w:val="28"/>
          <w:szCs w:val="28"/>
        </w:rPr>
        <w:t>(</w:t>
      </w:r>
      <w:hyperlink r:id="rId21" w:history="1">
        <w:r w:rsidRPr="002172F6">
          <w:rPr>
            <w:rStyle w:val="a3"/>
            <w:rFonts w:ascii="Times New Roman" w:hAnsi="Times New Roman"/>
            <w:sz w:val="28"/>
            <w:szCs w:val="28"/>
          </w:rPr>
          <w:t>http://atr42.ru/Сферы деятельности/Экономика/Стандарт</w:t>
        </w:r>
      </w:hyperlink>
      <w:r w:rsidRPr="002172F6">
        <w:rPr>
          <w:rFonts w:ascii="Times New Roman" w:hAnsi="Times New Roman"/>
          <w:sz w:val="28"/>
          <w:szCs w:val="28"/>
        </w:rPr>
        <w:t xml:space="preserve"> развития конкуренции).</w:t>
      </w:r>
    </w:p>
    <w:p w:rsidR="00052A34" w:rsidRPr="002172F6" w:rsidRDefault="00052A34" w:rsidP="00052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2A34" w:rsidRPr="002172F6" w:rsidRDefault="00052A34" w:rsidP="00052A3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>План мероприятий («дорожная карта») по содействию развитию конкуренции  в Таштагольском муниципальном районе состоит из следующих разделов:</w:t>
      </w:r>
    </w:p>
    <w:p w:rsidR="00052A34" w:rsidRPr="002172F6" w:rsidRDefault="00052A34" w:rsidP="00052A3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52A34" w:rsidRPr="002172F6" w:rsidRDefault="00052A34" w:rsidP="0005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>1.Мероприятия дорожной карты в отдельных отраслях (сферах) экономики в Таштагольском муниципальном районе. В данном разделе отражаются по каждому рынку мероприятия, решаемые проблемы, вид деятельности, сроки выполнения, ожидаемые результаты, исполнители.</w:t>
      </w:r>
    </w:p>
    <w:p w:rsidR="00052A34" w:rsidRPr="002172F6" w:rsidRDefault="00052A34" w:rsidP="0005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52A34" w:rsidRPr="002172F6" w:rsidRDefault="00052A34" w:rsidP="0005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>2. Системные мероприятия по развитию конкурентной среды в Таштагольском муниципальном районе. В разделе отражаются мероприятия, цель мероприятий, срок реализации, исполнитель.</w:t>
      </w:r>
    </w:p>
    <w:p w:rsidR="00735745" w:rsidRPr="002172F6" w:rsidRDefault="00735745" w:rsidP="003B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52A34" w:rsidRPr="002172F6" w:rsidRDefault="00052A34" w:rsidP="0005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2F6">
        <w:rPr>
          <w:rStyle w:val="40pt"/>
          <w:rFonts w:eastAsia="Calibri"/>
          <w:b w:val="0"/>
          <w:sz w:val="28"/>
          <w:szCs w:val="28"/>
        </w:rPr>
        <w:t xml:space="preserve">Мероприятия, предусмотренные «дорожной картой», затронули все сферы деятельности органов исполнительной власти и органов местного самоуправления района, поскольку они будут тесно взаимодействовать в рамках </w:t>
      </w:r>
      <w:proofErr w:type="spellStart"/>
      <w:r w:rsidRPr="002172F6">
        <w:rPr>
          <w:rStyle w:val="40pt"/>
          <w:rFonts w:eastAsia="Calibri"/>
          <w:b w:val="0"/>
          <w:sz w:val="28"/>
          <w:szCs w:val="28"/>
        </w:rPr>
        <w:t>соисполнения</w:t>
      </w:r>
      <w:proofErr w:type="spellEnd"/>
      <w:r w:rsidRPr="002172F6">
        <w:rPr>
          <w:rStyle w:val="40pt"/>
          <w:rFonts w:eastAsia="Calibri"/>
          <w:b w:val="0"/>
          <w:sz w:val="28"/>
          <w:szCs w:val="28"/>
        </w:rPr>
        <w:t xml:space="preserve"> ряда мероприятий, что предусмотрено соглашениями, заключенными </w:t>
      </w: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между Администрацией Кемеровской области и Администрацией Таштагольского муниципального района. </w:t>
      </w:r>
    </w:p>
    <w:p w:rsidR="00052A34" w:rsidRPr="002172F6" w:rsidRDefault="00052A34" w:rsidP="00052A34">
      <w:pPr>
        <w:pStyle w:val="42"/>
        <w:shd w:val="clear" w:color="auto" w:fill="auto"/>
        <w:spacing w:before="0" w:line="240" w:lineRule="auto"/>
        <w:ind w:firstLine="709"/>
        <w:rPr>
          <w:rStyle w:val="40pt"/>
          <w:sz w:val="28"/>
          <w:szCs w:val="28"/>
        </w:rPr>
      </w:pPr>
      <w:r w:rsidRPr="002172F6">
        <w:rPr>
          <w:rStyle w:val="40pt"/>
          <w:sz w:val="28"/>
          <w:szCs w:val="28"/>
        </w:rPr>
        <w:t>В  2020 году в рамках каждого из 21 рынков предусмотрены мероприятия по достижению установленных показателей. Реализация мероприятий создаст условия для развития конкуренции и снижения доли государственного сектора.</w:t>
      </w:r>
    </w:p>
    <w:p w:rsidR="00735745" w:rsidRPr="002172F6" w:rsidRDefault="00735745" w:rsidP="003B4CE5">
      <w:pPr>
        <w:pStyle w:val="42"/>
        <w:shd w:val="clear" w:color="auto" w:fill="auto"/>
        <w:spacing w:before="0" w:line="240" w:lineRule="auto"/>
        <w:ind w:firstLine="709"/>
        <w:rPr>
          <w:rStyle w:val="40pt"/>
          <w:sz w:val="28"/>
          <w:szCs w:val="28"/>
        </w:rPr>
      </w:pPr>
    </w:p>
    <w:p w:rsidR="00052A34" w:rsidRPr="002172F6" w:rsidRDefault="00052A34" w:rsidP="00052A34">
      <w:pPr>
        <w:pStyle w:val="4"/>
        <w:spacing w:before="0" w:after="0" w:line="240" w:lineRule="auto"/>
        <w:jc w:val="center"/>
        <w:rPr>
          <w:lang w:eastAsia="ru-RU"/>
        </w:rPr>
      </w:pPr>
      <w:bookmarkStart w:id="81" w:name="_Toc473707798"/>
      <w:bookmarkStart w:id="82" w:name="_Toc473714371"/>
      <w:bookmarkStart w:id="83" w:name="_Toc473727775"/>
      <w:bookmarkStart w:id="84" w:name="_Toc473788591"/>
      <w:bookmarkStart w:id="85" w:name="_Toc473788752"/>
      <w:bookmarkStart w:id="86" w:name="_Toc474773845"/>
      <w:bookmarkStart w:id="87" w:name="_Toc474776442"/>
      <w:bookmarkStart w:id="88" w:name="_Toc474827303"/>
      <w:bookmarkStart w:id="89" w:name="_Toc476140988"/>
      <w:r w:rsidRPr="002172F6">
        <w:rPr>
          <w:lang w:eastAsia="ru-RU"/>
        </w:rPr>
        <w:t>2.6. Проведение ежегодного мониторинга состояния и развития конкурентной среды на рынках товаров, работ и услуг Кемеровской области-Кузбасса, в том числе  Таштагольского  муниципального района</w:t>
      </w:r>
    </w:p>
    <w:p w:rsidR="00052A34" w:rsidRPr="002172F6" w:rsidRDefault="00052A34" w:rsidP="00052A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5745" w:rsidRPr="002172F6" w:rsidRDefault="00735745" w:rsidP="003B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>В 20</w:t>
      </w:r>
      <w:r w:rsidR="00984545" w:rsidRPr="002172F6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департаментом экономического развития Администрации </w:t>
      </w:r>
      <w:r w:rsidR="0053358C" w:rsidRPr="00217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Правительства </w:t>
      </w: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53358C" w:rsidRPr="002172F6">
        <w:rPr>
          <w:rFonts w:ascii="Times New Roman" w:hAnsi="Times New Roman"/>
          <w:color w:val="000000"/>
          <w:sz w:val="28"/>
          <w:szCs w:val="28"/>
          <w:lang w:eastAsia="ru-RU"/>
        </w:rPr>
        <w:t>узбасса</w:t>
      </w: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совместно с </w:t>
      </w:r>
      <w:r w:rsidR="001B7F13" w:rsidRPr="002172F6"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Министерством цифрового развития и связи Кузбасса</w:t>
      </w: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был проведен мониторинг состояния и развития конкурентной среды </w:t>
      </w:r>
      <w:r w:rsidR="00CE023E" w:rsidRPr="00217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рынках товаров и услуг в </w:t>
      </w: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>Кемеровской области-Кузбассе, в том числе в Таштагольском муниципальном районе. Мониторинг проводился с 1</w:t>
      </w:r>
      <w:r w:rsidR="00CE023E" w:rsidRPr="002172F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октября 20</w:t>
      </w:r>
      <w:r w:rsidR="00CE023E" w:rsidRPr="002172F6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путем интернет - опроса предпринимателей и потребителей товаров и услуг по отдельным анкетам </w:t>
      </w:r>
      <w:proofErr w:type="gramStart"/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735745" w:rsidRPr="002172F6" w:rsidRDefault="00735745" w:rsidP="003B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>- субъектов предпринимательской деятельности;</w:t>
      </w:r>
    </w:p>
    <w:p w:rsidR="00735745" w:rsidRPr="002172F6" w:rsidRDefault="00735745" w:rsidP="003B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>- потребителей товаров и услуг.</w:t>
      </w:r>
    </w:p>
    <w:p w:rsidR="00735745" w:rsidRPr="002172F6" w:rsidRDefault="00735745" w:rsidP="00735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>Ссылки на анкеты для проведения мониторинга были размещены на сайтах Администрации Кемеровской области-Кузбассе, органов исполнительной власти Кемеровской области-Кузбассе, Администрации Таштагольского муниципального района, общественных объединений и в СМИ.</w:t>
      </w:r>
    </w:p>
    <w:p w:rsidR="00735745" w:rsidRPr="002172F6" w:rsidRDefault="00735745" w:rsidP="00735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>Основные направления мониторинга:</w:t>
      </w:r>
    </w:p>
    <w:p w:rsidR="00735745" w:rsidRPr="002172F6" w:rsidRDefault="00735745" w:rsidP="00735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>а) наличие (отсутствие) административных барьеров и оценка состояния конкурентной среды субъектами предпринимательской деятельности;</w:t>
      </w:r>
    </w:p>
    <w:p w:rsidR="00735745" w:rsidRPr="002172F6" w:rsidRDefault="00735745" w:rsidP="00735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>б) удовлетворенность потребителей качеством товаров, работ и услуг на товарных рынках и состоянием ценовой конкуренции;</w:t>
      </w:r>
    </w:p>
    <w:p w:rsidR="00735745" w:rsidRPr="002172F6" w:rsidRDefault="00735745" w:rsidP="00735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>в) удовлетворенность предпринимателей и потребителей качеством (уровнем доступности, понятности и удобства получения) официальной информации о состоянии конкурентной среды;</w:t>
      </w:r>
    </w:p>
    <w:p w:rsidR="00735745" w:rsidRPr="002172F6" w:rsidRDefault="00735745" w:rsidP="00735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>г) оценка деятельности субъектов естественных монополий на территории субъекта Российской Федерации;</w:t>
      </w:r>
    </w:p>
    <w:p w:rsidR="00735745" w:rsidRPr="002172F6" w:rsidRDefault="00735745" w:rsidP="00735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оценка деятельности хозяйствующих субъектов, доля участия региона или муниципального образования в которых составляет 50% и более. </w:t>
      </w:r>
    </w:p>
    <w:p w:rsidR="00735745" w:rsidRPr="002172F6" w:rsidRDefault="00735745" w:rsidP="003B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>Для п</w:t>
      </w:r>
      <w:r w:rsidRPr="002172F6">
        <w:rPr>
          <w:rFonts w:ascii="Times New Roman" w:hAnsi="Times New Roman"/>
          <w:bCs/>
          <w:sz w:val="28"/>
          <w:szCs w:val="28"/>
        </w:rPr>
        <w:t xml:space="preserve">овышения уровня информированности субъектов предпринимательской деятельности и потребителей товаров и услуг о проводимом мероприятии использовались </w:t>
      </w: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>средства массовой информации, МФЦ, а также делались информационные сообщения о проводимом опросе при проведении мероприятий с участием предпринимательского сообщества и потребителей услуг.</w:t>
      </w:r>
    </w:p>
    <w:p w:rsidR="00735745" w:rsidRPr="002172F6" w:rsidRDefault="00735745" w:rsidP="003B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5745" w:rsidRPr="002172F6" w:rsidRDefault="00735745" w:rsidP="003B4CE5">
      <w:pPr>
        <w:pStyle w:val="4"/>
        <w:spacing w:before="0" w:after="0" w:line="240" w:lineRule="auto"/>
        <w:jc w:val="center"/>
        <w:rPr>
          <w:lang w:eastAsia="ru-RU"/>
        </w:rPr>
      </w:pPr>
      <w:r w:rsidRPr="002172F6">
        <w:rPr>
          <w:lang w:eastAsia="ru-RU"/>
        </w:rPr>
        <w:t xml:space="preserve">2.7. Создание и реализация механизмов общественного </w:t>
      </w:r>
      <w:proofErr w:type="gramStart"/>
      <w:r w:rsidRPr="002172F6">
        <w:rPr>
          <w:lang w:eastAsia="ru-RU"/>
        </w:rPr>
        <w:t>контроля за</w:t>
      </w:r>
      <w:bookmarkEnd w:id="81"/>
      <w:bookmarkEnd w:id="82"/>
      <w:bookmarkEnd w:id="83"/>
      <w:bookmarkEnd w:id="84"/>
      <w:bookmarkEnd w:id="85"/>
      <w:proofErr w:type="gramEnd"/>
      <w:r w:rsidRPr="002172F6">
        <w:rPr>
          <w:lang w:eastAsia="ru-RU"/>
        </w:rPr>
        <w:t xml:space="preserve"> </w:t>
      </w:r>
      <w:bookmarkStart w:id="90" w:name="_Toc473707799"/>
      <w:bookmarkStart w:id="91" w:name="_Toc473714372"/>
      <w:bookmarkStart w:id="92" w:name="_Toc473727776"/>
      <w:bookmarkStart w:id="93" w:name="_Toc473788592"/>
      <w:bookmarkStart w:id="94" w:name="_Toc473788753"/>
      <w:r w:rsidRPr="002172F6">
        <w:rPr>
          <w:lang w:eastAsia="ru-RU"/>
        </w:rPr>
        <w:t>деятельностью субъектов естественных монополий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735745" w:rsidRPr="002172F6" w:rsidRDefault="00735745" w:rsidP="003B4CE5">
      <w:pPr>
        <w:pStyle w:val="4"/>
        <w:spacing w:before="0" w:after="0" w:line="240" w:lineRule="auto"/>
        <w:jc w:val="center"/>
        <w:rPr>
          <w:lang w:eastAsia="ru-RU"/>
        </w:rPr>
      </w:pPr>
    </w:p>
    <w:p w:rsidR="00735745" w:rsidRPr="002172F6" w:rsidRDefault="00735745" w:rsidP="003B4CE5">
      <w:pPr>
        <w:pStyle w:val="4"/>
        <w:spacing w:before="0" w:after="0" w:line="240" w:lineRule="auto"/>
        <w:jc w:val="center"/>
      </w:pPr>
      <w:bookmarkStart w:id="95" w:name="_Toc473707800"/>
      <w:bookmarkStart w:id="96" w:name="_Toc473714373"/>
      <w:bookmarkStart w:id="97" w:name="_Toc473727777"/>
      <w:bookmarkStart w:id="98" w:name="_Toc473788593"/>
      <w:bookmarkStart w:id="99" w:name="_Toc473788754"/>
      <w:bookmarkStart w:id="100" w:name="_Toc474773846"/>
      <w:bookmarkStart w:id="101" w:name="_Toc474776443"/>
      <w:bookmarkStart w:id="102" w:name="_Toc474827304"/>
      <w:bookmarkStart w:id="103" w:name="_Toc476140989"/>
      <w:r w:rsidRPr="002172F6">
        <w:t>2.7.1. Сведения о наличии межотраслевого совета потребителей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3B4CE5" w:rsidRPr="002172F6" w:rsidRDefault="003B4CE5" w:rsidP="003B4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745" w:rsidRPr="002172F6" w:rsidRDefault="00735745" w:rsidP="003B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4" w:name="_Toc473707801"/>
      <w:bookmarkStart w:id="105" w:name="_Toc473714374"/>
      <w:bookmarkStart w:id="106" w:name="_Toc473727778"/>
      <w:bookmarkStart w:id="107" w:name="_Toc473788594"/>
      <w:bookmarkStart w:id="108" w:name="_Toc473788755"/>
      <w:bookmarkStart w:id="109" w:name="_Toc474773847"/>
      <w:bookmarkStart w:id="110" w:name="_Toc474776444"/>
      <w:bookmarkStart w:id="111" w:name="_Toc474827305"/>
      <w:bookmarkStart w:id="112" w:name="_Toc476140990"/>
      <w:proofErr w:type="gramStart"/>
      <w:r w:rsidRPr="002172F6">
        <w:rPr>
          <w:rStyle w:val="40pt"/>
          <w:rFonts w:eastAsia="Calibri"/>
          <w:b w:val="0"/>
          <w:sz w:val="28"/>
          <w:szCs w:val="28"/>
        </w:rPr>
        <w:t>Постановлением Губернатора Кемеровской области от 14.07.2014      № 55-пг</w:t>
      </w:r>
      <w:r w:rsidRPr="002172F6">
        <w:rPr>
          <w:rFonts w:ascii="Times New Roman" w:hAnsi="Times New Roman"/>
          <w:sz w:val="28"/>
          <w:szCs w:val="28"/>
        </w:rPr>
        <w:t xml:space="preserve"> </w:t>
      </w:r>
      <w:r w:rsidRPr="002172F6">
        <w:rPr>
          <w:rFonts w:ascii="Times New Roman" w:hAnsi="Times New Roman"/>
          <w:color w:val="392C69"/>
          <w:sz w:val="28"/>
          <w:szCs w:val="28"/>
          <w:lang w:eastAsia="ru-RU"/>
        </w:rPr>
        <w:t xml:space="preserve">(в ред. 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постановлений Губернатора Кемеровской области от 14.07.2015 </w:t>
      </w:r>
      <w:hyperlink r:id="rId22" w:history="1">
        <w:r w:rsidRPr="002172F6">
          <w:rPr>
            <w:rFonts w:ascii="Times New Roman" w:hAnsi="Times New Roman"/>
            <w:sz w:val="28"/>
            <w:szCs w:val="28"/>
            <w:lang w:eastAsia="ru-RU"/>
          </w:rPr>
          <w:t>N 47-пг</w:t>
        </w:r>
      </w:hyperlink>
      <w:r w:rsidRPr="002172F6">
        <w:rPr>
          <w:rFonts w:ascii="Times New Roman" w:hAnsi="Times New Roman"/>
          <w:sz w:val="28"/>
          <w:szCs w:val="28"/>
          <w:lang w:eastAsia="ru-RU"/>
        </w:rPr>
        <w:t xml:space="preserve">, от 23.01.2017 </w:t>
      </w:r>
      <w:hyperlink r:id="rId23" w:history="1">
        <w:r w:rsidRPr="002172F6">
          <w:rPr>
            <w:rFonts w:ascii="Times New Roman" w:hAnsi="Times New Roman"/>
            <w:sz w:val="28"/>
            <w:szCs w:val="28"/>
            <w:lang w:eastAsia="ru-RU"/>
          </w:rPr>
          <w:t>N 6-пг</w:t>
        </w:r>
      </w:hyperlink>
      <w:r w:rsidRPr="002172F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4" w:history="1">
        <w:r w:rsidRPr="002172F6">
          <w:rPr>
            <w:rFonts w:ascii="Times New Roman" w:hAnsi="Times New Roman"/>
            <w:sz w:val="28"/>
            <w:szCs w:val="28"/>
            <w:lang w:eastAsia="ru-RU"/>
          </w:rPr>
          <w:t>постановления</w:t>
        </w:r>
      </w:hyperlink>
      <w:r w:rsidRPr="002172F6">
        <w:rPr>
          <w:rFonts w:ascii="Times New Roman" w:hAnsi="Times New Roman"/>
          <w:sz w:val="28"/>
          <w:szCs w:val="28"/>
          <w:lang w:eastAsia="ru-RU"/>
        </w:rPr>
        <w:t xml:space="preserve"> Губернатора Кемеровской области - Кузбасса </w:t>
      </w:r>
      <w:proofErr w:type="gramEnd"/>
    </w:p>
    <w:p w:rsidR="00735745" w:rsidRPr="002172F6" w:rsidRDefault="00735745" w:rsidP="003B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 17.06.2019 N 41-пг) </w:t>
      </w:r>
      <w:r w:rsidRPr="002172F6">
        <w:rPr>
          <w:rFonts w:ascii="Times New Roman" w:hAnsi="Times New Roman"/>
          <w:sz w:val="28"/>
          <w:szCs w:val="28"/>
        </w:rPr>
        <w:t xml:space="preserve">создан межотраслевой совет потребителей по вопросам деятельности субъектов естественных монополий при Губернаторе Кемеровской области, утвержден его состав и положение. </w:t>
      </w:r>
    </w:p>
    <w:p w:rsidR="00735745" w:rsidRPr="002172F6" w:rsidRDefault="00735745" w:rsidP="003B4CE5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color w:val="392C69"/>
          <w:sz w:val="28"/>
          <w:szCs w:val="28"/>
          <w:lang w:eastAsia="ru-RU"/>
        </w:rPr>
        <w:t xml:space="preserve"> </w:t>
      </w:r>
    </w:p>
    <w:p w:rsidR="00735745" w:rsidRPr="002172F6" w:rsidRDefault="00735745" w:rsidP="00735745">
      <w:pPr>
        <w:spacing w:after="0" w:line="240" w:lineRule="auto"/>
        <w:ind w:firstLine="851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2172F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На территории Таштагольского муниципального района данный Совет не предусмотрен.</w:t>
      </w:r>
    </w:p>
    <w:p w:rsidR="00735745" w:rsidRPr="002172F6" w:rsidRDefault="00735745" w:rsidP="00735745">
      <w:pPr>
        <w:pStyle w:val="4"/>
        <w:jc w:val="center"/>
      </w:pPr>
      <w:r w:rsidRPr="002172F6">
        <w:rPr>
          <w:lang w:eastAsia="ru-RU"/>
        </w:rPr>
        <w:t>2.7.2. Внедрение и применение механизма технологического и ценового аудита инвестиционных проектов субъектов естественных монополий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735745" w:rsidRPr="002172F6" w:rsidRDefault="00735745" w:rsidP="0073574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35745" w:rsidRPr="002172F6" w:rsidRDefault="00735745" w:rsidP="007357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172F6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12.05.2017 № 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</w:t>
      </w:r>
      <w:r w:rsidR="00823BE3" w:rsidRPr="002172F6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</w:t>
      </w:r>
      <w:r w:rsidRPr="002172F6">
        <w:rPr>
          <w:rFonts w:ascii="Times New Roman" w:hAnsi="Times New Roman" w:cs="Times New Roman"/>
          <w:b w:val="0"/>
          <w:sz w:val="28"/>
          <w:szCs w:val="28"/>
        </w:rPr>
        <w:t>» утверждено Положение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</w:t>
      </w:r>
      <w:proofErr w:type="gramEnd"/>
      <w:r w:rsidRPr="002172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172F6">
        <w:rPr>
          <w:rFonts w:ascii="Times New Roman" w:hAnsi="Times New Roman" w:cs="Times New Roman"/>
          <w:b w:val="0"/>
          <w:sz w:val="28"/>
          <w:szCs w:val="28"/>
        </w:rPr>
        <w:t>отношении</w:t>
      </w:r>
      <w:proofErr w:type="gramEnd"/>
      <w:r w:rsidRPr="002172F6">
        <w:rPr>
          <w:rFonts w:ascii="Times New Roman" w:hAnsi="Times New Roman" w:cs="Times New Roman"/>
          <w:b w:val="0"/>
          <w:sz w:val="28"/>
          <w:szCs w:val="28"/>
        </w:rPr>
        <w:t xml:space="preserve">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735745" w:rsidRPr="002172F6" w:rsidRDefault="00735745" w:rsidP="003B4C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172F6">
        <w:rPr>
          <w:rFonts w:ascii="Times New Roman" w:hAnsi="Times New Roman" w:cs="Times New Roman"/>
          <w:b w:val="0"/>
          <w:sz w:val="28"/>
          <w:szCs w:val="28"/>
        </w:rPr>
        <w:t>В Кемеровской области распоряжением Губернатора Кемеровской области от 10.09.2012г.№ 60-рг «Об исполнении отдельных указов Президента Российской Федерации В.В. Путина в Кемеровской области», постановлением Коллегии Администрации Кемеровской области от 22.09.2014г. № 382 «Об утверждении порядка осуществления капитальных вложений в объекты государственной собственности Кемеровской области за счет средств областного бюджета», предусмотрено проведение технологического и ценового аудита инвестиционных проектов.</w:t>
      </w:r>
      <w:proofErr w:type="gramEnd"/>
    </w:p>
    <w:p w:rsidR="00735745" w:rsidRPr="002172F6" w:rsidRDefault="00735745" w:rsidP="003B4CE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172F6">
        <w:rPr>
          <w:rFonts w:ascii="Times New Roman" w:hAnsi="Times New Roman" w:cs="Times New Roman"/>
          <w:b w:val="0"/>
          <w:sz w:val="28"/>
          <w:szCs w:val="28"/>
        </w:rPr>
        <w:t xml:space="preserve">         Осуществляется на региональном уровне.</w:t>
      </w:r>
    </w:p>
    <w:p w:rsidR="00735745" w:rsidRPr="002172F6" w:rsidRDefault="00735745" w:rsidP="003B4C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5745" w:rsidRPr="002172F6" w:rsidRDefault="00735745" w:rsidP="003B4CE5">
      <w:pPr>
        <w:pStyle w:val="4"/>
        <w:spacing w:before="0" w:after="0" w:line="240" w:lineRule="auto"/>
        <w:jc w:val="center"/>
        <w:rPr>
          <w:lang w:eastAsia="ru-RU"/>
        </w:rPr>
      </w:pPr>
      <w:bookmarkStart w:id="113" w:name="_Toc473707802"/>
      <w:bookmarkStart w:id="114" w:name="_Toc473714375"/>
      <w:bookmarkStart w:id="115" w:name="_Toc473727779"/>
      <w:bookmarkStart w:id="116" w:name="_Toc473788595"/>
      <w:bookmarkStart w:id="117" w:name="_Toc473788756"/>
      <w:bookmarkStart w:id="118" w:name="_Toc474773848"/>
      <w:bookmarkStart w:id="119" w:name="_Toc474776445"/>
      <w:bookmarkStart w:id="120" w:name="_Toc474827306"/>
      <w:bookmarkStart w:id="121" w:name="_Toc476140991"/>
      <w:r w:rsidRPr="002172F6">
        <w:rPr>
          <w:lang w:eastAsia="ru-RU"/>
        </w:rPr>
        <w:t xml:space="preserve">2.7.3. 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2172F6">
        <w:rPr>
          <w:lang w:eastAsia="ru-RU"/>
        </w:rPr>
        <w:t>Повышение прозрачности деятельности субъектов ЖКХ Таштагольского муниципального района</w:t>
      </w:r>
    </w:p>
    <w:p w:rsidR="00735745" w:rsidRPr="002172F6" w:rsidRDefault="00735745" w:rsidP="003B4CE5">
      <w:pPr>
        <w:pStyle w:val="4"/>
        <w:spacing w:before="0" w:after="0" w:line="240" w:lineRule="auto"/>
        <w:jc w:val="center"/>
        <w:rPr>
          <w:rFonts w:eastAsia="Times New Roman"/>
          <w:lang w:eastAsia="ru-RU"/>
        </w:rPr>
      </w:pPr>
    </w:p>
    <w:p w:rsidR="00005AFE" w:rsidRPr="002172F6" w:rsidRDefault="00005AFE" w:rsidP="00005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72F6">
        <w:rPr>
          <w:rFonts w:ascii="Times New Roman" w:hAnsi="Times New Roman"/>
          <w:bCs/>
          <w:sz w:val="28"/>
          <w:szCs w:val="28"/>
        </w:rPr>
        <w:t>В соответствии с Федеральным законом от 21.07.2014г. №209 «О государственной информационной системе жилищно-коммунального хозяйства», приказом Министерства строительства и жилищно-коммунального хозяйства РФ от 17.11.2015г. №825/</w:t>
      </w:r>
      <w:proofErr w:type="spellStart"/>
      <w:proofErr w:type="gramStart"/>
      <w:r w:rsidRPr="002172F6">
        <w:rPr>
          <w:rFonts w:ascii="Times New Roman" w:hAnsi="Times New Roman"/>
          <w:bCs/>
          <w:sz w:val="28"/>
          <w:szCs w:val="28"/>
        </w:rPr>
        <w:t>пр</w:t>
      </w:r>
      <w:proofErr w:type="spellEnd"/>
      <w:proofErr w:type="gramEnd"/>
      <w:r w:rsidRPr="002172F6">
        <w:rPr>
          <w:rFonts w:ascii="Times New Roman" w:hAnsi="Times New Roman"/>
          <w:bCs/>
          <w:sz w:val="28"/>
          <w:szCs w:val="28"/>
        </w:rPr>
        <w:t xml:space="preserve"> в соответствии с предоставленными полномочиями в государственной информационной системе в электронной форме размещена следующая информация:</w:t>
      </w:r>
    </w:p>
    <w:p w:rsidR="00005AFE" w:rsidRPr="002172F6" w:rsidRDefault="00005AFE" w:rsidP="00005AFE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72F6">
        <w:rPr>
          <w:rFonts w:ascii="Times New Roman" w:hAnsi="Times New Roman"/>
          <w:bCs/>
          <w:sz w:val="28"/>
          <w:szCs w:val="28"/>
        </w:rPr>
        <w:t xml:space="preserve">- об утвержденных производственных и инвестиционных программах лиц, осуществляющих поставки ресурсов за 2020 г. на официальных сайтах РСО и энергетиков. </w:t>
      </w:r>
    </w:p>
    <w:p w:rsidR="00005AFE" w:rsidRPr="002172F6" w:rsidRDefault="00005AFE" w:rsidP="00005AFE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72F6">
        <w:rPr>
          <w:rFonts w:ascii="Times New Roman" w:hAnsi="Times New Roman"/>
          <w:bCs/>
          <w:sz w:val="28"/>
          <w:szCs w:val="28"/>
        </w:rPr>
        <w:lastRenderedPageBreak/>
        <w:t xml:space="preserve">- о ценах, тарифах, установленных на ресурсы (размещено в отношении каждого лица, осуществляющего поставки ресурсов), на официальных сайтах РСО и энергетиков. </w:t>
      </w:r>
    </w:p>
    <w:p w:rsidR="00005AFE" w:rsidRPr="002172F6" w:rsidRDefault="00005AFE" w:rsidP="00005AFE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72F6">
        <w:rPr>
          <w:rFonts w:ascii="Times New Roman" w:hAnsi="Times New Roman"/>
          <w:bCs/>
          <w:sz w:val="28"/>
          <w:szCs w:val="28"/>
        </w:rPr>
        <w:t xml:space="preserve">- о сроках технологического подключения на официальных сайтах РСО и энергетиков. </w:t>
      </w:r>
    </w:p>
    <w:p w:rsidR="00005AFE" w:rsidRPr="002172F6" w:rsidRDefault="00005AFE" w:rsidP="00005AFE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72F6">
        <w:rPr>
          <w:rFonts w:ascii="Times New Roman" w:hAnsi="Times New Roman"/>
          <w:bCs/>
          <w:sz w:val="28"/>
          <w:szCs w:val="28"/>
        </w:rPr>
        <w:t xml:space="preserve">- о  договорах управления МКД. </w:t>
      </w:r>
    </w:p>
    <w:p w:rsidR="00005AFE" w:rsidRPr="002172F6" w:rsidRDefault="00005AFE" w:rsidP="00005AFE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72F6">
        <w:rPr>
          <w:rFonts w:ascii="Times New Roman" w:hAnsi="Times New Roman"/>
          <w:bCs/>
          <w:sz w:val="28"/>
          <w:szCs w:val="28"/>
        </w:rPr>
        <w:t xml:space="preserve">- о заключенных договорах УК управления между МКД и управляющими организациями. </w:t>
      </w:r>
    </w:p>
    <w:p w:rsidR="00735745" w:rsidRPr="002172F6" w:rsidRDefault="00735745" w:rsidP="003B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35745" w:rsidRPr="002172F6" w:rsidRDefault="00735745" w:rsidP="003B4CE5">
      <w:pPr>
        <w:pStyle w:val="4"/>
        <w:spacing w:before="0" w:after="0" w:line="240" w:lineRule="auto"/>
        <w:jc w:val="center"/>
        <w:rPr>
          <w:lang w:eastAsia="ru-RU"/>
        </w:rPr>
      </w:pPr>
      <w:bookmarkStart w:id="122" w:name="_Toc474773849"/>
      <w:bookmarkStart w:id="123" w:name="_Toc474776446"/>
      <w:bookmarkStart w:id="124" w:name="_Toc474827307"/>
      <w:bookmarkStart w:id="125" w:name="_Toc476140992"/>
      <w:r w:rsidRPr="002172F6">
        <w:rPr>
          <w:lang w:eastAsia="ru-RU"/>
        </w:rPr>
        <w:t xml:space="preserve">2.7.4. Анализ данных </w:t>
      </w:r>
      <w:bookmarkEnd w:id="122"/>
      <w:bookmarkEnd w:id="123"/>
      <w:bookmarkEnd w:id="124"/>
      <w:bookmarkEnd w:id="125"/>
      <w:r w:rsidRPr="002172F6">
        <w:rPr>
          <w:lang w:eastAsia="ru-RU"/>
        </w:rPr>
        <w:t>по исполнению деятельности субъектов ЖКХ  Таштагольского муниципального района</w:t>
      </w:r>
    </w:p>
    <w:p w:rsidR="00735745" w:rsidRPr="002172F6" w:rsidRDefault="00735745" w:rsidP="003B4C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29FF" w:rsidRPr="002172F6" w:rsidRDefault="006C29FF" w:rsidP="006C2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6" w:name="_Toc473707803"/>
      <w:bookmarkStart w:id="127" w:name="_Toc473714376"/>
      <w:bookmarkStart w:id="128" w:name="_Toc473727780"/>
      <w:bookmarkStart w:id="129" w:name="_Toc473788596"/>
      <w:bookmarkStart w:id="130" w:name="_Toc473788757"/>
      <w:bookmarkStart w:id="131" w:name="_Toc474773850"/>
      <w:bookmarkStart w:id="132" w:name="_Toc474776447"/>
      <w:bookmarkStart w:id="133" w:name="_Toc474827308"/>
      <w:bookmarkStart w:id="134" w:name="_Toc476140993"/>
      <w:r w:rsidRPr="002172F6">
        <w:rPr>
          <w:rFonts w:ascii="Times New Roman" w:hAnsi="Times New Roman"/>
          <w:sz w:val="28"/>
          <w:szCs w:val="28"/>
        </w:rPr>
        <w:t>По вопросу «Организация и проведение инвентаризации государственных (муниципальных) объектов жилищно-коммунального хозяйства с целью выявления неиспользуемого имущества или используемого неэффективно и передача такого имущества негосударственным (немуниципальным) организациям в соответствии с законодательством»,</w:t>
      </w:r>
      <w:r w:rsidRPr="002172F6">
        <w:rPr>
          <w:rFonts w:ascii="Times New Roman" w:hAnsi="Times New Roman"/>
          <w:b/>
          <w:sz w:val="28"/>
          <w:szCs w:val="28"/>
        </w:rPr>
        <w:t xml:space="preserve"> </w:t>
      </w:r>
      <w:r w:rsidRPr="002172F6">
        <w:rPr>
          <w:rFonts w:ascii="Times New Roman" w:hAnsi="Times New Roman"/>
          <w:sz w:val="28"/>
          <w:szCs w:val="28"/>
        </w:rPr>
        <w:t>инвентаризация муниципальных объектов жилищно-коммунального хозяйства Таштагольского муниципального района проведена 100%.</w:t>
      </w:r>
    </w:p>
    <w:p w:rsidR="006C29FF" w:rsidRPr="002172F6" w:rsidRDefault="006C29FF" w:rsidP="006C2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Доля управляющих организаций, получивших лицензии на осуществление деятельности по управлению многоквартирными домами - 100%.</w:t>
      </w:r>
    </w:p>
    <w:p w:rsidR="006C29FF" w:rsidRPr="002172F6" w:rsidRDefault="006C29FF" w:rsidP="006C2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Все УК (управляющие компании)  ТСН (товарищества собственников недвижимости)  и ТСЖ (товарищества собственников жилья) района получили лицензии, расчет проведен исходя из количества функционирующих на территории района УК</w:t>
      </w:r>
      <w:r w:rsidR="00BD5466" w:rsidRPr="002172F6">
        <w:rPr>
          <w:rFonts w:ascii="Times New Roman" w:hAnsi="Times New Roman" w:cs="Times New Roman"/>
          <w:sz w:val="28"/>
          <w:szCs w:val="28"/>
        </w:rPr>
        <w:t>,</w:t>
      </w:r>
      <w:r w:rsidRPr="002172F6">
        <w:rPr>
          <w:rFonts w:ascii="Times New Roman" w:hAnsi="Times New Roman" w:cs="Times New Roman"/>
          <w:sz w:val="28"/>
          <w:szCs w:val="28"/>
        </w:rPr>
        <w:t xml:space="preserve"> ТСЖ- 5 ед.</w:t>
      </w:r>
    </w:p>
    <w:p w:rsidR="006C29FF" w:rsidRPr="002172F6" w:rsidRDefault="006C29FF" w:rsidP="006C2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Федерации, 100%.</w:t>
      </w:r>
    </w:p>
    <w:p w:rsidR="006C29FF" w:rsidRPr="002172F6" w:rsidRDefault="006C29FF" w:rsidP="006C2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 xml:space="preserve">Все предприятия ЖКХ (3 </w:t>
      </w:r>
      <w:proofErr w:type="spellStart"/>
      <w:r w:rsidRPr="002172F6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2172F6">
        <w:rPr>
          <w:rFonts w:ascii="Times New Roman" w:hAnsi="Times New Roman" w:cs="Times New Roman"/>
          <w:sz w:val="28"/>
          <w:szCs w:val="28"/>
        </w:rPr>
        <w:t xml:space="preserve"> организации (РСО), 5 УК, ТСЖ) выполняют требования о раскрытии информации.</w:t>
      </w:r>
    </w:p>
    <w:p w:rsidR="006C29FF" w:rsidRPr="002172F6" w:rsidRDefault="006C29FF" w:rsidP="006C2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На территории района разработаны 2 муниципальные программы в сфере ЖКХ направленные на реализацию мероприятий  в сфере ЖКХ и поддержку жителей по проведению капитального ремонта МКД.</w:t>
      </w:r>
    </w:p>
    <w:p w:rsidR="00735745" w:rsidRPr="002172F6" w:rsidRDefault="00735745" w:rsidP="00735745">
      <w:pPr>
        <w:pStyle w:val="4"/>
        <w:jc w:val="center"/>
        <w:rPr>
          <w:rStyle w:val="40pt"/>
          <w:rFonts w:eastAsia="Calibri"/>
          <w:b/>
          <w:sz w:val="28"/>
          <w:szCs w:val="28"/>
        </w:rPr>
      </w:pPr>
      <w:r w:rsidRPr="002172F6">
        <w:t>2.8.</w:t>
      </w:r>
      <w:r w:rsidRPr="002172F6">
        <w:rPr>
          <w:rStyle w:val="40pt"/>
          <w:rFonts w:eastAsia="Calibri"/>
          <w:b/>
          <w:sz w:val="28"/>
          <w:szCs w:val="28"/>
        </w:rPr>
        <w:t xml:space="preserve"> </w:t>
      </w:r>
      <w:r w:rsidRPr="002172F6">
        <w:t xml:space="preserve"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2172F6">
        <w:t>Таштагольском муниципальном районе</w:t>
      </w:r>
    </w:p>
    <w:p w:rsidR="00735745" w:rsidRPr="002172F6" w:rsidRDefault="00735745" w:rsidP="00735745">
      <w:pPr>
        <w:spacing w:after="0" w:line="240" w:lineRule="auto"/>
        <w:rPr>
          <w:rStyle w:val="40pt"/>
          <w:rFonts w:eastAsia="Calibri"/>
          <w:b w:val="0"/>
          <w:sz w:val="28"/>
          <w:szCs w:val="28"/>
        </w:rPr>
      </w:pPr>
    </w:p>
    <w:p w:rsidR="00147D46" w:rsidRPr="002172F6" w:rsidRDefault="00147D46" w:rsidP="00147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0pt"/>
          <w:rFonts w:eastAsia="Calibri"/>
          <w:b w:val="0"/>
          <w:sz w:val="28"/>
          <w:szCs w:val="28"/>
        </w:rPr>
      </w:pPr>
      <w:bookmarkStart w:id="135" w:name="_Toc473727781"/>
      <w:bookmarkStart w:id="136" w:name="_Toc473788597"/>
      <w:bookmarkStart w:id="137" w:name="_Toc473788758"/>
      <w:bookmarkStart w:id="138" w:name="_Toc474773851"/>
      <w:bookmarkStart w:id="139" w:name="_Toc474776448"/>
      <w:bookmarkStart w:id="140" w:name="_Toc474827309"/>
      <w:bookmarkStart w:id="141" w:name="_Toc476140994"/>
      <w:r w:rsidRPr="002172F6">
        <w:rPr>
          <w:rStyle w:val="40pt"/>
          <w:rFonts w:eastAsia="Calibri"/>
          <w:b w:val="0"/>
          <w:sz w:val="28"/>
          <w:szCs w:val="28"/>
        </w:rPr>
        <w:t>На официальном сайте Администрации Таштагольского муниципального района в сети «Интернет» создан информационный портал «Стандарт развития конкуренции»</w:t>
      </w:r>
    </w:p>
    <w:p w:rsidR="00147D46" w:rsidRPr="002172F6" w:rsidRDefault="00147D46" w:rsidP="00147D46">
      <w:pPr>
        <w:autoSpaceDE w:val="0"/>
        <w:autoSpaceDN w:val="0"/>
        <w:adjustRightInd w:val="0"/>
        <w:spacing w:after="0" w:line="240" w:lineRule="auto"/>
        <w:jc w:val="both"/>
        <w:rPr>
          <w:rStyle w:val="40pt"/>
          <w:rFonts w:eastAsia="Calibri"/>
          <w:b w:val="0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(</w:t>
      </w:r>
      <w:hyperlink r:id="rId25" w:history="1">
        <w:r w:rsidRPr="002172F6">
          <w:rPr>
            <w:rStyle w:val="a3"/>
            <w:rFonts w:ascii="Times New Roman" w:hAnsi="Times New Roman"/>
            <w:sz w:val="28"/>
            <w:szCs w:val="28"/>
          </w:rPr>
          <w:t>http://atr42.ru/Сферы деятельности/Экономика/Стандарт</w:t>
        </w:r>
      </w:hyperlink>
      <w:r w:rsidRPr="002172F6">
        <w:rPr>
          <w:rFonts w:ascii="Times New Roman" w:hAnsi="Times New Roman"/>
          <w:sz w:val="28"/>
          <w:szCs w:val="28"/>
        </w:rPr>
        <w:t xml:space="preserve"> развития конкуренции).              </w:t>
      </w:r>
      <w:r w:rsidRPr="002172F6">
        <w:rPr>
          <w:rStyle w:val="40pt"/>
          <w:rFonts w:eastAsia="Calibri"/>
          <w:b w:val="0"/>
          <w:sz w:val="28"/>
          <w:szCs w:val="28"/>
        </w:rPr>
        <w:t>На портале размещена следующая информация:</w:t>
      </w:r>
    </w:p>
    <w:p w:rsidR="00147D46" w:rsidRPr="002172F6" w:rsidRDefault="00147D46" w:rsidP="00147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нормативные правовые акты РФ, Кемеровской области-Кузбасса, муниципальные нормативные акты;</w:t>
      </w:r>
    </w:p>
    <w:p w:rsidR="00147D46" w:rsidRPr="002172F6" w:rsidRDefault="00147D46" w:rsidP="00147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>- заключенное соглашение между Администрацией Кемеровской области и Администрацией Таштагольского муниципального района;</w:t>
      </w:r>
    </w:p>
    <w:p w:rsidR="00147D46" w:rsidRPr="002172F6" w:rsidRDefault="00147D46" w:rsidP="00147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>- информация о Совете по развитию конкуренции в Кемеровской области-Кузбассе и Таштагольском муниципальном районе;</w:t>
      </w:r>
    </w:p>
    <w:p w:rsidR="00147D46" w:rsidRPr="002172F6" w:rsidRDefault="00147D46" w:rsidP="00147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>- информация о внедрении Стандарта развития конкуренции в Кемеровской области-Кузбассе и Таштагольском муниципальном районе («дорожная карта»);</w:t>
      </w:r>
    </w:p>
    <w:p w:rsidR="00147D46" w:rsidRPr="002172F6" w:rsidRDefault="00147D46" w:rsidP="00147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информация о перечне товарных рынков по развитию конкуренции в Кемеровской области-Кузбассе и Таштагольском муниципальном районе, </w:t>
      </w:r>
    </w:p>
    <w:p w:rsidR="00147D46" w:rsidRPr="002172F6" w:rsidRDefault="00147D46" w:rsidP="00147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>- рабочие контакты.</w:t>
      </w:r>
    </w:p>
    <w:p w:rsidR="00147D46" w:rsidRPr="002172F6" w:rsidRDefault="00147D46" w:rsidP="00147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Данный раздел обновляется регулярно, в установленные сроки и по мере выполнения требований Стандарта. </w:t>
      </w:r>
    </w:p>
    <w:p w:rsidR="00735745" w:rsidRPr="002172F6" w:rsidRDefault="00735745" w:rsidP="00735745">
      <w:pPr>
        <w:pStyle w:val="4"/>
        <w:jc w:val="center"/>
        <w:rPr>
          <w:color w:val="000000"/>
          <w:spacing w:val="-3"/>
          <w:lang w:eastAsia="ru-RU" w:bidi="ru-RU"/>
        </w:rPr>
      </w:pPr>
      <w:r w:rsidRPr="002172F6">
        <w:rPr>
          <w:lang w:eastAsia="ru-RU"/>
        </w:rPr>
        <w:t>2.9. Подготовка ежегодного доклада о состоянии и развитии конкуренции на товарных рынках Таштагольского муниципального района</w:t>
      </w:r>
      <w:bookmarkEnd w:id="135"/>
      <w:bookmarkEnd w:id="136"/>
      <w:bookmarkEnd w:id="137"/>
      <w:bookmarkEnd w:id="138"/>
      <w:bookmarkEnd w:id="139"/>
      <w:bookmarkEnd w:id="140"/>
      <w:bookmarkEnd w:id="141"/>
    </w:p>
    <w:p w:rsidR="00B0581A" w:rsidRPr="002172F6" w:rsidRDefault="00B0581A" w:rsidP="00B05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2" w:name="_Toc474773852"/>
      <w:bookmarkStart w:id="143" w:name="_Toc474776449"/>
      <w:bookmarkStart w:id="144" w:name="_Toc474827310"/>
      <w:bookmarkStart w:id="145" w:name="_Toc476140995"/>
      <w:bookmarkStart w:id="146" w:name="_Toc473707804"/>
      <w:bookmarkStart w:id="147" w:name="_Toc473714377"/>
      <w:bookmarkStart w:id="148" w:name="_Toc473727782"/>
      <w:bookmarkStart w:id="149" w:name="_Toc473788598"/>
      <w:bookmarkStart w:id="150" w:name="_Toc473788759"/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>Ежегодный доклад о состоянии и развитии конкуренции на товарных рынках  Таштагольского муниципального района за 2020 год подготовлен экономическим отделом Администрации Таштагольского муниципального района в соответствии с требованиями, утвержденными распоряжением Правительства Российской Федерации от 17.04.2019 №768-р.</w:t>
      </w:r>
    </w:p>
    <w:p w:rsidR="00B0581A" w:rsidRPr="002172F6" w:rsidRDefault="00B0581A" w:rsidP="00B05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2F6">
        <w:rPr>
          <w:rFonts w:ascii="Times New Roman" w:hAnsi="Times New Roman"/>
          <w:color w:val="000000"/>
          <w:sz w:val="28"/>
          <w:szCs w:val="28"/>
          <w:lang w:eastAsia="ru-RU"/>
        </w:rPr>
        <w:t>Доклад размещен на официальном сайте Администрации Таштагольского муниципального района в сети «Интернет»:</w:t>
      </w:r>
    </w:p>
    <w:p w:rsidR="00B0581A" w:rsidRPr="002172F6" w:rsidRDefault="00B0581A" w:rsidP="00B0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(</w:t>
      </w:r>
      <w:hyperlink r:id="rId26" w:history="1">
        <w:r w:rsidRPr="002172F6">
          <w:rPr>
            <w:rStyle w:val="a3"/>
            <w:rFonts w:ascii="Times New Roman" w:hAnsi="Times New Roman"/>
            <w:sz w:val="28"/>
            <w:szCs w:val="28"/>
          </w:rPr>
          <w:t>http://atr42.ru/Сферы деятельности/Экономика/Стандарт</w:t>
        </w:r>
      </w:hyperlink>
      <w:r w:rsidRPr="002172F6">
        <w:rPr>
          <w:rFonts w:ascii="Times New Roman" w:hAnsi="Times New Roman"/>
          <w:sz w:val="28"/>
          <w:szCs w:val="28"/>
        </w:rPr>
        <w:t xml:space="preserve"> развития конкуренции)/</w:t>
      </w:r>
    </w:p>
    <w:p w:rsidR="00735745" w:rsidRPr="002172F6" w:rsidRDefault="00735745" w:rsidP="003B4CE5">
      <w:pPr>
        <w:pStyle w:val="4"/>
        <w:spacing w:before="0" w:after="0" w:line="240" w:lineRule="auto"/>
        <w:jc w:val="center"/>
        <w:rPr>
          <w:lang w:eastAsia="ru-RU"/>
        </w:rPr>
      </w:pPr>
    </w:p>
    <w:p w:rsidR="00735745" w:rsidRPr="002172F6" w:rsidRDefault="00735745" w:rsidP="003B4CE5">
      <w:pPr>
        <w:pStyle w:val="4"/>
        <w:spacing w:before="0" w:after="0" w:line="240" w:lineRule="auto"/>
        <w:jc w:val="center"/>
        <w:rPr>
          <w:lang w:eastAsia="ru-RU"/>
        </w:rPr>
      </w:pPr>
      <w:r w:rsidRPr="002172F6">
        <w:rPr>
          <w:lang w:eastAsia="ru-RU"/>
        </w:rPr>
        <w:t>Раздел 3. Сведения о состоянии и развитии конкурентной среды на рынках товаров, работ и услуг Таштагольского муниципального района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:rsidR="007600BE" w:rsidRPr="002172F6" w:rsidRDefault="007600BE" w:rsidP="003B4CE5">
      <w:pPr>
        <w:pStyle w:val="4"/>
        <w:spacing w:before="0" w:after="0" w:line="240" w:lineRule="auto"/>
        <w:jc w:val="center"/>
        <w:rPr>
          <w:lang w:eastAsia="ru-RU"/>
        </w:rPr>
      </w:pPr>
      <w:bookmarkStart w:id="151" w:name="_Toc473707805"/>
      <w:bookmarkStart w:id="152" w:name="_Toc473714378"/>
      <w:bookmarkStart w:id="153" w:name="_Toc473727783"/>
      <w:bookmarkStart w:id="154" w:name="_Toc473788599"/>
      <w:bookmarkStart w:id="155" w:name="_Toc473788760"/>
      <w:bookmarkStart w:id="156" w:name="_Toc474773853"/>
      <w:bookmarkStart w:id="157" w:name="_Toc474776450"/>
      <w:bookmarkStart w:id="158" w:name="_Toc474827311"/>
      <w:bookmarkStart w:id="159" w:name="_Toc476140996"/>
    </w:p>
    <w:p w:rsidR="00735745" w:rsidRPr="002172F6" w:rsidRDefault="00735745" w:rsidP="003B4CE5">
      <w:pPr>
        <w:pStyle w:val="4"/>
        <w:spacing w:before="0" w:after="0" w:line="240" w:lineRule="auto"/>
        <w:jc w:val="center"/>
        <w:rPr>
          <w:lang w:eastAsia="ru-RU"/>
        </w:rPr>
      </w:pPr>
      <w:r w:rsidRPr="002172F6">
        <w:rPr>
          <w:lang w:eastAsia="ru-RU"/>
        </w:rPr>
        <w:t>3.1. Общая характеристика предприятий и организаций Таштагольского муниципального района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735745" w:rsidRPr="002172F6" w:rsidRDefault="00735745" w:rsidP="003B4C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745" w:rsidRPr="002172F6" w:rsidRDefault="00735745" w:rsidP="003B4C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Важным критерием развития конкуренции в  </w:t>
      </w:r>
      <w:r w:rsidRPr="002172F6">
        <w:rPr>
          <w:rFonts w:ascii="Times New Roman" w:hAnsi="Times New Roman"/>
          <w:sz w:val="28"/>
          <w:szCs w:val="28"/>
          <w:lang w:eastAsia="ru-RU"/>
        </w:rPr>
        <w:t>Таштагольском муниципальном районе</w:t>
      </w: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наличие достаточного количества хозяйствующих субъектов, в том числе малого бизнеса.</w:t>
      </w:r>
    </w:p>
    <w:p w:rsidR="00735745" w:rsidRPr="002172F6" w:rsidRDefault="00735745" w:rsidP="003B4C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развитие малого и среднего предпринимательства является одним из определяющих факторов обеспечения эффективного и устойчивого развития экономики </w:t>
      </w:r>
      <w:r w:rsidRPr="002172F6">
        <w:rPr>
          <w:rFonts w:ascii="Times New Roman" w:hAnsi="Times New Roman"/>
          <w:sz w:val="28"/>
          <w:szCs w:val="28"/>
          <w:lang w:eastAsia="ru-RU"/>
        </w:rPr>
        <w:t>Таштагольского муниципального района</w:t>
      </w: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35745" w:rsidRPr="002172F6" w:rsidRDefault="00735745" w:rsidP="003B4C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Промышленность </w:t>
      </w:r>
      <w:r w:rsidRPr="002172F6">
        <w:rPr>
          <w:rFonts w:ascii="Times New Roman" w:hAnsi="Times New Roman"/>
          <w:sz w:val="28"/>
          <w:szCs w:val="28"/>
          <w:lang w:eastAsia="ru-RU"/>
        </w:rPr>
        <w:t>Таштагольского муниципального района</w:t>
      </w: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proofErr w:type="spellStart"/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монопрофильной</w:t>
      </w:r>
      <w:proofErr w:type="spellEnd"/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. Базовой отраслью промышленности </w:t>
      </w:r>
      <w:r w:rsidRPr="002172F6">
        <w:rPr>
          <w:rFonts w:ascii="Times New Roman" w:hAnsi="Times New Roman"/>
          <w:sz w:val="28"/>
          <w:szCs w:val="28"/>
          <w:lang w:eastAsia="ru-RU"/>
        </w:rPr>
        <w:t>Таштагольского района</w:t>
      </w: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Pr="002172F6">
        <w:rPr>
          <w:rFonts w:ascii="Times New Roman" w:hAnsi="Times New Roman"/>
          <w:sz w:val="28"/>
          <w:szCs w:val="28"/>
          <w:lang w:eastAsia="ru-RU"/>
        </w:rPr>
        <w:t>добыча полезных ископаемых</w:t>
      </w: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5745" w:rsidRPr="002172F6" w:rsidRDefault="00735745" w:rsidP="00292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60" w:name="9"/>
      <w:bookmarkEnd w:id="160"/>
      <w:proofErr w:type="gramStart"/>
      <w:r w:rsidRPr="002172F6">
        <w:rPr>
          <w:rFonts w:ascii="Times New Roman" w:hAnsi="Times New Roman"/>
          <w:sz w:val="28"/>
          <w:szCs w:val="28"/>
          <w:lang w:eastAsia="ru-RU"/>
        </w:rPr>
        <w:t>В структуре организаций по видам экономической деятельности в Таштагольском му</w:t>
      </w:r>
      <w:r w:rsidR="00D74279" w:rsidRPr="002172F6">
        <w:rPr>
          <w:rFonts w:ascii="Times New Roman" w:hAnsi="Times New Roman"/>
          <w:sz w:val="28"/>
          <w:szCs w:val="28"/>
          <w:lang w:eastAsia="ru-RU"/>
        </w:rPr>
        <w:t>ниципальном районе на 01.01.2021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 года наибольшую долю занимают следующие отрасли: </w:t>
      </w:r>
      <w:r w:rsidR="0065574D" w:rsidRPr="002172F6">
        <w:rPr>
          <w:rFonts w:ascii="Times New Roman" w:hAnsi="Times New Roman"/>
          <w:sz w:val="28"/>
          <w:szCs w:val="28"/>
          <w:lang w:eastAsia="ru-RU"/>
        </w:rPr>
        <w:t>образование (11,8%)</w:t>
      </w:r>
      <w:r w:rsidR="00D323EF" w:rsidRPr="002172F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331CF" w:rsidRPr="002172F6">
        <w:rPr>
          <w:rFonts w:ascii="Times New Roman" w:hAnsi="Times New Roman"/>
          <w:sz w:val="28"/>
          <w:szCs w:val="28"/>
          <w:lang w:eastAsia="ru-RU"/>
        </w:rPr>
        <w:t>оптовая и розничная торговля (11,6</w:t>
      </w:r>
      <w:r w:rsidR="007E24F3" w:rsidRPr="002172F6">
        <w:rPr>
          <w:rFonts w:ascii="Times New Roman" w:hAnsi="Times New Roman"/>
          <w:sz w:val="28"/>
          <w:szCs w:val="28"/>
          <w:lang w:eastAsia="ru-RU"/>
        </w:rPr>
        <w:t>%);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  деятельность </w:t>
      </w:r>
      <w:r w:rsidRPr="002172F6">
        <w:rPr>
          <w:rFonts w:ascii="Times New Roman" w:hAnsi="Times New Roman"/>
          <w:sz w:val="28"/>
          <w:szCs w:val="28"/>
          <w:lang w:eastAsia="ru-RU"/>
        </w:rPr>
        <w:lastRenderedPageBreak/>
        <w:t>гостиниц и пред</w:t>
      </w:r>
      <w:r w:rsidR="00724AC5" w:rsidRPr="002172F6">
        <w:rPr>
          <w:rFonts w:ascii="Times New Roman" w:hAnsi="Times New Roman"/>
          <w:sz w:val="28"/>
          <w:szCs w:val="28"/>
          <w:lang w:eastAsia="ru-RU"/>
        </w:rPr>
        <w:t>приятий общественного питания (9</w:t>
      </w:r>
      <w:r w:rsidR="007E24F3" w:rsidRPr="002172F6">
        <w:rPr>
          <w:rFonts w:ascii="Times New Roman" w:hAnsi="Times New Roman"/>
          <w:sz w:val="28"/>
          <w:szCs w:val="28"/>
          <w:lang w:eastAsia="ru-RU"/>
        </w:rPr>
        <w:t>,7%);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546C" w:rsidRPr="002172F6">
        <w:rPr>
          <w:rFonts w:ascii="Times New Roman" w:hAnsi="Times New Roman"/>
          <w:sz w:val="28"/>
          <w:szCs w:val="28"/>
        </w:rPr>
        <w:t>деятельность в области культуры, спорта, организации досуга и развлечений</w:t>
      </w:r>
      <w:r w:rsidR="0036546C" w:rsidRPr="00217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24F3" w:rsidRPr="002172F6">
        <w:rPr>
          <w:rFonts w:ascii="Times New Roman" w:hAnsi="Times New Roman"/>
          <w:sz w:val="28"/>
          <w:szCs w:val="28"/>
          <w:lang w:eastAsia="ru-RU"/>
        </w:rPr>
        <w:t>(8,9%);</w:t>
      </w:r>
      <w:r w:rsidR="0036546C" w:rsidRPr="00217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24F3" w:rsidRPr="002172F6">
        <w:rPr>
          <w:rFonts w:ascii="Times New Roman" w:hAnsi="Times New Roman"/>
          <w:sz w:val="28"/>
          <w:szCs w:val="28"/>
        </w:rPr>
        <w:t>государственное управление и о</w:t>
      </w:r>
      <w:r w:rsidR="00D02344" w:rsidRPr="002172F6">
        <w:rPr>
          <w:rFonts w:ascii="Times New Roman" w:hAnsi="Times New Roman"/>
          <w:sz w:val="28"/>
          <w:szCs w:val="28"/>
        </w:rPr>
        <w:t>беспечение военной безопасности,</w:t>
      </w:r>
      <w:r w:rsidR="007E24F3" w:rsidRPr="002172F6">
        <w:rPr>
          <w:rFonts w:ascii="Times New Roman" w:hAnsi="Times New Roman"/>
          <w:sz w:val="28"/>
          <w:szCs w:val="28"/>
        </w:rPr>
        <w:t xml:space="preserve"> социальное обеспечение</w:t>
      </w:r>
      <w:r w:rsidR="00E43774" w:rsidRPr="002172F6">
        <w:rPr>
          <w:rFonts w:ascii="Times New Roman" w:hAnsi="Times New Roman"/>
          <w:sz w:val="28"/>
          <w:szCs w:val="28"/>
        </w:rPr>
        <w:t xml:space="preserve"> 8,3%</w:t>
      </w:r>
      <w:r w:rsidR="00D02344" w:rsidRPr="002172F6">
        <w:rPr>
          <w:rFonts w:ascii="Times New Roman" w:hAnsi="Times New Roman"/>
          <w:sz w:val="28"/>
          <w:szCs w:val="28"/>
        </w:rPr>
        <w:t>;</w:t>
      </w:r>
      <w:proofErr w:type="gramEnd"/>
      <w:r w:rsidR="007E24F3" w:rsidRPr="002172F6">
        <w:rPr>
          <w:rFonts w:ascii="Times New Roman" w:hAnsi="Times New Roman"/>
          <w:sz w:val="28"/>
          <w:szCs w:val="28"/>
        </w:rPr>
        <w:t xml:space="preserve"> обр</w:t>
      </w:r>
      <w:r w:rsidRPr="002172F6">
        <w:rPr>
          <w:rFonts w:ascii="Times New Roman" w:hAnsi="Times New Roman"/>
          <w:sz w:val="28"/>
          <w:szCs w:val="28"/>
          <w:lang w:eastAsia="ru-RU"/>
        </w:rPr>
        <w:t>абатывающие производства (6,0%), предос</w:t>
      </w:r>
      <w:r w:rsidR="00D02344" w:rsidRPr="002172F6">
        <w:rPr>
          <w:rFonts w:ascii="Times New Roman" w:hAnsi="Times New Roman"/>
          <w:sz w:val="28"/>
          <w:szCs w:val="28"/>
          <w:lang w:eastAsia="ru-RU"/>
        </w:rPr>
        <w:t>тавление прочих видов услуг (6</w:t>
      </w:r>
      <w:r w:rsidRPr="002172F6">
        <w:rPr>
          <w:rFonts w:ascii="Times New Roman" w:hAnsi="Times New Roman"/>
          <w:sz w:val="28"/>
          <w:szCs w:val="28"/>
          <w:lang w:eastAsia="ru-RU"/>
        </w:rPr>
        <w:t>%). Данная ст</w:t>
      </w:r>
      <w:r w:rsidR="00D74279" w:rsidRPr="002172F6">
        <w:rPr>
          <w:rFonts w:ascii="Times New Roman" w:hAnsi="Times New Roman"/>
          <w:sz w:val="28"/>
          <w:szCs w:val="28"/>
          <w:lang w:eastAsia="ru-RU"/>
        </w:rPr>
        <w:t>руктура в сравнении с 01.01.2020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 года изменилась несущественно. Практически по всем отраслям экономики, за исключением</w:t>
      </w:r>
      <w:r w:rsidR="0029219B" w:rsidRPr="002172F6">
        <w:rPr>
          <w:rFonts w:ascii="Times New Roman" w:hAnsi="Times New Roman"/>
          <w:sz w:val="28"/>
          <w:szCs w:val="28"/>
        </w:rPr>
        <w:t xml:space="preserve"> (обеспечение   электрической энергией, газом и паром; кондиционирование воздуха</w:t>
      </w:r>
      <w:r w:rsidRPr="002172F6">
        <w:rPr>
          <w:rFonts w:ascii="Times New Roman" w:hAnsi="Times New Roman"/>
          <w:sz w:val="28"/>
          <w:szCs w:val="28"/>
          <w:lang w:eastAsia="ru-RU"/>
        </w:rPr>
        <w:t>,</w:t>
      </w:r>
      <w:r w:rsidR="0029219B" w:rsidRPr="00217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219B" w:rsidRPr="002172F6">
        <w:rPr>
          <w:rFonts w:ascii="Times New Roman" w:hAnsi="Times New Roman"/>
          <w:sz w:val="28"/>
          <w:szCs w:val="28"/>
        </w:rPr>
        <w:t>деятельности в области здравоохранения и социальных услуг и деятельности в области культуры, спорта, организации досуга и развлечений)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 наблюдается отрицательная динамика (уменьшение) количества хозяйствующих субъектов. </w:t>
      </w:r>
    </w:p>
    <w:p w:rsidR="00735745" w:rsidRPr="002172F6" w:rsidRDefault="00735745" w:rsidP="0073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>Информация согласно официальным данным Росстата о распределении</w:t>
      </w:r>
    </w:p>
    <w:p w:rsidR="00735745" w:rsidRPr="002172F6" w:rsidRDefault="00735745" w:rsidP="00735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>организаций по видам эк</w:t>
      </w:r>
      <w:r w:rsidR="00C4289A" w:rsidRPr="002172F6">
        <w:rPr>
          <w:rFonts w:ascii="Times New Roman" w:hAnsi="Times New Roman"/>
          <w:sz w:val="28"/>
          <w:szCs w:val="28"/>
          <w:lang w:eastAsia="ru-RU"/>
        </w:rPr>
        <w:t>ономической деятельности за 2020</w:t>
      </w:r>
      <w:r w:rsidRPr="002172F6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proofErr w:type="gramStart"/>
      <w:r w:rsidRPr="002172F6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2172F6">
        <w:rPr>
          <w:rFonts w:ascii="Times New Roman" w:hAnsi="Times New Roman"/>
          <w:sz w:val="28"/>
          <w:szCs w:val="28"/>
          <w:lang w:eastAsia="ru-RU"/>
        </w:rPr>
        <w:t xml:space="preserve"> в Таблице 1.</w:t>
      </w:r>
    </w:p>
    <w:p w:rsidR="00735745" w:rsidRPr="002172F6" w:rsidRDefault="00735745" w:rsidP="00B75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745" w:rsidRPr="002172F6" w:rsidRDefault="00735745" w:rsidP="00B751B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735745" w:rsidRPr="002172F6" w:rsidRDefault="00735745" w:rsidP="0073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745" w:rsidRPr="002172F6" w:rsidRDefault="00735745" w:rsidP="00735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Распределение предприятий и организаций</w:t>
      </w:r>
    </w:p>
    <w:p w:rsidR="00735745" w:rsidRPr="002172F6" w:rsidRDefault="00735745" w:rsidP="00735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по видам экономической деятельности</w:t>
      </w:r>
    </w:p>
    <w:p w:rsidR="00735745" w:rsidRPr="002172F6" w:rsidRDefault="00735745" w:rsidP="00735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(на 01.01.20</w:t>
      </w:r>
      <w:r w:rsidR="00FE6B05" w:rsidRPr="002172F6">
        <w:rPr>
          <w:rFonts w:ascii="Times New Roman" w:hAnsi="Times New Roman"/>
          <w:sz w:val="28"/>
          <w:szCs w:val="28"/>
        </w:rPr>
        <w:t>21</w:t>
      </w:r>
      <w:r w:rsidRPr="002172F6">
        <w:rPr>
          <w:rFonts w:ascii="Times New Roman" w:hAnsi="Times New Roman"/>
          <w:sz w:val="28"/>
          <w:szCs w:val="28"/>
        </w:rPr>
        <w:t xml:space="preserve"> года)</w:t>
      </w:r>
    </w:p>
    <w:p w:rsidR="00735745" w:rsidRPr="002172F6" w:rsidRDefault="00735745" w:rsidP="00735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ayout w:type="fixed"/>
        <w:tblLook w:val="04A0"/>
      </w:tblPr>
      <w:tblGrid>
        <w:gridCol w:w="3544"/>
        <w:gridCol w:w="1276"/>
        <w:gridCol w:w="1559"/>
        <w:gridCol w:w="1559"/>
        <w:gridCol w:w="992"/>
        <w:gridCol w:w="1843"/>
      </w:tblGrid>
      <w:tr w:rsidR="00735745" w:rsidRPr="002172F6" w:rsidTr="003B4CE5">
        <w:trPr>
          <w:trHeight w:val="79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45" w:rsidRPr="002172F6" w:rsidRDefault="00735745" w:rsidP="00735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45" w:rsidRPr="002172F6" w:rsidRDefault="00735745" w:rsidP="00735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Число предприятий и организаций, единиц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45" w:rsidRPr="002172F6" w:rsidRDefault="00735745" w:rsidP="00735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72F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172F6">
              <w:rPr>
                <w:rFonts w:ascii="Times New Roman" w:hAnsi="Times New Roman"/>
                <w:sz w:val="28"/>
                <w:szCs w:val="28"/>
              </w:rPr>
              <w:t xml:space="preserve"> % к итогу</w:t>
            </w:r>
          </w:p>
        </w:tc>
      </w:tr>
      <w:tr w:rsidR="00735745" w:rsidRPr="002172F6" w:rsidTr="003B4CE5">
        <w:trPr>
          <w:trHeight w:val="79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45" w:rsidRPr="002172F6" w:rsidRDefault="00735745" w:rsidP="00735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45" w:rsidRPr="002172F6" w:rsidRDefault="00735745" w:rsidP="00735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45" w:rsidRPr="002172F6" w:rsidRDefault="00735745" w:rsidP="00735745">
            <w:pPr>
              <w:spacing w:after="0" w:line="240" w:lineRule="auto"/>
              <w:ind w:right="-152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 xml:space="preserve">В т.ч. малые, включая </w:t>
            </w:r>
            <w:proofErr w:type="spellStart"/>
            <w:r w:rsidRPr="002172F6">
              <w:rPr>
                <w:rFonts w:ascii="Times New Roman" w:hAnsi="Times New Roman"/>
                <w:sz w:val="28"/>
                <w:szCs w:val="28"/>
              </w:rPr>
              <w:t>микропред</w:t>
            </w:r>
            <w:proofErr w:type="spellEnd"/>
            <w:r w:rsidRPr="002172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45" w:rsidRPr="002172F6" w:rsidRDefault="00735745" w:rsidP="00735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Доля МП в общем кол-ве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45" w:rsidRPr="002172F6" w:rsidRDefault="00735745" w:rsidP="00735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45" w:rsidRPr="002172F6" w:rsidRDefault="00735745" w:rsidP="00735745">
            <w:pPr>
              <w:spacing w:after="0" w:line="240" w:lineRule="auto"/>
              <w:ind w:right="-152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 xml:space="preserve">Малые, включая </w:t>
            </w:r>
            <w:proofErr w:type="spellStart"/>
            <w:r w:rsidRPr="002172F6">
              <w:rPr>
                <w:rFonts w:ascii="Times New Roman" w:hAnsi="Times New Roman"/>
                <w:sz w:val="28"/>
                <w:szCs w:val="28"/>
              </w:rPr>
              <w:t>микропред</w:t>
            </w:r>
            <w:proofErr w:type="spellEnd"/>
            <w:r w:rsidRPr="002172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5745" w:rsidRPr="002172F6" w:rsidTr="003B4CE5">
        <w:trPr>
          <w:trHeight w:val="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45" w:rsidRPr="002172F6" w:rsidRDefault="00735745" w:rsidP="00735745">
            <w:pPr>
              <w:spacing w:after="0" w:line="240" w:lineRule="auto"/>
              <w:ind w:right="-125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Число предприятий и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735745" w:rsidP="00735745">
            <w:pPr>
              <w:tabs>
                <w:tab w:val="decimal" w:pos="453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5</w:t>
            </w:r>
            <w:r w:rsidR="00D20480" w:rsidRPr="002172F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735745" w:rsidP="00735745">
            <w:pPr>
              <w:tabs>
                <w:tab w:val="decimal" w:pos="52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3</w:t>
            </w:r>
            <w:r w:rsidR="00D20480" w:rsidRPr="002172F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300529" w:rsidP="00735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300529" w:rsidP="00735745">
            <w:pPr>
              <w:tabs>
                <w:tab w:val="decimal" w:pos="286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300529" w:rsidP="00735745">
            <w:pPr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5745" w:rsidRPr="002172F6" w:rsidTr="003B4CE5">
        <w:trPr>
          <w:trHeight w:val="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45" w:rsidRPr="002172F6" w:rsidRDefault="00735745" w:rsidP="00735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735745" w:rsidP="00735745">
            <w:pPr>
              <w:tabs>
                <w:tab w:val="decimal" w:pos="453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735745" w:rsidP="00735745">
            <w:pPr>
              <w:tabs>
                <w:tab w:val="decimal" w:pos="52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735745" w:rsidP="00735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735745" w:rsidP="00735745">
            <w:pPr>
              <w:tabs>
                <w:tab w:val="decimal" w:pos="286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735745" w:rsidP="00735745">
            <w:pPr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745" w:rsidRPr="002172F6" w:rsidTr="003B4CE5">
        <w:trPr>
          <w:trHeight w:val="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45" w:rsidRPr="002172F6" w:rsidRDefault="00735745" w:rsidP="00735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сельское хозяйство, охота</w:t>
            </w:r>
          </w:p>
          <w:p w:rsidR="00735745" w:rsidRPr="002172F6" w:rsidRDefault="00735745" w:rsidP="00735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и лесное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300529" w:rsidP="00735745">
            <w:pPr>
              <w:tabs>
                <w:tab w:val="decimal" w:pos="453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300529" w:rsidP="00735745">
            <w:pPr>
              <w:tabs>
                <w:tab w:val="decimal" w:pos="52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300529" w:rsidP="00735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300529" w:rsidP="00735745">
            <w:pPr>
              <w:tabs>
                <w:tab w:val="decimal" w:pos="286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300529" w:rsidP="00735745">
            <w:pPr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35745" w:rsidRPr="002172F6" w:rsidTr="003B4CE5">
        <w:trPr>
          <w:trHeight w:val="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45" w:rsidRPr="002172F6" w:rsidRDefault="00735745" w:rsidP="00735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рыболовство, рыбоводство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735745" w:rsidP="00735745">
            <w:pPr>
              <w:tabs>
                <w:tab w:val="decimal" w:pos="453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735745" w:rsidP="00735745">
            <w:pPr>
              <w:tabs>
                <w:tab w:val="decimal" w:pos="52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735745" w:rsidP="00735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735745" w:rsidP="00735745">
            <w:pPr>
              <w:tabs>
                <w:tab w:val="decimal" w:pos="286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735745" w:rsidP="00735745">
            <w:pPr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5745" w:rsidRPr="002172F6" w:rsidTr="003B4CE5">
        <w:trPr>
          <w:trHeight w:val="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45" w:rsidRPr="002172F6" w:rsidRDefault="00735745" w:rsidP="00735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300529" w:rsidP="00735745">
            <w:pPr>
              <w:tabs>
                <w:tab w:val="decimal" w:pos="453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300529" w:rsidP="00735745">
            <w:pPr>
              <w:tabs>
                <w:tab w:val="decimal" w:pos="52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300529" w:rsidP="00735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300529" w:rsidP="00735745">
            <w:pPr>
              <w:tabs>
                <w:tab w:val="decimal" w:pos="286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300529" w:rsidP="00735745">
            <w:pPr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735745" w:rsidRPr="002172F6" w:rsidTr="003B4CE5">
        <w:trPr>
          <w:trHeight w:val="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45" w:rsidRPr="002172F6" w:rsidRDefault="00735745" w:rsidP="00735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A9310E" w:rsidP="00735745">
            <w:pPr>
              <w:tabs>
                <w:tab w:val="decimal" w:pos="453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A9310E" w:rsidP="00735745">
            <w:pPr>
              <w:tabs>
                <w:tab w:val="decimal" w:pos="52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A9310E" w:rsidP="00735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A9310E" w:rsidP="00735745">
            <w:pPr>
              <w:tabs>
                <w:tab w:val="decimal" w:pos="286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A9310E" w:rsidP="00735745">
            <w:pPr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</w:tr>
      <w:tr w:rsidR="00735745" w:rsidRPr="002172F6" w:rsidTr="003B4CE5">
        <w:trPr>
          <w:trHeight w:val="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45" w:rsidRPr="002172F6" w:rsidRDefault="00735745" w:rsidP="00735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обеспечение  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941877" w:rsidP="00735745">
            <w:pPr>
              <w:tabs>
                <w:tab w:val="decimal" w:pos="453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941877" w:rsidP="00735745">
            <w:pPr>
              <w:tabs>
                <w:tab w:val="decimal" w:pos="52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941877" w:rsidP="00735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941877" w:rsidP="00735745">
            <w:pPr>
              <w:tabs>
                <w:tab w:val="decimal" w:pos="286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941877" w:rsidP="00735745">
            <w:pPr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735745" w:rsidRPr="002172F6" w:rsidTr="003B4CE5">
        <w:trPr>
          <w:trHeight w:val="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45" w:rsidRPr="002172F6" w:rsidRDefault="00735745" w:rsidP="00735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 xml:space="preserve">водоснабжение; </w:t>
            </w:r>
            <w:r w:rsidRPr="002172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CD1797" w:rsidP="00735745">
            <w:pPr>
              <w:tabs>
                <w:tab w:val="decimal" w:pos="453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CD1797" w:rsidP="00735745">
            <w:pPr>
              <w:tabs>
                <w:tab w:val="decimal" w:pos="52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CD1797" w:rsidP="00735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CD1797" w:rsidP="00735745">
            <w:pPr>
              <w:tabs>
                <w:tab w:val="decimal" w:pos="286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797" w:rsidRPr="002172F6" w:rsidRDefault="00CD1797" w:rsidP="00CD1797">
            <w:pPr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735745" w:rsidRPr="002172F6" w:rsidTr="003B4CE5">
        <w:trPr>
          <w:trHeight w:val="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45" w:rsidRPr="002172F6" w:rsidRDefault="00735745" w:rsidP="00735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453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52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286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</w:tr>
      <w:tr w:rsidR="00735745" w:rsidRPr="002172F6" w:rsidTr="003B4CE5">
        <w:trPr>
          <w:trHeight w:val="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45" w:rsidRPr="002172F6" w:rsidRDefault="00735745" w:rsidP="00735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оптовая и розничная торговля; ремонт автотранспортных средств,   мотоциклов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453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52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286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17,2</w:t>
            </w:r>
          </w:p>
        </w:tc>
      </w:tr>
      <w:tr w:rsidR="00735745" w:rsidRPr="002172F6" w:rsidTr="003B4CE5">
        <w:trPr>
          <w:trHeight w:val="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45" w:rsidRPr="002172F6" w:rsidRDefault="00735745" w:rsidP="00735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 xml:space="preserve">транспортировка и хранение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453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52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286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</w:tr>
      <w:tr w:rsidR="00735745" w:rsidRPr="002172F6" w:rsidTr="003B4CE5">
        <w:trPr>
          <w:trHeight w:val="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45" w:rsidRPr="002172F6" w:rsidRDefault="00735745" w:rsidP="00735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453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52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286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15,4</w:t>
            </w:r>
          </w:p>
        </w:tc>
      </w:tr>
      <w:tr w:rsidR="00735745" w:rsidRPr="002172F6" w:rsidTr="003B4CE5">
        <w:trPr>
          <w:trHeight w:val="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45" w:rsidRPr="002172F6" w:rsidRDefault="00735745" w:rsidP="00735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 xml:space="preserve">деятельность в области информации и связи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453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52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286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735745" w:rsidRPr="002172F6" w:rsidTr="003B4CE5">
        <w:trPr>
          <w:trHeight w:val="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45" w:rsidRPr="002172F6" w:rsidRDefault="00735745" w:rsidP="00735745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 xml:space="preserve">деятельность финансовая и страховая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453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52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286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735745" w:rsidRPr="002172F6" w:rsidTr="003B4CE5">
        <w:trPr>
          <w:trHeight w:val="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45" w:rsidRPr="002172F6" w:rsidRDefault="00735745" w:rsidP="00735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 xml:space="preserve">деятельность по операциям с недвижимым имуществом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425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52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23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</w:tr>
      <w:tr w:rsidR="00735745" w:rsidRPr="002172F6" w:rsidTr="003B4CE5">
        <w:trPr>
          <w:trHeight w:val="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45" w:rsidRPr="002172F6" w:rsidRDefault="00735745" w:rsidP="00735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425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52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23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</w:tr>
      <w:tr w:rsidR="00735745" w:rsidRPr="002172F6" w:rsidTr="003B4CE5">
        <w:trPr>
          <w:trHeight w:val="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45" w:rsidRPr="002172F6" w:rsidRDefault="00735745" w:rsidP="00735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деятельность админ</w:t>
            </w:r>
            <w:r w:rsidR="00D96663" w:rsidRPr="002172F6">
              <w:rPr>
                <w:rFonts w:ascii="Times New Roman" w:hAnsi="Times New Roman"/>
                <w:sz w:val="28"/>
                <w:szCs w:val="28"/>
              </w:rPr>
              <w:t>и</w:t>
            </w:r>
            <w:r w:rsidRPr="002172F6">
              <w:rPr>
                <w:rFonts w:ascii="Times New Roman" w:hAnsi="Times New Roman"/>
                <w:sz w:val="28"/>
                <w:szCs w:val="28"/>
              </w:rPr>
              <w:t xml:space="preserve">стративная и сопутствующие дополнительные услуги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425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52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23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  <w:tr w:rsidR="00735745" w:rsidRPr="002172F6" w:rsidTr="003B4CE5">
        <w:trPr>
          <w:trHeight w:val="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45" w:rsidRPr="002172F6" w:rsidRDefault="00735745" w:rsidP="00735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 xml:space="preserve">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425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52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23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735745" w:rsidRPr="002172F6" w:rsidTr="003B4CE5">
        <w:trPr>
          <w:trHeight w:val="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45" w:rsidRPr="002172F6" w:rsidRDefault="00735745" w:rsidP="00735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425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23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23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35745" w:rsidRPr="002172F6" w:rsidTr="003B4CE5">
        <w:trPr>
          <w:trHeight w:val="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45" w:rsidRPr="002172F6" w:rsidRDefault="00735745" w:rsidP="00735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425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8B0310" w:rsidP="00735745">
            <w:pPr>
              <w:tabs>
                <w:tab w:val="decimal" w:pos="23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4D4FA3" w:rsidP="00735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4D4FA3" w:rsidP="00735745">
            <w:pPr>
              <w:tabs>
                <w:tab w:val="decimal" w:pos="23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4D4FA3" w:rsidP="00735745">
            <w:pPr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35745" w:rsidRPr="002172F6" w:rsidTr="003B4CE5">
        <w:trPr>
          <w:trHeight w:val="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45" w:rsidRPr="002172F6" w:rsidRDefault="00735745" w:rsidP="00735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4D4FA3" w:rsidP="00735745">
            <w:pPr>
              <w:tabs>
                <w:tab w:val="decimal" w:pos="425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4D4FA3" w:rsidP="00735745">
            <w:pPr>
              <w:tabs>
                <w:tab w:val="decimal" w:pos="23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4D4FA3" w:rsidP="00735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4D4FA3" w:rsidP="00735745">
            <w:pPr>
              <w:tabs>
                <w:tab w:val="decimal" w:pos="23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4D4FA3" w:rsidP="00735745">
            <w:pPr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735745" w:rsidRPr="002172F6" w:rsidTr="003B4CE5">
        <w:trPr>
          <w:trHeight w:val="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45" w:rsidRPr="002172F6" w:rsidRDefault="00735745" w:rsidP="00735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4D4FA3" w:rsidP="00735745">
            <w:pPr>
              <w:tabs>
                <w:tab w:val="decimal" w:pos="425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4D4FA3" w:rsidP="00735745">
            <w:pPr>
              <w:tabs>
                <w:tab w:val="decimal" w:pos="23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4D4FA3" w:rsidP="00735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4D4FA3" w:rsidP="00735745">
            <w:pPr>
              <w:tabs>
                <w:tab w:val="decimal" w:pos="23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745" w:rsidRPr="002172F6" w:rsidRDefault="004D4FA3" w:rsidP="00735745">
            <w:pPr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</w:tbl>
    <w:p w:rsidR="00735745" w:rsidRPr="002172F6" w:rsidRDefault="00735745" w:rsidP="007357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745" w:rsidRPr="002172F6" w:rsidRDefault="00735745" w:rsidP="007357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Распределение хозяйствующих субъектов Таштагольского муниципального района по организационно-правовым ф</w:t>
      </w:r>
      <w:r w:rsidR="001E6798" w:rsidRPr="002172F6">
        <w:rPr>
          <w:rFonts w:ascii="Times New Roman" w:eastAsia="Times New Roman" w:hAnsi="Times New Roman"/>
          <w:sz w:val="28"/>
          <w:szCs w:val="28"/>
          <w:lang w:eastAsia="ru-RU"/>
        </w:rPr>
        <w:t>ормам по состоянию на 01.01.2021</w:t>
      </w: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2, по формам собственности - в Таблице 3.</w:t>
      </w:r>
    </w:p>
    <w:p w:rsidR="00735745" w:rsidRPr="002172F6" w:rsidRDefault="00735745" w:rsidP="007357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E5" w:rsidRPr="002172F6" w:rsidRDefault="003B4CE5" w:rsidP="003B4C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745" w:rsidRPr="002172F6" w:rsidRDefault="00735745" w:rsidP="00735745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735745" w:rsidRPr="002172F6" w:rsidRDefault="00735745" w:rsidP="007357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745" w:rsidRPr="002172F6" w:rsidRDefault="00735745" w:rsidP="007357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организаций по организационно-правовым формам </w:t>
      </w:r>
    </w:p>
    <w:p w:rsidR="00735745" w:rsidRPr="002172F6" w:rsidRDefault="00735745" w:rsidP="007357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(на </w:t>
      </w:r>
      <w:r w:rsidR="0076641D" w:rsidRPr="002172F6">
        <w:rPr>
          <w:rFonts w:ascii="Times New Roman" w:eastAsia="Times New Roman" w:hAnsi="Times New Roman"/>
          <w:sz w:val="28"/>
          <w:szCs w:val="28"/>
          <w:lang w:eastAsia="ru-RU"/>
        </w:rPr>
        <w:t>01.01.2021</w:t>
      </w: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</w:t>
      </w:r>
    </w:p>
    <w:p w:rsidR="00735745" w:rsidRPr="002172F6" w:rsidRDefault="00735745" w:rsidP="007357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0"/>
        <w:gridCol w:w="1843"/>
        <w:gridCol w:w="1843"/>
      </w:tblGrid>
      <w:tr w:rsidR="00735745" w:rsidRPr="002172F6" w:rsidTr="00735745">
        <w:trPr>
          <w:trHeight w:val="79"/>
        </w:trPr>
        <w:tc>
          <w:tcPr>
            <w:tcW w:w="5670" w:type="dxa"/>
          </w:tcPr>
          <w:p w:rsidR="00735745" w:rsidRPr="002172F6" w:rsidRDefault="00735745" w:rsidP="00735745">
            <w:pPr>
              <w:spacing w:after="0" w:line="240" w:lineRule="auto"/>
              <w:ind w:right="-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5745" w:rsidRPr="002172F6" w:rsidRDefault="00735745" w:rsidP="00735745">
            <w:pPr>
              <w:tabs>
                <w:tab w:val="decimal" w:pos="4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843" w:type="dxa"/>
          </w:tcPr>
          <w:p w:rsidR="00735745" w:rsidRPr="002172F6" w:rsidRDefault="00735745" w:rsidP="00735745">
            <w:pPr>
              <w:tabs>
                <w:tab w:val="decimal" w:pos="2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72F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172F6">
              <w:rPr>
                <w:rFonts w:ascii="Times New Roman" w:hAnsi="Times New Roman"/>
                <w:sz w:val="28"/>
                <w:szCs w:val="28"/>
              </w:rPr>
              <w:t xml:space="preserve"> % к итогу</w:t>
            </w:r>
          </w:p>
        </w:tc>
      </w:tr>
      <w:tr w:rsidR="00735745" w:rsidRPr="002172F6" w:rsidTr="00735745">
        <w:trPr>
          <w:trHeight w:val="79"/>
        </w:trPr>
        <w:tc>
          <w:tcPr>
            <w:tcW w:w="5670" w:type="dxa"/>
            <w:vAlign w:val="bottom"/>
          </w:tcPr>
          <w:p w:rsidR="00735745" w:rsidRPr="002172F6" w:rsidRDefault="00735745" w:rsidP="00735745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Число предприятий и организаций</w:t>
            </w:r>
          </w:p>
        </w:tc>
        <w:tc>
          <w:tcPr>
            <w:tcW w:w="1843" w:type="dxa"/>
            <w:vAlign w:val="center"/>
          </w:tcPr>
          <w:p w:rsidR="00735745" w:rsidRPr="002172F6" w:rsidRDefault="00735745" w:rsidP="00735745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5</w:t>
            </w:r>
            <w:r w:rsidR="0076641D" w:rsidRPr="002172F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735745" w:rsidRPr="002172F6" w:rsidRDefault="00735745" w:rsidP="00735745">
            <w:pPr>
              <w:tabs>
                <w:tab w:val="decimal" w:pos="286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5745" w:rsidRPr="002172F6" w:rsidTr="00735745">
        <w:trPr>
          <w:trHeight w:val="79"/>
        </w:trPr>
        <w:tc>
          <w:tcPr>
            <w:tcW w:w="5670" w:type="dxa"/>
            <w:vAlign w:val="bottom"/>
          </w:tcPr>
          <w:p w:rsidR="00735745" w:rsidRPr="002172F6" w:rsidRDefault="00735745" w:rsidP="00735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в том числе по формам собственности:</w:t>
            </w:r>
          </w:p>
        </w:tc>
        <w:tc>
          <w:tcPr>
            <w:tcW w:w="1843" w:type="dxa"/>
            <w:vAlign w:val="center"/>
          </w:tcPr>
          <w:p w:rsidR="00735745" w:rsidRPr="002172F6" w:rsidRDefault="00735745" w:rsidP="00735745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35745" w:rsidRPr="002172F6" w:rsidRDefault="00735745" w:rsidP="00735745">
            <w:pPr>
              <w:tabs>
                <w:tab w:val="decimal" w:pos="286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745" w:rsidRPr="002172F6" w:rsidTr="00735745">
        <w:trPr>
          <w:trHeight w:val="79"/>
        </w:trPr>
        <w:tc>
          <w:tcPr>
            <w:tcW w:w="5670" w:type="dxa"/>
            <w:vAlign w:val="bottom"/>
          </w:tcPr>
          <w:p w:rsidR="00735745" w:rsidRPr="002172F6" w:rsidRDefault="00735745" w:rsidP="00735745">
            <w:pPr>
              <w:pStyle w:val="aa"/>
              <w:tabs>
                <w:tab w:val="decimal" w:pos="363"/>
              </w:tabs>
              <w:spacing w:line="240" w:lineRule="auto"/>
              <w:jc w:val="left"/>
              <w:rPr>
                <w:b w:val="0"/>
                <w:szCs w:val="28"/>
                <w:lang w:eastAsia="ru-RU"/>
              </w:rPr>
            </w:pPr>
            <w:r w:rsidRPr="002172F6">
              <w:rPr>
                <w:b w:val="0"/>
                <w:szCs w:val="28"/>
                <w:lang w:eastAsia="ru-RU"/>
              </w:rPr>
              <w:t>Государственная и муниципальная</w:t>
            </w:r>
          </w:p>
        </w:tc>
        <w:tc>
          <w:tcPr>
            <w:tcW w:w="1843" w:type="dxa"/>
            <w:vAlign w:val="center"/>
          </w:tcPr>
          <w:p w:rsidR="00735745" w:rsidRPr="002172F6" w:rsidRDefault="00735745" w:rsidP="00735745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16</w:t>
            </w:r>
            <w:r w:rsidR="0076641D" w:rsidRPr="00217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735745" w:rsidRPr="002172F6" w:rsidRDefault="00735745" w:rsidP="00735745">
            <w:pPr>
              <w:tabs>
                <w:tab w:val="decimal" w:pos="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3</w:t>
            </w:r>
            <w:r w:rsidR="0076641D" w:rsidRPr="002172F6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735745" w:rsidRPr="002172F6" w:rsidTr="00735745">
        <w:trPr>
          <w:trHeight w:val="79"/>
        </w:trPr>
        <w:tc>
          <w:tcPr>
            <w:tcW w:w="5670" w:type="dxa"/>
            <w:vAlign w:val="bottom"/>
          </w:tcPr>
          <w:p w:rsidR="00735745" w:rsidRPr="002172F6" w:rsidRDefault="00735745" w:rsidP="00735745">
            <w:pPr>
              <w:pStyle w:val="aa"/>
              <w:tabs>
                <w:tab w:val="decimal" w:pos="363"/>
              </w:tabs>
              <w:spacing w:line="240" w:lineRule="auto"/>
              <w:jc w:val="left"/>
              <w:rPr>
                <w:b w:val="0"/>
                <w:szCs w:val="28"/>
                <w:lang w:eastAsia="ru-RU"/>
              </w:rPr>
            </w:pPr>
            <w:r w:rsidRPr="002172F6">
              <w:rPr>
                <w:b w:val="0"/>
                <w:szCs w:val="28"/>
                <w:lang w:eastAsia="ru-RU"/>
              </w:rPr>
              <w:t>Частная</w:t>
            </w:r>
          </w:p>
        </w:tc>
        <w:tc>
          <w:tcPr>
            <w:tcW w:w="1843" w:type="dxa"/>
            <w:vAlign w:val="center"/>
          </w:tcPr>
          <w:p w:rsidR="00735745" w:rsidRPr="002172F6" w:rsidRDefault="00735745" w:rsidP="00735745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3</w:t>
            </w:r>
            <w:r w:rsidR="0076641D" w:rsidRPr="002172F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center"/>
          </w:tcPr>
          <w:p w:rsidR="00735745" w:rsidRPr="002172F6" w:rsidRDefault="0076641D" w:rsidP="00735745">
            <w:pPr>
              <w:tabs>
                <w:tab w:val="decimal" w:pos="286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63</w:t>
            </w:r>
            <w:r w:rsidR="00735745" w:rsidRPr="002172F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35745" w:rsidRPr="002172F6" w:rsidTr="00735745">
        <w:trPr>
          <w:trHeight w:val="79"/>
        </w:trPr>
        <w:tc>
          <w:tcPr>
            <w:tcW w:w="5670" w:type="dxa"/>
            <w:vAlign w:val="bottom"/>
          </w:tcPr>
          <w:p w:rsidR="00735745" w:rsidRPr="002172F6" w:rsidRDefault="00735745" w:rsidP="00735745">
            <w:pPr>
              <w:pStyle w:val="aa"/>
              <w:tabs>
                <w:tab w:val="decimal" w:pos="363"/>
              </w:tabs>
              <w:spacing w:line="240" w:lineRule="auto"/>
              <w:jc w:val="left"/>
              <w:rPr>
                <w:b w:val="0"/>
                <w:szCs w:val="28"/>
                <w:lang w:eastAsia="ru-RU"/>
              </w:rPr>
            </w:pPr>
            <w:r w:rsidRPr="002172F6">
              <w:rPr>
                <w:b w:val="0"/>
                <w:szCs w:val="28"/>
                <w:lang w:eastAsia="ru-RU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1843" w:type="dxa"/>
            <w:vAlign w:val="center"/>
          </w:tcPr>
          <w:p w:rsidR="00735745" w:rsidRPr="002172F6" w:rsidRDefault="00735745" w:rsidP="00735745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735745" w:rsidRPr="002172F6" w:rsidRDefault="00735745" w:rsidP="00735745">
            <w:pPr>
              <w:tabs>
                <w:tab w:val="decimal" w:pos="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5745" w:rsidRPr="002172F6" w:rsidTr="00735745">
        <w:trPr>
          <w:trHeight w:val="79"/>
        </w:trPr>
        <w:tc>
          <w:tcPr>
            <w:tcW w:w="5670" w:type="dxa"/>
            <w:vAlign w:val="bottom"/>
          </w:tcPr>
          <w:p w:rsidR="00735745" w:rsidRPr="002172F6" w:rsidRDefault="00735745" w:rsidP="00735745">
            <w:pPr>
              <w:pStyle w:val="aa"/>
              <w:tabs>
                <w:tab w:val="decimal" w:pos="363"/>
              </w:tabs>
              <w:spacing w:line="240" w:lineRule="auto"/>
              <w:jc w:val="left"/>
              <w:rPr>
                <w:b w:val="0"/>
                <w:szCs w:val="28"/>
                <w:lang w:eastAsia="ru-RU"/>
              </w:rPr>
            </w:pPr>
            <w:r w:rsidRPr="002172F6">
              <w:rPr>
                <w:b w:val="0"/>
                <w:szCs w:val="28"/>
                <w:lang w:eastAsia="ru-RU"/>
              </w:rPr>
              <w:t xml:space="preserve">прочие формы собственности, включая смешанную, собственность иностранных юридических лиц, граждан и лиц без </w:t>
            </w:r>
            <w:proofErr w:type="spellStart"/>
            <w:r w:rsidRPr="002172F6">
              <w:rPr>
                <w:b w:val="0"/>
                <w:szCs w:val="28"/>
                <w:lang w:eastAsia="ru-RU"/>
              </w:rPr>
              <w:t>гражд</w:t>
            </w:r>
            <w:proofErr w:type="spellEnd"/>
            <w:r w:rsidRPr="002172F6">
              <w:rPr>
                <w:b w:val="0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735745" w:rsidRPr="002172F6" w:rsidRDefault="00735745" w:rsidP="00735745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735745" w:rsidRPr="002172F6" w:rsidRDefault="00735745" w:rsidP="00735745">
            <w:pPr>
              <w:tabs>
                <w:tab w:val="decimal" w:pos="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</w:tbl>
    <w:p w:rsidR="00735745" w:rsidRPr="002172F6" w:rsidRDefault="00735745" w:rsidP="003B4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745" w:rsidRPr="002172F6" w:rsidRDefault="00735745" w:rsidP="007357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Таблица 3</w:t>
      </w:r>
    </w:p>
    <w:p w:rsidR="00735745" w:rsidRPr="002172F6" w:rsidRDefault="00735745" w:rsidP="007357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5745" w:rsidRPr="002172F6" w:rsidRDefault="00735745" w:rsidP="00735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Распределение предприятий и организаций по формам собственности </w:t>
      </w:r>
    </w:p>
    <w:p w:rsidR="00735745" w:rsidRPr="002172F6" w:rsidRDefault="00AD1B33" w:rsidP="00735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(на 01.01.2021</w:t>
      </w:r>
      <w:r w:rsidR="00735745" w:rsidRPr="002172F6">
        <w:rPr>
          <w:rFonts w:ascii="Times New Roman" w:hAnsi="Times New Roman"/>
          <w:sz w:val="28"/>
          <w:szCs w:val="28"/>
        </w:rPr>
        <w:t xml:space="preserve"> года)</w:t>
      </w:r>
    </w:p>
    <w:p w:rsidR="00735745" w:rsidRPr="002172F6" w:rsidRDefault="00735745" w:rsidP="003B4CE5">
      <w:pPr>
        <w:pStyle w:val="ac"/>
        <w:spacing w:line="240" w:lineRule="auto"/>
        <w:jc w:val="left"/>
        <w:rPr>
          <w:rFonts w:ascii="Times New Roman" w:hAnsi="Times New Roman"/>
          <w:b w:val="0"/>
          <w:szCs w:val="2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95"/>
        <w:gridCol w:w="2480"/>
        <w:gridCol w:w="2481"/>
      </w:tblGrid>
      <w:tr w:rsidR="00735745" w:rsidRPr="002172F6" w:rsidTr="00735745">
        <w:trPr>
          <w:trHeight w:val="79"/>
        </w:trPr>
        <w:tc>
          <w:tcPr>
            <w:tcW w:w="4395" w:type="dxa"/>
          </w:tcPr>
          <w:p w:rsidR="00735745" w:rsidRPr="002172F6" w:rsidRDefault="00735745" w:rsidP="00735745">
            <w:pPr>
              <w:spacing w:after="0" w:line="240" w:lineRule="auto"/>
              <w:ind w:right="-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735745" w:rsidRPr="002172F6" w:rsidRDefault="00735745" w:rsidP="00735745">
            <w:pPr>
              <w:tabs>
                <w:tab w:val="decimal" w:pos="4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481" w:type="dxa"/>
          </w:tcPr>
          <w:p w:rsidR="00735745" w:rsidRPr="002172F6" w:rsidRDefault="00735745" w:rsidP="00735745">
            <w:pPr>
              <w:tabs>
                <w:tab w:val="decimal" w:pos="28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В процентах</w:t>
            </w:r>
          </w:p>
          <w:p w:rsidR="00735745" w:rsidRPr="002172F6" w:rsidRDefault="00735745" w:rsidP="00735745">
            <w:pPr>
              <w:tabs>
                <w:tab w:val="decimal" w:pos="2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к итогу</w:t>
            </w:r>
          </w:p>
        </w:tc>
      </w:tr>
      <w:tr w:rsidR="00735745" w:rsidRPr="002172F6" w:rsidTr="00735745">
        <w:trPr>
          <w:trHeight w:val="79"/>
        </w:trPr>
        <w:tc>
          <w:tcPr>
            <w:tcW w:w="4395" w:type="dxa"/>
            <w:vAlign w:val="bottom"/>
          </w:tcPr>
          <w:p w:rsidR="00735745" w:rsidRPr="002172F6" w:rsidRDefault="00735745" w:rsidP="00735745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Число предприятий и организаций</w:t>
            </w:r>
          </w:p>
        </w:tc>
        <w:tc>
          <w:tcPr>
            <w:tcW w:w="2480" w:type="dxa"/>
            <w:vAlign w:val="center"/>
          </w:tcPr>
          <w:p w:rsidR="00735745" w:rsidRPr="002172F6" w:rsidRDefault="00735745" w:rsidP="00735745">
            <w:pPr>
              <w:tabs>
                <w:tab w:val="decimal" w:pos="439"/>
              </w:tabs>
              <w:spacing w:after="0" w:line="240" w:lineRule="auto"/>
              <w:ind w:firstLine="60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5</w:t>
            </w:r>
            <w:r w:rsidR="00B57E35" w:rsidRPr="002172F6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481" w:type="dxa"/>
            <w:vAlign w:val="center"/>
          </w:tcPr>
          <w:p w:rsidR="00735745" w:rsidRPr="002172F6" w:rsidRDefault="00735745" w:rsidP="00735745">
            <w:pPr>
              <w:tabs>
                <w:tab w:val="decimal" w:pos="286"/>
              </w:tabs>
              <w:spacing w:after="0" w:line="24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5745" w:rsidRPr="002172F6" w:rsidTr="00735745">
        <w:trPr>
          <w:trHeight w:val="79"/>
        </w:trPr>
        <w:tc>
          <w:tcPr>
            <w:tcW w:w="4395" w:type="dxa"/>
            <w:vAlign w:val="bottom"/>
          </w:tcPr>
          <w:p w:rsidR="00735745" w:rsidRPr="002172F6" w:rsidRDefault="00735745" w:rsidP="00735745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 w:rsidRPr="002172F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2172F6">
              <w:rPr>
                <w:rFonts w:ascii="Times New Roman" w:hAnsi="Times New Roman"/>
                <w:sz w:val="28"/>
                <w:szCs w:val="28"/>
              </w:rPr>
              <w:t xml:space="preserve"> организационно-</w:t>
            </w:r>
          </w:p>
          <w:p w:rsidR="00735745" w:rsidRPr="002172F6" w:rsidRDefault="00735745" w:rsidP="00735745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 xml:space="preserve">  правовым формам:</w:t>
            </w:r>
          </w:p>
        </w:tc>
        <w:tc>
          <w:tcPr>
            <w:tcW w:w="2480" w:type="dxa"/>
            <w:vAlign w:val="center"/>
          </w:tcPr>
          <w:p w:rsidR="00735745" w:rsidRPr="002172F6" w:rsidRDefault="00735745" w:rsidP="00735745">
            <w:pPr>
              <w:tabs>
                <w:tab w:val="decimal" w:pos="439"/>
              </w:tabs>
              <w:spacing w:after="0" w:line="24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  <w:vAlign w:val="center"/>
          </w:tcPr>
          <w:p w:rsidR="00735745" w:rsidRPr="002172F6" w:rsidRDefault="00735745" w:rsidP="00735745">
            <w:pPr>
              <w:tabs>
                <w:tab w:val="decimal" w:pos="286"/>
              </w:tabs>
              <w:spacing w:after="0" w:line="24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745" w:rsidRPr="002172F6" w:rsidTr="00735745">
        <w:trPr>
          <w:trHeight w:val="79"/>
        </w:trPr>
        <w:tc>
          <w:tcPr>
            <w:tcW w:w="4395" w:type="dxa"/>
            <w:vAlign w:val="center"/>
          </w:tcPr>
          <w:p w:rsidR="00735745" w:rsidRPr="002172F6" w:rsidRDefault="00735745" w:rsidP="00735745">
            <w:pPr>
              <w:pStyle w:val="aa"/>
              <w:tabs>
                <w:tab w:val="decimal" w:pos="363"/>
              </w:tabs>
              <w:spacing w:line="240" w:lineRule="auto"/>
              <w:ind w:firstLine="113"/>
              <w:jc w:val="left"/>
              <w:rPr>
                <w:b w:val="0"/>
                <w:szCs w:val="28"/>
                <w:lang w:eastAsia="ru-RU"/>
              </w:rPr>
            </w:pPr>
            <w:r w:rsidRPr="002172F6">
              <w:rPr>
                <w:b w:val="0"/>
                <w:szCs w:val="28"/>
                <w:lang w:eastAsia="ru-RU"/>
              </w:rPr>
              <w:t>юридические лица, являющиеся</w:t>
            </w:r>
          </w:p>
          <w:p w:rsidR="00735745" w:rsidRPr="002172F6" w:rsidRDefault="00735745" w:rsidP="00735745">
            <w:pPr>
              <w:pStyle w:val="aa"/>
              <w:tabs>
                <w:tab w:val="decimal" w:pos="363"/>
              </w:tabs>
              <w:spacing w:line="240" w:lineRule="auto"/>
              <w:ind w:firstLine="113"/>
              <w:jc w:val="left"/>
              <w:rPr>
                <w:b w:val="0"/>
                <w:szCs w:val="28"/>
                <w:lang w:eastAsia="ru-RU"/>
              </w:rPr>
            </w:pPr>
            <w:r w:rsidRPr="002172F6">
              <w:rPr>
                <w:b w:val="0"/>
                <w:szCs w:val="28"/>
                <w:lang w:eastAsia="ru-RU"/>
              </w:rPr>
              <w:t xml:space="preserve">  коммерческими организациями</w:t>
            </w:r>
          </w:p>
        </w:tc>
        <w:tc>
          <w:tcPr>
            <w:tcW w:w="2480" w:type="dxa"/>
            <w:vAlign w:val="center"/>
          </w:tcPr>
          <w:p w:rsidR="00735745" w:rsidRPr="002172F6" w:rsidRDefault="00735745" w:rsidP="00735745">
            <w:pPr>
              <w:tabs>
                <w:tab w:val="decimal" w:pos="439"/>
              </w:tabs>
              <w:spacing w:after="0" w:line="240" w:lineRule="auto"/>
              <w:ind w:firstLine="60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3</w:t>
            </w:r>
            <w:r w:rsidR="00B57E35" w:rsidRPr="002172F6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481" w:type="dxa"/>
            <w:vAlign w:val="center"/>
          </w:tcPr>
          <w:p w:rsidR="00735745" w:rsidRPr="002172F6" w:rsidRDefault="00735745" w:rsidP="00735745">
            <w:pPr>
              <w:tabs>
                <w:tab w:val="decimal" w:pos="286"/>
              </w:tabs>
              <w:spacing w:after="0" w:line="240" w:lineRule="auto"/>
              <w:ind w:firstLine="60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6</w:t>
            </w:r>
            <w:r w:rsidR="00B57E35" w:rsidRPr="002172F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B57E35" w:rsidRPr="002172F6">
              <w:rPr>
                <w:rFonts w:ascii="Times New Roman" w:hAnsi="Times New Roman"/>
                <w:sz w:val="28"/>
                <w:szCs w:val="28"/>
              </w:rPr>
              <w:t>,</w:t>
            </w:r>
            <w:r w:rsidR="00B57E35" w:rsidRPr="002172F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35745" w:rsidRPr="002172F6" w:rsidTr="00735745">
        <w:trPr>
          <w:trHeight w:val="79"/>
        </w:trPr>
        <w:tc>
          <w:tcPr>
            <w:tcW w:w="4395" w:type="dxa"/>
            <w:vAlign w:val="center"/>
          </w:tcPr>
          <w:p w:rsidR="00735745" w:rsidRPr="002172F6" w:rsidRDefault="00735745" w:rsidP="00735745">
            <w:pPr>
              <w:pStyle w:val="aa"/>
              <w:tabs>
                <w:tab w:val="decimal" w:pos="363"/>
              </w:tabs>
              <w:spacing w:line="240" w:lineRule="auto"/>
              <w:ind w:firstLine="340"/>
              <w:jc w:val="left"/>
              <w:rPr>
                <w:b w:val="0"/>
                <w:szCs w:val="28"/>
                <w:lang w:eastAsia="ru-RU"/>
              </w:rPr>
            </w:pPr>
            <w:r w:rsidRPr="002172F6">
              <w:rPr>
                <w:b w:val="0"/>
                <w:szCs w:val="28"/>
                <w:lang w:eastAsia="ru-RU"/>
              </w:rPr>
              <w:t>из них:</w:t>
            </w:r>
          </w:p>
        </w:tc>
        <w:tc>
          <w:tcPr>
            <w:tcW w:w="2480" w:type="dxa"/>
            <w:vAlign w:val="center"/>
          </w:tcPr>
          <w:p w:rsidR="00735745" w:rsidRPr="002172F6" w:rsidRDefault="00735745" w:rsidP="00735745">
            <w:pPr>
              <w:tabs>
                <w:tab w:val="decimal" w:pos="439"/>
              </w:tabs>
              <w:spacing w:after="0" w:line="24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  <w:vAlign w:val="center"/>
          </w:tcPr>
          <w:p w:rsidR="00735745" w:rsidRPr="002172F6" w:rsidRDefault="00735745" w:rsidP="00735745">
            <w:pPr>
              <w:tabs>
                <w:tab w:val="decimal" w:pos="286"/>
              </w:tabs>
              <w:spacing w:after="0" w:line="24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745" w:rsidRPr="002172F6" w:rsidTr="00735745">
        <w:trPr>
          <w:trHeight w:val="79"/>
        </w:trPr>
        <w:tc>
          <w:tcPr>
            <w:tcW w:w="4395" w:type="dxa"/>
            <w:vAlign w:val="center"/>
          </w:tcPr>
          <w:p w:rsidR="00735745" w:rsidRPr="002172F6" w:rsidRDefault="00735745" w:rsidP="00735745">
            <w:pPr>
              <w:pStyle w:val="aa"/>
              <w:tabs>
                <w:tab w:val="decimal" w:pos="363"/>
              </w:tabs>
              <w:spacing w:line="240" w:lineRule="auto"/>
              <w:ind w:firstLine="227"/>
              <w:jc w:val="left"/>
              <w:rPr>
                <w:b w:val="0"/>
                <w:szCs w:val="28"/>
                <w:lang w:eastAsia="ru-RU"/>
              </w:rPr>
            </w:pPr>
            <w:r w:rsidRPr="002172F6">
              <w:rPr>
                <w:b w:val="0"/>
                <w:szCs w:val="28"/>
                <w:lang w:eastAsia="ru-RU"/>
              </w:rPr>
              <w:t>унитарные предприятия</w:t>
            </w:r>
          </w:p>
        </w:tc>
        <w:tc>
          <w:tcPr>
            <w:tcW w:w="2480" w:type="dxa"/>
            <w:vAlign w:val="center"/>
          </w:tcPr>
          <w:p w:rsidR="00735745" w:rsidRPr="002172F6" w:rsidRDefault="00735745" w:rsidP="00735745">
            <w:pPr>
              <w:tabs>
                <w:tab w:val="decimal" w:pos="439"/>
              </w:tabs>
              <w:spacing w:after="0" w:line="24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</w:t>
            </w:r>
            <w:r w:rsidR="003F41C7" w:rsidRPr="002172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81" w:type="dxa"/>
            <w:vAlign w:val="center"/>
          </w:tcPr>
          <w:p w:rsidR="00735745" w:rsidRPr="002172F6" w:rsidRDefault="003F41C7" w:rsidP="00735745">
            <w:pPr>
              <w:tabs>
                <w:tab w:val="decimal" w:pos="286"/>
              </w:tabs>
              <w:spacing w:after="0" w:line="24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735745" w:rsidRPr="002172F6" w:rsidTr="00735745">
        <w:trPr>
          <w:trHeight w:val="79"/>
        </w:trPr>
        <w:tc>
          <w:tcPr>
            <w:tcW w:w="4395" w:type="dxa"/>
            <w:vAlign w:val="center"/>
          </w:tcPr>
          <w:p w:rsidR="00735745" w:rsidRPr="002172F6" w:rsidRDefault="00735745" w:rsidP="00735745">
            <w:pPr>
              <w:pStyle w:val="aa"/>
              <w:tabs>
                <w:tab w:val="decimal" w:pos="363"/>
              </w:tabs>
              <w:spacing w:line="240" w:lineRule="auto"/>
              <w:ind w:firstLine="227"/>
              <w:jc w:val="left"/>
              <w:rPr>
                <w:b w:val="0"/>
                <w:szCs w:val="28"/>
                <w:lang w:eastAsia="ru-RU"/>
              </w:rPr>
            </w:pPr>
            <w:r w:rsidRPr="002172F6">
              <w:rPr>
                <w:b w:val="0"/>
                <w:szCs w:val="28"/>
                <w:lang w:eastAsia="ru-RU"/>
              </w:rPr>
              <w:t>хозяйственные общества</w:t>
            </w:r>
          </w:p>
          <w:p w:rsidR="00735745" w:rsidRPr="002172F6" w:rsidRDefault="00735745" w:rsidP="00735745">
            <w:pPr>
              <w:pStyle w:val="aa"/>
              <w:tabs>
                <w:tab w:val="decimal" w:pos="363"/>
              </w:tabs>
              <w:spacing w:line="240" w:lineRule="auto"/>
              <w:ind w:firstLine="227"/>
              <w:jc w:val="left"/>
              <w:rPr>
                <w:b w:val="0"/>
                <w:szCs w:val="28"/>
                <w:lang w:eastAsia="ru-RU"/>
              </w:rPr>
            </w:pPr>
            <w:r w:rsidRPr="002172F6">
              <w:rPr>
                <w:b w:val="0"/>
                <w:szCs w:val="28"/>
                <w:lang w:eastAsia="ru-RU"/>
              </w:rPr>
              <w:t xml:space="preserve">  и товарищества</w:t>
            </w:r>
          </w:p>
        </w:tc>
        <w:tc>
          <w:tcPr>
            <w:tcW w:w="2480" w:type="dxa"/>
            <w:vAlign w:val="center"/>
          </w:tcPr>
          <w:p w:rsidR="00735745" w:rsidRPr="002172F6" w:rsidRDefault="00735745" w:rsidP="00735745">
            <w:pPr>
              <w:tabs>
                <w:tab w:val="decimal" w:pos="439"/>
              </w:tabs>
              <w:spacing w:after="0" w:line="24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3</w:t>
            </w:r>
            <w:r w:rsidR="003F41C7" w:rsidRPr="002172F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81" w:type="dxa"/>
            <w:vAlign w:val="center"/>
          </w:tcPr>
          <w:p w:rsidR="00735745" w:rsidRPr="002172F6" w:rsidRDefault="00735745" w:rsidP="00735745">
            <w:pPr>
              <w:tabs>
                <w:tab w:val="decimal" w:pos="286"/>
              </w:tabs>
              <w:spacing w:after="0" w:line="24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5</w:t>
            </w:r>
            <w:r w:rsidR="003F41C7" w:rsidRPr="002172F6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</w:tr>
      <w:tr w:rsidR="00735745" w:rsidRPr="002172F6" w:rsidTr="00735745">
        <w:trPr>
          <w:trHeight w:val="79"/>
        </w:trPr>
        <w:tc>
          <w:tcPr>
            <w:tcW w:w="4395" w:type="dxa"/>
            <w:vAlign w:val="center"/>
          </w:tcPr>
          <w:p w:rsidR="00735745" w:rsidRPr="002172F6" w:rsidRDefault="00735745" w:rsidP="00735745">
            <w:pPr>
              <w:pStyle w:val="aa"/>
              <w:tabs>
                <w:tab w:val="decimal" w:pos="363"/>
              </w:tabs>
              <w:spacing w:line="240" w:lineRule="auto"/>
              <w:ind w:firstLine="340"/>
              <w:jc w:val="left"/>
              <w:rPr>
                <w:b w:val="0"/>
                <w:szCs w:val="28"/>
                <w:lang w:eastAsia="ru-RU"/>
              </w:rPr>
            </w:pPr>
            <w:r w:rsidRPr="002172F6">
              <w:rPr>
                <w:b w:val="0"/>
                <w:szCs w:val="28"/>
                <w:lang w:eastAsia="ru-RU"/>
              </w:rPr>
              <w:t>в т.ч. акционерные общества</w:t>
            </w:r>
          </w:p>
        </w:tc>
        <w:tc>
          <w:tcPr>
            <w:tcW w:w="2480" w:type="dxa"/>
            <w:vAlign w:val="center"/>
          </w:tcPr>
          <w:p w:rsidR="00735745" w:rsidRPr="002172F6" w:rsidRDefault="00735745" w:rsidP="00735745">
            <w:pPr>
              <w:tabs>
                <w:tab w:val="decimal" w:pos="439"/>
              </w:tabs>
              <w:spacing w:after="0" w:line="24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1" w:type="dxa"/>
            <w:vAlign w:val="center"/>
          </w:tcPr>
          <w:p w:rsidR="00735745" w:rsidRPr="002172F6" w:rsidRDefault="00735745" w:rsidP="00735745">
            <w:pPr>
              <w:tabs>
                <w:tab w:val="decimal" w:pos="286"/>
              </w:tabs>
              <w:spacing w:after="0" w:line="24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0,</w:t>
            </w:r>
            <w:r w:rsidR="003F41C7" w:rsidRPr="002172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35745" w:rsidRPr="002172F6" w:rsidTr="00735745">
        <w:trPr>
          <w:trHeight w:val="79"/>
        </w:trPr>
        <w:tc>
          <w:tcPr>
            <w:tcW w:w="4395" w:type="dxa"/>
            <w:vAlign w:val="center"/>
          </w:tcPr>
          <w:p w:rsidR="00735745" w:rsidRPr="002172F6" w:rsidRDefault="00735745" w:rsidP="00735745">
            <w:pPr>
              <w:pStyle w:val="aa"/>
              <w:tabs>
                <w:tab w:val="decimal" w:pos="363"/>
              </w:tabs>
              <w:spacing w:line="240" w:lineRule="auto"/>
              <w:ind w:firstLine="113"/>
              <w:jc w:val="left"/>
              <w:rPr>
                <w:b w:val="0"/>
                <w:szCs w:val="28"/>
                <w:lang w:eastAsia="ru-RU"/>
              </w:rPr>
            </w:pPr>
            <w:r w:rsidRPr="002172F6">
              <w:rPr>
                <w:b w:val="0"/>
                <w:szCs w:val="28"/>
                <w:lang w:eastAsia="ru-RU"/>
              </w:rPr>
              <w:t>юридические лица, являющиеся</w:t>
            </w:r>
          </w:p>
          <w:p w:rsidR="00735745" w:rsidRPr="002172F6" w:rsidRDefault="00735745" w:rsidP="00735745">
            <w:pPr>
              <w:pStyle w:val="aa"/>
              <w:tabs>
                <w:tab w:val="decimal" w:pos="363"/>
              </w:tabs>
              <w:spacing w:line="240" w:lineRule="auto"/>
              <w:ind w:firstLine="113"/>
              <w:jc w:val="left"/>
              <w:rPr>
                <w:b w:val="0"/>
                <w:szCs w:val="28"/>
                <w:lang w:eastAsia="ru-RU"/>
              </w:rPr>
            </w:pPr>
            <w:r w:rsidRPr="002172F6">
              <w:rPr>
                <w:b w:val="0"/>
                <w:szCs w:val="28"/>
                <w:lang w:eastAsia="ru-RU"/>
              </w:rPr>
              <w:t xml:space="preserve">  некоммерческими организациями</w:t>
            </w:r>
          </w:p>
        </w:tc>
        <w:tc>
          <w:tcPr>
            <w:tcW w:w="2480" w:type="dxa"/>
            <w:vAlign w:val="center"/>
          </w:tcPr>
          <w:p w:rsidR="00735745" w:rsidRPr="002172F6" w:rsidRDefault="00735745" w:rsidP="00735745">
            <w:pPr>
              <w:tabs>
                <w:tab w:val="decimal" w:pos="439"/>
              </w:tabs>
              <w:spacing w:after="0" w:line="24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15</w:t>
            </w:r>
            <w:r w:rsidR="003F41C7" w:rsidRPr="00217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1" w:type="dxa"/>
            <w:vAlign w:val="center"/>
          </w:tcPr>
          <w:p w:rsidR="00735745" w:rsidRPr="002172F6" w:rsidRDefault="003F41C7" w:rsidP="00735745">
            <w:pPr>
              <w:tabs>
                <w:tab w:val="decimal" w:pos="286"/>
              </w:tabs>
              <w:spacing w:after="0" w:line="24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29</w:t>
            </w:r>
            <w:r w:rsidR="00735745" w:rsidRPr="002172F6">
              <w:rPr>
                <w:rFonts w:ascii="Times New Roman" w:hAnsi="Times New Roman"/>
                <w:sz w:val="28"/>
                <w:szCs w:val="28"/>
              </w:rPr>
              <w:t>,</w:t>
            </w:r>
            <w:r w:rsidRPr="002172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5745" w:rsidRPr="002172F6" w:rsidTr="00735745">
        <w:trPr>
          <w:trHeight w:val="79"/>
        </w:trPr>
        <w:tc>
          <w:tcPr>
            <w:tcW w:w="4395" w:type="dxa"/>
            <w:vAlign w:val="center"/>
          </w:tcPr>
          <w:p w:rsidR="00735745" w:rsidRPr="002172F6" w:rsidRDefault="00735745" w:rsidP="00735745">
            <w:pPr>
              <w:pStyle w:val="aa"/>
              <w:tabs>
                <w:tab w:val="decimal" w:pos="363"/>
              </w:tabs>
              <w:spacing w:line="240" w:lineRule="auto"/>
              <w:ind w:firstLine="340"/>
              <w:jc w:val="left"/>
              <w:rPr>
                <w:b w:val="0"/>
                <w:szCs w:val="28"/>
                <w:lang w:eastAsia="ru-RU"/>
              </w:rPr>
            </w:pPr>
            <w:r w:rsidRPr="002172F6">
              <w:rPr>
                <w:b w:val="0"/>
                <w:szCs w:val="28"/>
                <w:lang w:eastAsia="ru-RU"/>
              </w:rPr>
              <w:lastRenderedPageBreak/>
              <w:t>из них:</w:t>
            </w:r>
          </w:p>
        </w:tc>
        <w:tc>
          <w:tcPr>
            <w:tcW w:w="2480" w:type="dxa"/>
            <w:vAlign w:val="center"/>
          </w:tcPr>
          <w:p w:rsidR="00735745" w:rsidRPr="002172F6" w:rsidRDefault="00735745" w:rsidP="00735745">
            <w:pPr>
              <w:tabs>
                <w:tab w:val="decimal" w:pos="439"/>
              </w:tabs>
              <w:spacing w:after="0" w:line="24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  <w:vAlign w:val="center"/>
          </w:tcPr>
          <w:p w:rsidR="00735745" w:rsidRPr="002172F6" w:rsidRDefault="00735745" w:rsidP="00735745">
            <w:pPr>
              <w:tabs>
                <w:tab w:val="decimal" w:pos="286"/>
              </w:tabs>
              <w:spacing w:after="0" w:line="24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745" w:rsidRPr="002172F6" w:rsidTr="00735745">
        <w:trPr>
          <w:trHeight w:val="79"/>
        </w:trPr>
        <w:tc>
          <w:tcPr>
            <w:tcW w:w="4395" w:type="dxa"/>
            <w:vAlign w:val="center"/>
          </w:tcPr>
          <w:p w:rsidR="00735745" w:rsidRPr="002172F6" w:rsidRDefault="00735745" w:rsidP="00735745">
            <w:pPr>
              <w:pStyle w:val="aa"/>
              <w:tabs>
                <w:tab w:val="decimal" w:pos="363"/>
              </w:tabs>
              <w:spacing w:line="240" w:lineRule="auto"/>
              <w:ind w:firstLine="227"/>
              <w:jc w:val="left"/>
              <w:rPr>
                <w:b w:val="0"/>
                <w:szCs w:val="28"/>
                <w:lang w:eastAsia="ru-RU"/>
              </w:rPr>
            </w:pPr>
            <w:r w:rsidRPr="002172F6">
              <w:rPr>
                <w:b w:val="0"/>
                <w:szCs w:val="28"/>
                <w:lang w:eastAsia="ru-RU"/>
              </w:rPr>
              <w:t>потребительские кооперативы</w:t>
            </w:r>
          </w:p>
        </w:tc>
        <w:tc>
          <w:tcPr>
            <w:tcW w:w="2480" w:type="dxa"/>
            <w:vAlign w:val="center"/>
          </w:tcPr>
          <w:p w:rsidR="00735745" w:rsidRPr="002172F6" w:rsidRDefault="00735745" w:rsidP="00735745">
            <w:pPr>
              <w:tabs>
                <w:tab w:val="decimal" w:pos="439"/>
              </w:tabs>
              <w:spacing w:after="0" w:line="24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81" w:type="dxa"/>
            <w:vAlign w:val="center"/>
          </w:tcPr>
          <w:p w:rsidR="00735745" w:rsidRPr="002172F6" w:rsidRDefault="00735745" w:rsidP="00735745">
            <w:pPr>
              <w:tabs>
                <w:tab w:val="decimal" w:pos="286"/>
              </w:tabs>
              <w:spacing w:after="0" w:line="24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735745" w:rsidRPr="002172F6" w:rsidTr="00735745">
        <w:trPr>
          <w:trHeight w:val="79"/>
        </w:trPr>
        <w:tc>
          <w:tcPr>
            <w:tcW w:w="4395" w:type="dxa"/>
            <w:vAlign w:val="center"/>
          </w:tcPr>
          <w:p w:rsidR="00735745" w:rsidRPr="002172F6" w:rsidRDefault="003F41C7" w:rsidP="00735745">
            <w:pPr>
              <w:pStyle w:val="aa"/>
              <w:tabs>
                <w:tab w:val="decimal" w:pos="363"/>
              </w:tabs>
              <w:spacing w:line="240" w:lineRule="auto"/>
              <w:ind w:firstLine="227"/>
              <w:jc w:val="left"/>
              <w:rPr>
                <w:b w:val="0"/>
                <w:szCs w:val="28"/>
                <w:lang w:eastAsia="ru-RU"/>
              </w:rPr>
            </w:pPr>
            <w:r w:rsidRPr="002172F6">
              <w:rPr>
                <w:b w:val="0"/>
                <w:szCs w:val="28"/>
                <w:lang w:eastAsia="ru-RU"/>
              </w:rPr>
              <w:t>ф</w:t>
            </w:r>
            <w:r w:rsidR="00735745" w:rsidRPr="002172F6">
              <w:rPr>
                <w:b w:val="0"/>
                <w:szCs w:val="28"/>
                <w:lang w:eastAsia="ru-RU"/>
              </w:rPr>
              <w:t>онды</w:t>
            </w:r>
          </w:p>
        </w:tc>
        <w:tc>
          <w:tcPr>
            <w:tcW w:w="2480" w:type="dxa"/>
            <w:vAlign w:val="center"/>
          </w:tcPr>
          <w:p w:rsidR="00735745" w:rsidRPr="002172F6" w:rsidRDefault="00735745" w:rsidP="00735745">
            <w:pPr>
              <w:tabs>
                <w:tab w:val="decimal" w:pos="439"/>
              </w:tabs>
              <w:spacing w:after="0" w:line="24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1" w:type="dxa"/>
            <w:vAlign w:val="center"/>
          </w:tcPr>
          <w:p w:rsidR="00735745" w:rsidRPr="002172F6" w:rsidRDefault="00735745" w:rsidP="00735745">
            <w:pPr>
              <w:tabs>
                <w:tab w:val="decimal" w:pos="286"/>
              </w:tabs>
              <w:spacing w:after="0" w:line="24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0,</w:t>
            </w:r>
            <w:r w:rsidR="003F41C7" w:rsidRPr="002172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35745" w:rsidRPr="002172F6" w:rsidTr="00735745">
        <w:trPr>
          <w:trHeight w:val="79"/>
        </w:trPr>
        <w:tc>
          <w:tcPr>
            <w:tcW w:w="4395" w:type="dxa"/>
            <w:vAlign w:val="center"/>
          </w:tcPr>
          <w:p w:rsidR="00735745" w:rsidRPr="002172F6" w:rsidRDefault="003F41C7" w:rsidP="00735745">
            <w:pPr>
              <w:pStyle w:val="aa"/>
              <w:tabs>
                <w:tab w:val="decimal" w:pos="363"/>
              </w:tabs>
              <w:spacing w:line="240" w:lineRule="auto"/>
              <w:ind w:firstLine="227"/>
              <w:jc w:val="left"/>
              <w:rPr>
                <w:b w:val="0"/>
                <w:szCs w:val="28"/>
                <w:lang w:eastAsia="ru-RU"/>
              </w:rPr>
            </w:pPr>
            <w:r w:rsidRPr="002172F6">
              <w:rPr>
                <w:b w:val="0"/>
                <w:szCs w:val="28"/>
                <w:lang w:eastAsia="ru-RU"/>
              </w:rPr>
              <w:t>у</w:t>
            </w:r>
            <w:r w:rsidR="00735745" w:rsidRPr="002172F6">
              <w:rPr>
                <w:b w:val="0"/>
                <w:szCs w:val="28"/>
                <w:lang w:eastAsia="ru-RU"/>
              </w:rPr>
              <w:t>чреждения</w:t>
            </w:r>
          </w:p>
        </w:tc>
        <w:tc>
          <w:tcPr>
            <w:tcW w:w="2480" w:type="dxa"/>
            <w:vAlign w:val="center"/>
          </w:tcPr>
          <w:p w:rsidR="00735745" w:rsidRPr="002172F6" w:rsidRDefault="00735745" w:rsidP="00735745">
            <w:pPr>
              <w:tabs>
                <w:tab w:val="decimal" w:pos="439"/>
              </w:tabs>
              <w:spacing w:after="0" w:line="24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11</w:t>
            </w:r>
            <w:r w:rsidR="003F41C7" w:rsidRPr="002172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1" w:type="dxa"/>
            <w:vAlign w:val="center"/>
          </w:tcPr>
          <w:p w:rsidR="00735745" w:rsidRPr="002172F6" w:rsidRDefault="003F41C7" w:rsidP="00735745">
            <w:pPr>
              <w:tabs>
                <w:tab w:val="decimal" w:pos="286"/>
              </w:tabs>
              <w:spacing w:after="0" w:line="24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22</w:t>
            </w:r>
            <w:r w:rsidR="00735745" w:rsidRPr="002172F6">
              <w:rPr>
                <w:rFonts w:ascii="Times New Roman" w:hAnsi="Times New Roman"/>
                <w:sz w:val="28"/>
                <w:szCs w:val="28"/>
              </w:rPr>
              <w:t>,</w:t>
            </w:r>
            <w:r w:rsidRPr="00217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35745" w:rsidRPr="002172F6" w:rsidRDefault="00735745" w:rsidP="007357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745" w:rsidRPr="002172F6" w:rsidRDefault="00735745" w:rsidP="003B4C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структуре по формам собственности занимают коммерческие организации, представленные хозяйственными обществами и товариществами. Некоммерчес</w:t>
      </w:r>
      <w:r w:rsidR="003271A7" w:rsidRPr="002172F6">
        <w:rPr>
          <w:rFonts w:ascii="Times New Roman" w:eastAsia="Times New Roman" w:hAnsi="Times New Roman"/>
          <w:sz w:val="28"/>
          <w:szCs w:val="28"/>
          <w:lang w:eastAsia="ru-RU"/>
        </w:rPr>
        <w:t>кий сектор района имеет вес 29,3</w:t>
      </w: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 %, где наибольшую долю составляю</w:t>
      </w:r>
      <w:r w:rsidR="003271A7" w:rsidRPr="002172F6">
        <w:rPr>
          <w:rFonts w:ascii="Times New Roman" w:eastAsia="Times New Roman" w:hAnsi="Times New Roman"/>
          <w:sz w:val="28"/>
          <w:szCs w:val="28"/>
          <w:lang w:eastAsia="ru-RU"/>
        </w:rPr>
        <w:t>т некоммерческие учреждения – 22,1</w:t>
      </w: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735745" w:rsidRPr="002172F6" w:rsidRDefault="00735745" w:rsidP="003B4C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745" w:rsidRPr="002172F6" w:rsidRDefault="00735745" w:rsidP="003B4CE5">
      <w:pPr>
        <w:pStyle w:val="4"/>
        <w:spacing w:before="0" w:after="0" w:line="240" w:lineRule="auto"/>
        <w:jc w:val="center"/>
        <w:rPr>
          <w:lang w:eastAsia="ru-RU"/>
        </w:rPr>
      </w:pPr>
      <w:bookmarkStart w:id="161" w:name="_Toc473707806"/>
      <w:bookmarkStart w:id="162" w:name="_Toc473714379"/>
      <w:bookmarkStart w:id="163" w:name="_Toc473727784"/>
      <w:bookmarkStart w:id="164" w:name="_Toc473788600"/>
      <w:bookmarkStart w:id="165" w:name="_Toc473788761"/>
      <w:bookmarkStart w:id="166" w:name="_Toc474773854"/>
      <w:bookmarkStart w:id="167" w:name="_Toc474776451"/>
      <w:bookmarkStart w:id="168" w:name="_Toc474827312"/>
      <w:bookmarkStart w:id="169" w:name="_Toc476140997"/>
      <w:r w:rsidRPr="002172F6">
        <w:rPr>
          <w:lang w:eastAsia="ru-RU"/>
        </w:rPr>
        <w:t>3.2. Меры, принимаемые в регионе и районе с целью развития конкуренции и повышения инвестиционной привлекательности предприятий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:rsidR="00735745" w:rsidRPr="002172F6" w:rsidRDefault="00735745" w:rsidP="003B4C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71C" w:rsidRPr="002172F6" w:rsidRDefault="00AD071C" w:rsidP="00AD07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создания и развития благоприятных условий осуществления инвестиционной деятельности в Кемеровской области-Кузбассе и Таштагольском муниципальном районе на сегодняшний день органами государственной власти области реализуется комплекс мер, направленных на предоставление государственной поддержки хозяйствующим субъектам, реализующим инвестиционные проекты. </w:t>
      </w:r>
    </w:p>
    <w:p w:rsidR="00735745" w:rsidRPr="002172F6" w:rsidRDefault="00735745" w:rsidP="007357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одной из ключевых мер государственной поддержки - предоставление льгот по налогам на прибыль и на имущество организаций, - принят пакет законов, регламентирующих порядок и условия предоставления данных льгот. В их числе Закон Кемеровской области от 26.11.2008         №101-ОЗ «О налоговых льготах субъектам инвестиционной, инновационной и производственной деятельности, управляющим организациям технопарков, базовым организациям технопарков,  управляющим компаниям зон экономического благоприятствования, участникам зон экономического благоприятствования и резидентам территорий опережающего социально-экономического развития».</w:t>
      </w:r>
    </w:p>
    <w:p w:rsidR="00735745" w:rsidRPr="002172F6" w:rsidRDefault="00735745" w:rsidP="007357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Кемеровской области от 26.11.2008              № 102-ОЗ «О государственной поддержке инвестиционной, инновационной и производственной деятельности в Кемеровской области» оказание государственной поддержки субъектам инвестиционной деятельности на территории Кемеровской области осуществляется в следующих формах: </w:t>
      </w:r>
    </w:p>
    <w:p w:rsidR="00735745" w:rsidRPr="002172F6" w:rsidRDefault="00735745" w:rsidP="00735745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установление субъектам инвестиционной деятельности льгот по налогам и сборам в пределах полномочий субъектов Российской Федерации;</w:t>
      </w:r>
    </w:p>
    <w:p w:rsidR="00735745" w:rsidRPr="002172F6" w:rsidRDefault="00735745" w:rsidP="00735745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75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изменение субъектам инвестиционной деятельности срока уплаты налогов и сборов, а также пеней и штрафов в форме отсрочки, рассрочки, инвестиционного налогового кредита в соответствии с налоговым </w:t>
      </w:r>
      <w:hyperlink r:id="rId27" w:history="1">
        <w:r w:rsidRPr="002172F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2172F6">
        <w:rPr>
          <w:rFonts w:ascii="Times New Roman" w:hAnsi="Times New Roman"/>
          <w:sz w:val="28"/>
          <w:szCs w:val="28"/>
        </w:rPr>
        <w:t xml:space="preserve"> Российской Федерации и Кемеровской области;</w:t>
      </w:r>
    </w:p>
    <w:p w:rsidR="00735745" w:rsidRPr="002172F6" w:rsidRDefault="00735745" w:rsidP="00735745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предоставление субъектам инвестиционной деятельности льгот по аренде имущества, являющегося государственной собственностью Кемеровской области и необходимого для реализации приоритетных инвестиционных проектов;</w:t>
      </w:r>
    </w:p>
    <w:p w:rsidR="00735745" w:rsidRPr="002172F6" w:rsidRDefault="00735745" w:rsidP="00735745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75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предоставление в соответствии с законодательством Российской Федерации и Кемеровской области государственных гарантий Кемеровской области в </w:t>
      </w:r>
      <w:r w:rsidRPr="002172F6">
        <w:rPr>
          <w:rFonts w:ascii="Times New Roman" w:hAnsi="Times New Roman"/>
          <w:sz w:val="28"/>
          <w:szCs w:val="28"/>
        </w:rPr>
        <w:lastRenderedPageBreak/>
        <w:t>качестве обеспечения исполнения обязательств субъектами инвестиционной деятельности, возникающих в процессе реализации приоритетных инвестиционных проектов;</w:t>
      </w:r>
    </w:p>
    <w:p w:rsidR="00735745" w:rsidRPr="002172F6" w:rsidRDefault="00735745" w:rsidP="00735745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предоставление за счет средств областного бюджета субсидий для компенсации части процентной ставки по банковским кредитам, полученным субъектами инвестиционной деятельности;</w:t>
      </w:r>
    </w:p>
    <w:p w:rsidR="00735745" w:rsidRPr="002172F6" w:rsidRDefault="00735745" w:rsidP="00735745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участие Кемеровской области в акционерных обществах;</w:t>
      </w:r>
    </w:p>
    <w:p w:rsidR="00735745" w:rsidRPr="002172F6" w:rsidRDefault="00735745" w:rsidP="00735745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предоставление субъектам инвестиционной деятельности нефинансовых мер государственной поддержки, в том числе оказание организационной, информационной и консультационной помощи;</w:t>
      </w:r>
    </w:p>
    <w:p w:rsidR="00735745" w:rsidRPr="002172F6" w:rsidRDefault="00735745" w:rsidP="00735745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предоставление субсидий из средств областного бюджета на возмещение затрат по разработке проектной документации, прохождению государственной экспертизы инвестиционных проектов.</w:t>
      </w:r>
    </w:p>
    <w:p w:rsidR="00735745" w:rsidRPr="002172F6" w:rsidRDefault="00735745" w:rsidP="007357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Субъектами инвестиционной деятельности, имеющими право претендовать на получение государственной поддержки, являются </w:t>
      </w:r>
      <w:r w:rsidRPr="002172F6">
        <w:rPr>
          <w:rFonts w:ascii="Times New Roman" w:hAnsi="Times New Roman"/>
          <w:sz w:val="28"/>
          <w:szCs w:val="28"/>
        </w:rPr>
        <w:t xml:space="preserve">инвестиционные проекты, которые включены в </w:t>
      </w:r>
      <w:hyperlink r:id="rId28" w:history="1">
        <w:r w:rsidRPr="002172F6">
          <w:rPr>
            <w:rFonts w:ascii="Times New Roman" w:hAnsi="Times New Roman"/>
            <w:sz w:val="28"/>
            <w:szCs w:val="28"/>
          </w:rPr>
          <w:t>Перечень</w:t>
        </w:r>
      </w:hyperlink>
      <w:r w:rsidRPr="002172F6">
        <w:rPr>
          <w:rFonts w:ascii="Times New Roman" w:hAnsi="Times New Roman"/>
          <w:sz w:val="28"/>
          <w:szCs w:val="28"/>
        </w:rPr>
        <w:t xml:space="preserve"> инвестиционных проектов.</w:t>
      </w:r>
    </w:p>
    <w:p w:rsidR="00735745" w:rsidRPr="002172F6" w:rsidRDefault="00735745" w:rsidP="007357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Кемеровской области от 26.11.2008       № 102-ОЗ «О государственной поддержке инвестиционной, инновационной и производственной деятельности в Кемеровской области» товаропроизводитель, претендующий на получение государственной поддержки, должен вести свою деятельность в следующих приоритетных видах деятельности:</w:t>
      </w:r>
    </w:p>
    <w:p w:rsidR="00735745" w:rsidRPr="002172F6" w:rsidRDefault="00735745" w:rsidP="00735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плетения; </w:t>
      </w:r>
    </w:p>
    <w:p w:rsidR="00735745" w:rsidRPr="002172F6" w:rsidRDefault="00735745" w:rsidP="00735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производство текстильных изделий; </w:t>
      </w:r>
    </w:p>
    <w:p w:rsidR="00735745" w:rsidRPr="002172F6" w:rsidRDefault="00735745" w:rsidP="00735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производство одежды;   </w:t>
      </w:r>
    </w:p>
    <w:p w:rsidR="00735745" w:rsidRPr="002172F6" w:rsidRDefault="00735745" w:rsidP="00735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производство кожи и изделий из кожи;   </w:t>
      </w:r>
    </w:p>
    <w:p w:rsidR="00735745" w:rsidRPr="002172F6" w:rsidRDefault="00735745" w:rsidP="00735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производство лекарственных средств и материалов, применяемых в </w:t>
      </w:r>
      <w:proofErr w:type="spellStart"/>
      <w:r w:rsidRPr="002172F6">
        <w:rPr>
          <w:rFonts w:ascii="Times New Roman" w:hAnsi="Times New Roman"/>
          <w:sz w:val="28"/>
          <w:szCs w:val="28"/>
          <w:lang w:eastAsia="ru-RU"/>
        </w:rPr>
        <w:t>медицинс</w:t>
      </w:r>
      <w:proofErr w:type="spellEnd"/>
      <w:r w:rsidRPr="002172F6">
        <w:rPr>
          <w:rFonts w:ascii="Times New Roman" w:hAnsi="Times New Roman"/>
          <w:sz w:val="28"/>
          <w:szCs w:val="28"/>
          <w:lang w:eastAsia="ru-RU"/>
        </w:rPr>
        <w:t xml:space="preserve">-   </w:t>
      </w:r>
    </w:p>
    <w:p w:rsidR="00735745" w:rsidRPr="002172F6" w:rsidRDefault="00735745" w:rsidP="003B4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172F6">
        <w:rPr>
          <w:rFonts w:ascii="Times New Roman" w:hAnsi="Times New Roman"/>
          <w:sz w:val="28"/>
          <w:szCs w:val="28"/>
          <w:lang w:eastAsia="ru-RU"/>
        </w:rPr>
        <w:t>ких</w:t>
      </w:r>
      <w:proofErr w:type="spellEnd"/>
      <w:r w:rsidRPr="002172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172F6">
        <w:rPr>
          <w:rFonts w:ascii="Times New Roman" w:hAnsi="Times New Roman"/>
          <w:sz w:val="28"/>
          <w:szCs w:val="28"/>
          <w:lang w:eastAsia="ru-RU"/>
        </w:rPr>
        <w:t>целях</w:t>
      </w:r>
      <w:proofErr w:type="gramEnd"/>
      <w:r w:rsidRPr="002172F6">
        <w:rPr>
          <w:rFonts w:ascii="Times New Roman" w:hAnsi="Times New Roman"/>
          <w:sz w:val="28"/>
          <w:szCs w:val="28"/>
          <w:lang w:eastAsia="ru-RU"/>
        </w:rPr>
        <w:t xml:space="preserve">;   </w:t>
      </w:r>
    </w:p>
    <w:p w:rsidR="00735745" w:rsidRPr="002172F6" w:rsidRDefault="00735745" w:rsidP="003B4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производство пластмасс и синтетических смол в первичных формах;  </w:t>
      </w:r>
    </w:p>
    <w:p w:rsidR="00735745" w:rsidRPr="002172F6" w:rsidRDefault="00735745" w:rsidP="003B4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производство промышленных газов;                                                                              </w:t>
      </w:r>
    </w:p>
    <w:p w:rsidR="00735745" w:rsidRPr="002172F6" w:rsidRDefault="00735745" w:rsidP="003B4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производство прочих основных неорганических химических веществ;   </w:t>
      </w:r>
    </w:p>
    <w:p w:rsidR="00735745" w:rsidRPr="002172F6" w:rsidRDefault="00735745" w:rsidP="003B4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производство прочих основных органических химических веществ;  </w:t>
      </w:r>
    </w:p>
    <w:p w:rsidR="00735745" w:rsidRPr="002172F6" w:rsidRDefault="00735745" w:rsidP="003B4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производство резиновых и пластмассовых изделий;    </w:t>
      </w:r>
    </w:p>
    <w:p w:rsidR="00735745" w:rsidRPr="002172F6" w:rsidRDefault="00735745" w:rsidP="003B4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производство компьютеров, электронных и оптических изделий;  </w:t>
      </w:r>
    </w:p>
    <w:p w:rsidR="00735745" w:rsidRPr="002172F6" w:rsidRDefault="00735745" w:rsidP="003B4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производство электрического оборудования; </w:t>
      </w:r>
    </w:p>
    <w:p w:rsidR="00735745" w:rsidRPr="002172F6" w:rsidRDefault="00735745" w:rsidP="003B4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 xml:space="preserve">производство машин и оборудования, не включенных в другие группировки;  </w:t>
      </w:r>
    </w:p>
    <w:p w:rsidR="00735745" w:rsidRPr="002172F6" w:rsidRDefault="00735745" w:rsidP="003B4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2F6">
        <w:rPr>
          <w:rFonts w:ascii="Times New Roman" w:hAnsi="Times New Roman"/>
          <w:sz w:val="28"/>
          <w:szCs w:val="28"/>
          <w:lang w:eastAsia="ru-RU"/>
        </w:rPr>
        <w:t>производство автотранспортных средств, прицепов и полуприцепов.</w:t>
      </w:r>
    </w:p>
    <w:p w:rsidR="00735745" w:rsidRPr="002172F6" w:rsidRDefault="00735745" w:rsidP="003B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745" w:rsidRPr="002172F6" w:rsidRDefault="00735745" w:rsidP="003B4CE5">
      <w:pPr>
        <w:pStyle w:val="4"/>
        <w:spacing w:before="0" w:after="0" w:line="240" w:lineRule="auto"/>
        <w:jc w:val="center"/>
      </w:pPr>
      <w:bookmarkStart w:id="170" w:name="_Toc473707807"/>
      <w:bookmarkStart w:id="171" w:name="_Toc473714380"/>
      <w:bookmarkStart w:id="172" w:name="_Toc473727785"/>
      <w:bookmarkStart w:id="173" w:name="_Toc473788601"/>
      <w:bookmarkStart w:id="174" w:name="_Toc473788762"/>
      <w:bookmarkStart w:id="175" w:name="_Toc474773855"/>
      <w:bookmarkStart w:id="176" w:name="_Toc474776452"/>
      <w:bookmarkStart w:id="177" w:name="_Toc474827313"/>
      <w:bookmarkStart w:id="178" w:name="_Toc476140998"/>
      <w:r w:rsidRPr="002172F6">
        <w:t xml:space="preserve">3.3. Оценка состояния инвестиционного климата в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r w:rsidRPr="002172F6">
        <w:t>Таштагольском муниципальном районе</w:t>
      </w:r>
    </w:p>
    <w:p w:rsidR="00735745" w:rsidRPr="002172F6" w:rsidRDefault="00735745" w:rsidP="003B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7C6" w:rsidRPr="002172F6" w:rsidRDefault="007367C6" w:rsidP="00736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79" w:name="_Toc473707808"/>
      <w:bookmarkStart w:id="180" w:name="_Toc473714381"/>
      <w:bookmarkStart w:id="181" w:name="_Toc473727786"/>
      <w:bookmarkStart w:id="182" w:name="_Toc473788602"/>
      <w:bookmarkStart w:id="183" w:name="_Toc473788763"/>
      <w:bookmarkStart w:id="184" w:name="_Toc474773856"/>
      <w:bookmarkStart w:id="185" w:name="_Toc474776453"/>
      <w:bookmarkStart w:id="186" w:name="_Toc474827314"/>
      <w:bookmarkStart w:id="187" w:name="_Toc476140999"/>
      <w:r w:rsidRPr="002172F6">
        <w:rPr>
          <w:rFonts w:ascii="Times New Roman" w:hAnsi="Times New Roman"/>
          <w:sz w:val="28"/>
          <w:szCs w:val="28"/>
        </w:rPr>
        <w:t xml:space="preserve">         Назначен инвестиционный уполномоченный в Таштагольском муниципальном районе заместитель Главы Таштагольского муниципального района   (по экономике) на которого возложены полномочия по оказанию содействия хозяйствующим </w:t>
      </w:r>
      <w:r w:rsidRPr="002172F6">
        <w:rPr>
          <w:rFonts w:ascii="Times New Roman" w:hAnsi="Times New Roman"/>
          <w:sz w:val="28"/>
          <w:szCs w:val="28"/>
        </w:rPr>
        <w:lastRenderedPageBreak/>
        <w:t>субъектам в реализации частных инвестиционных проектов, по взаимодействию с инвестиционным уполномоченным в Кемеровской области-Кузбассе.</w:t>
      </w:r>
    </w:p>
    <w:p w:rsidR="007367C6" w:rsidRPr="002172F6" w:rsidRDefault="007367C6" w:rsidP="00736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2172F6">
        <w:rPr>
          <w:rFonts w:ascii="Times New Roman" w:hAnsi="Times New Roman"/>
          <w:sz w:val="28"/>
          <w:szCs w:val="28"/>
        </w:rPr>
        <w:t xml:space="preserve">Создан на официальном сайте Администрации раздел «Таштагол </w:t>
      </w:r>
      <w:proofErr w:type="spellStart"/>
      <w:r w:rsidRPr="002172F6">
        <w:rPr>
          <w:rFonts w:ascii="Times New Roman" w:hAnsi="Times New Roman"/>
          <w:sz w:val="28"/>
          <w:szCs w:val="28"/>
        </w:rPr>
        <w:t>инвестицион-ный</w:t>
      </w:r>
      <w:proofErr w:type="spellEnd"/>
      <w:r w:rsidRPr="002172F6">
        <w:rPr>
          <w:rFonts w:ascii="Times New Roman" w:hAnsi="Times New Roman"/>
          <w:sz w:val="28"/>
          <w:szCs w:val="28"/>
        </w:rPr>
        <w:t>» в котором размещен инвестиционный паспорт; презентация о районе с отражением реализуемых и планируемых к реализации инвестиционных проектов; список свободных муниципальных помещений; банк площадок земельных участков.</w:t>
      </w:r>
      <w:proofErr w:type="gramEnd"/>
    </w:p>
    <w:p w:rsidR="007367C6" w:rsidRPr="002172F6" w:rsidRDefault="007367C6" w:rsidP="007367C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С целью улучшения состояния инвестиционного климата в Таштагольском муниципальном районе Администрацией Таштагольского муниципального района  проводится работа по выявлению и своевременному реагированию на существующие проблемы, оказывающие отрицательное влияние на инвестиционную привлекательность района. Изучается и внедряется опыт других городов и соседних регионов. </w:t>
      </w:r>
    </w:p>
    <w:p w:rsidR="00CF68B1" w:rsidRPr="002172F6" w:rsidRDefault="00CF68B1" w:rsidP="003B4CE5">
      <w:pPr>
        <w:pStyle w:val="4"/>
        <w:spacing w:before="0" w:after="0" w:line="240" w:lineRule="auto"/>
        <w:jc w:val="center"/>
        <w:rPr>
          <w:lang w:eastAsia="ru-RU"/>
        </w:rPr>
      </w:pPr>
    </w:p>
    <w:p w:rsidR="00735745" w:rsidRPr="002172F6" w:rsidRDefault="00735745" w:rsidP="003B4CE5">
      <w:pPr>
        <w:pStyle w:val="4"/>
        <w:spacing w:before="0" w:after="0" w:line="240" w:lineRule="auto"/>
        <w:jc w:val="center"/>
        <w:rPr>
          <w:lang w:eastAsia="ru-RU"/>
        </w:rPr>
      </w:pPr>
      <w:r w:rsidRPr="002172F6">
        <w:rPr>
          <w:lang w:eastAsia="ru-RU"/>
        </w:rPr>
        <w:t>3.4. Текущее состояние развития конкурентной среды на товарных рынках Таштагольского муниципального района, специфические факторы, влияющие на развитие конкуренции на рынках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5745" w:rsidRPr="002172F6" w:rsidRDefault="00735745" w:rsidP="003B4CE5">
      <w:pPr>
        <w:pStyle w:val="Default"/>
        <w:ind w:firstLine="709"/>
        <w:jc w:val="both"/>
        <w:rPr>
          <w:sz w:val="28"/>
          <w:szCs w:val="28"/>
        </w:rPr>
      </w:pPr>
      <w:r w:rsidRPr="002172F6">
        <w:rPr>
          <w:sz w:val="28"/>
          <w:szCs w:val="28"/>
        </w:rPr>
        <w:t xml:space="preserve">На состояние конкурентной среды каждого из товарных  рынков влияют как общие для всех факторы, связанные с общей экономической и политической ситуацией в стране, регионе и районе с действующим законодательством, с деятельностью контролирующих органов, так и специфические факторы, действующие на отдельных рынках. </w:t>
      </w:r>
    </w:p>
    <w:p w:rsidR="005572E5" w:rsidRPr="002172F6" w:rsidRDefault="005572E5" w:rsidP="003B4CE5">
      <w:pPr>
        <w:pStyle w:val="4"/>
        <w:spacing w:before="0" w:after="0" w:line="240" w:lineRule="auto"/>
        <w:jc w:val="center"/>
        <w:rPr>
          <w:lang w:eastAsia="ru-RU"/>
        </w:rPr>
      </w:pPr>
      <w:bookmarkStart w:id="188" w:name="_Toc473707809"/>
      <w:bookmarkStart w:id="189" w:name="_Toc473714382"/>
      <w:bookmarkStart w:id="190" w:name="_Toc473727787"/>
      <w:bookmarkStart w:id="191" w:name="_Toc473788603"/>
      <w:bookmarkStart w:id="192" w:name="_Toc473788764"/>
      <w:bookmarkStart w:id="193" w:name="_Toc474773857"/>
      <w:bookmarkStart w:id="194" w:name="_Toc474776454"/>
      <w:bookmarkStart w:id="195" w:name="_Toc474827315"/>
      <w:bookmarkStart w:id="196" w:name="_Toc476141000"/>
    </w:p>
    <w:p w:rsidR="00735745" w:rsidRPr="002172F6" w:rsidRDefault="00735745" w:rsidP="007600BE">
      <w:pPr>
        <w:pStyle w:val="4"/>
        <w:spacing w:before="0" w:after="0" w:line="240" w:lineRule="auto"/>
        <w:jc w:val="center"/>
        <w:rPr>
          <w:lang w:eastAsia="ru-RU"/>
        </w:rPr>
      </w:pPr>
      <w:r w:rsidRPr="002172F6">
        <w:rPr>
          <w:lang w:eastAsia="ru-RU"/>
        </w:rPr>
        <w:t xml:space="preserve">3.4.1. </w:t>
      </w:r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r w:rsidRPr="002172F6">
        <w:rPr>
          <w:lang w:eastAsia="ru-RU"/>
        </w:rPr>
        <w:t>Товарные рынки</w:t>
      </w:r>
    </w:p>
    <w:p w:rsidR="005572E5" w:rsidRPr="002172F6" w:rsidRDefault="005572E5" w:rsidP="007600BE">
      <w:pPr>
        <w:pStyle w:val="4"/>
        <w:spacing w:before="0" w:after="0" w:line="240" w:lineRule="auto"/>
        <w:jc w:val="center"/>
        <w:rPr>
          <w:lang w:eastAsia="ru-RU"/>
        </w:rPr>
      </w:pPr>
      <w:bookmarkStart w:id="197" w:name="_Toc473707810"/>
      <w:bookmarkStart w:id="198" w:name="_Toc473714383"/>
      <w:bookmarkStart w:id="199" w:name="_Toc473727788"/>
      <w:bookmarkStart w:id="200" w:name="_Toc473788604"/>
      <w:bookmarkStart w:id="201" w:name="_Toc473788765"/>
      <w:bookmarkStart w:id="202" w:name="_Toc474773858"/>
      <w:bookmarkStart w:id="203" w:name="_Toc474776455"/>
      <w:bookmarkStart w:id="204" w:name="_Toc474827316"/>
      <w:bookmarkStart w:id="205" w:name="_Toc476141001"/>
    </w:p>
    <w:p w:rsidR="00735745" w:rsidRPr="002172F6" w:rsidRDefault="00596AC0" w:rsidP="007600BE">
      <w:pPr>
        <w:pStyle w:val="4"/>
        <w:spacing w:before="0" w:after="0" w:line="240" w:lineRule="auto"/>
        <w:jc w:val="center"/>
        <w:rPr>
          <w:lang w:eastAsia="ru-RU"/>
        </w:rPr>
      </w:pPr>
      <w:bookmarkStart w:id="206" w:name="_Toc473707812"/>
      <w:bookmarkStart w:id="207" w:name="_Toc473714385"/>
      <w:bookmarkStart w:id="208" w:name="_Toc473727790"/>
      <w:bookmarkStart w:id="209" w:name="_Toc473788606"/>
      <w:bookmarkStart w:id="210" w:name="_Toc473788767"/>
      <w:bookmarkStart w:id="211" w:name="_Toc474773860"/>
      <w:bookmarkStart w:id="212" w:name="_Toc474776457"/>
      <w:bookmarkStart w:id="213" w:name="_Toc474827318"/>
      <w:bookmarkStart w:id="214" w:name="_Toc476141003"/>
      <w:bookmarkStart w:id="215" w:name="_Toc473707811"/>
      <w:bookmarkStart w:id="216" w:name="_Toc473714384"/>
      <w:bookmarkStart w:id="217" w:name="_Toc473727789"/>
      <w:bookmarkStart w:id="218" w:name="_Toc473788605"/>
      <w:bookmarkStart w:id="219" w:name="_Toc473788766"/>
      <w:bookmarkStart w:id="220" w:name="_Toc474773859"/>
      <w:bookmarkStart w:id="221" w:name="_Toc474776456"/>
      <w:bookmarkStart w:id="222" w:name="_Toc474827317"/>
      <w:bookmarkStart w:id="223" w:name="_Toc476141002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r w:rsidRPr="002172F6">
        <w:rPr>
          <w:lang w:eastAsia="ru-RU"/>
        </w:rPr>
        <w:t>3.4.1.1</w:t>
      </w:r>
      <w:r w:rsidR="00735745" w:rsidRPr="002172F6">
        <w:rPr>
          <w:lang w:eastAsia="ru-RU"/>
        </w:rPr>
        <w:t>. Рынок услуг дополнительного образования детей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</w:p>
    <w:p w:rsidR="00735745" w:rsidRPr="002172F6" w:rsidRDefault="00735745" w:rsidP="003B4CE5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2172F6">
        <w:rPr>
          <w:rFonts w:ascii="Times New Roman" w:hAnsi="Times New Roman"/>
          <w:color w:val="FF0000"/>
          <w:sz w:val="28"/>
          <w:szCs w:val="28"/>
        </w:rPr>
        <w:t xml:space="preserve">    </w:t>
      </w:r>
    </w:p>
    <w:p w:rsidR="00066DDF" w:rsidRPr="002172F6" w:rsidRDefault="00735745" w:rsidP="00066DD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066DDF" w:rsidRPr="002172F6">
        <w:rPr>
          <w:rFonts w:ascii="Times New Roman" w:hAnsi="Times New Roman"/>
          <w:sz w:val="28"/>
          <w:szCs w:val="28"/>
        </w:rPr>
        <w:t xml:space="preserve">На территории Таштагольского муниципального района функционирует  5 муниципальных бюджетных учреждений дополнительного образования детей. </w:t>
      </w:r>
    </w:p>
    <w:p w:rsidR="00066DDF" w:rsidRPr="002172F6" w:rsidRDefault="00066DDF" w:rsidP="00066DD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       С 1 января 2019 года Кемеровская область - Кузбасс является одним из многих субъектов Российской Федерации, внедряющих систему персонифицированного финансирования дополнительного образования детей – сертификаты дополнительного образования. С 1 сентября 2020 года Таштагольский муниципальный район вступил в данный проект. </w:t>
      </w:r>
    </w:p>
    <w:p w:rsidR="00066DDF" w:rsidRPr="002172F6" w:rsidRDefault="00066DDF" w:rsidP="00066DD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       Функции оператора персонифицированного финансирования возложены на МБУ ДО ДЮЦ «Созвездие», которое является муниципальным опорным центром. В его функции будет входить ведение реестров поставщиков образовательных услуг и реализуемых ими образовательных программ, обеспечение соблюдения участниками системы правил персонифицированного финансирования.</w:t>
      </w:r>
    </w:p>
    <w:p w:rsidR="00735745" w:rsidRPr="002172F6" w:rsidRDefault="00066DDF" w:rsidP="00066DD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       По данным информационной системы Электрон</w:t>
      </w:r>
      <w:r w:rsidR="00A24F0B" w:rsidRPr="002172F6">
        <w:rPr>
          <w:rFonts w:ascii="Times New Roman" w:hAnsi="Times New Roman"/>
          <w:sz w:val="28"/>
          <w:szCs w:val="28"/>
        </w:rPr>
        <w:t>ная школа 2.0. на 01 января 2021</w:t>
      </w:r>
      <w:r w:rsidRPr="002172F6">
        <w:rPr>
          <w:rFonts w:ascii="Times New Roman" w:hAnsi="Times New Roman"/>
          <w:sz w:val="28"/>
          <w:szCs w:val="28"/>
        </w:rPr>
        <w:t xml:space="preserve"> года 72,45% детей в возрасте от 5 до 18 лет получили сертификаты дополнительного образования, 1926 детей зачислены в учреждения дополнительного образования по сертификатам учета (29% от количества детей, получивших сертификат). По </w:t>
      </w:r>
      <w:r w:rsidRPr="002172F6">
        <w:rPr>
          <w:rFonts w:ascii="Times New Roman" w:hAnsi="Times New Roman"/>
          <w:sz w:val="28"/>
          <w:szCs w:val="28"/>
        </w:rPr>
        <w:lastRenderedPageBreak/>
        <w:t>программам персонифицированного дополнительного образования занимаются 932 ребенка.</w:t>
      </w:r>
    </w:p>
    <w:p w:rsidR="00735745" w:rsidRPr="002172F6" w:rsidRDefault="00735745" w:rsidP="003B4C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       </w:t>
      </w:r>
      <w:r w:rsidR="00E46C79" w:rsidRPr="002172F6">
        <w:rPr>
          <w:rFonts w:ascii="Times New Roman" w:hAnsi="Times New Roman"/>
          <w:sz w:val="28"/>
          <w:szCs w:val="28"/>
        </w:rPr>
        <w:t xml:space="preserve">       Частные  учреждений дополнительного образования детей</w:t>
      </w:r>
      <w:r w:rsidR="00362BE4" w:rsidRPr="002172F6">
        <w:rPr>
          <w:rFonts w:ascii="Times New Roman" w:hAnsi="Times New Roman"/>
          <w:sz w:val="28"/>
          <w:szCs w:val="28"/>
        </w:rPr>
        <w:t xml:space="preserve"> (два)</w:t>
      </w:r>
      <w:r w:rsidR="00E46C79" w:rsidRPr="002172F6">
        <w:rPr>
          <w:rFonts w:ascii="Times New Roman" w:hAnsi="Times New Roman"/>
          <w:sz w:val="28"/>
          <w:szCs w:val="28"/>
        </w:rPr>
        <w:t xml:space="preserve"> – ИП Майер К.А. (центр интеллектуального развития «</w:t>
      </w:r>
      <w:proofErr w:type="spellStart"/>
      <w:r w:rsidR="00E46C79" w:rsidRPr="002172F6">
        <w:rPr>
          <w:rFonts w:ascii="Times New Roman" w:hAnsi="Times New Roman"/>
          <w:sz w:val="28"/>
          <w:szCs w:val="28"/>
        </w:rPr>
        <w:t>Continental</w:t>
      </w:r>
      <w:proofErr w:type="spellEnd"/>
      <w:r w:rsidR="00E46C79" w:rsidRPr="002172F6">
        <w:rPr>
          <w:rFonts w:ascii="Times New Roman" w:hAnsi="Times New Roman"/>
          <w:sz w:val="28"/>
          <w:szCs w:val="28"/>
        </w:rPr>
        <w:t>») и ИП Насонова Е.П. (развлекательный центр «Маруся»)</w:t>
      </w:r>
      <w:r w:rsidR="00794BB3" w:rsidRPr="002172F6">
        <w:rPr>
          <w:rFonts w:ascii="Times New Roman" w:hAnsi="Times New Roman"/>
          <w:sz w:val="28"/>
          <w:szCs w:val="28"/>
        </w:rPr>
        <w:t>.</w:t>
      </w:r>
      <w:r w:rsidRPr="002172F6">
        <w:rPr>
          <w:rFonts w:ascii="Times New Roman" w:hAnsi="Times New Roman"/>
          <w:sz w:val="28"/>
          <w:szCs w:val="28"/>
        </w:rPr>
        <w:t xml:space="preserve"> </w:t>
      </w:r>
    </w:p>
    <w:p w:rsidR="00735745" w:rsidRPr="002172F6" w:rsidRDefault="00735745" w:rsidP="003B4C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35745" w:rsidRPr="002172F6" w:rsidRDefault="00596AC0" w:rsidP="007600BE">
      <w:pPr>
        <w:pStyle w:val="4"/>
        <w:spacing w:before="0" w:after="0" w:line="240" w:lineRule="auto"/>
        <w:jc w:val="center"/>
        <w:rPr>
          <w:lang w:eastAsia="ru-RU"/>
        </w:rPr>
      </w:pPr>
      <w:r w:rsidRPr="002172F6">
        <w:rPr>
          <w:lang w:eastAsia="ru-RU"/>
        </w:rPr>
        <w:t>3.4.1.2</w:t>
      </w:r>
      <w:r w:rsidR="00735745" w:rsidRPr="002172F6">
        <w:rPr>
          <w:lang w:eastAsia="ru-RU"/>
        </w:rPr>
        <w:t>. Рынок услуг детского отдыха и оздоровления</w:t>
      </w:r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</w:p>
    <w:p w:rsidR="00735745" w:rsidRPr="002172F6" w:rsidRDefault="00735745" w:rsidP="003B4CE5">
      <w:pPr>
        <w:pStyle w:val="4"/>
        <w:spacing w:before="0" w:after="0" w:line="240" w:lineRule="auto"/>
        <w:jc w:val="center"/>
      </w:pPr>
    </w:p>
    <w:p w:rsidR="00A87206" w:rsidRPr="002172F6" w:rsidRDefault="00A87206" w:rsidP="00A87206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 w:rsidRPr="002172F6">
        <w:rPr>
          <w:rFonts w:ascii="Times New Roman" w:hAnsi="Times New Roman"/>
          <w:b w:val="0"/>
          <w:color w:val="000000"/>
        </w:rPr>
        <w:t>В 2020г. при угрозе рисков распространения коронавирусной инфекции (COVID-19) лагеря дневного пребывания, круглосуточного (частные) и палаточные лагеря были запрещены.</w:t>
      </w:r>
    </w:p>
    <w:p w:rsidR="00080190" w:rsidRPr="002172F6" w:rsidRDefault="00A87206" w:rsidP="00787D85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 w:rsidRPr="002172F6">
        <w:rPr>
          <w:rFonts w:ascii="Times New Roman" w:hAnsi="Times New Roman"/>
          <w:b w:val="0"/>
          <w:color w:val="000000"/>
        </w:rPr>
        <w:t xml:space="preserve">В сложившейся обстановке летние оздоровительные лагеря в июне 2020 года проводились в интерактивном режиме. На территории Таштагольского муниципального района школы и организации дополнительного образования организовывали </w:t>
      </w:r>
      <w:proofErr w:type="spellStart"/>
      <w:r w:rsidRPr="002172F6">
        <w:rPr>
          <w:rFonts w:ascii="Times New Roman" w:hAnsi="Times New Roman"/>
          <w:b w:val="0"/>
          <w:color w:val="000000"/>
        </w:rPr>
        <w:t>онлайн-лагеря</w:t>
      </w:r>
      <w:proofErr w:type="spellEnd"/>
      <w:r w:rsidRPr="002172F6">
        <w:rPr>
          <w:rFonts w:ascii="Times New Roman" w:hAnsi="Times New Roman"/>
          <w:b w:val="0"/>
          <w:color w:val="000000"/>
        </w:rPr>
        <w:t xml:space="preserve"> с охватом детей 4895 человек.</w:t>
      </w:r>
      <w:r w:rsidR="00543095" w:rsidRPr="002172F6">
        <w:rPr>
          <w:rFonts w:ascii="Times New Roman" w:hAnsi="Times New Roman"/>
          <w:b w:val="0"/>
          <w:color w:val="000000"/>
        </w:rPr>
        <w:t xml:space="preserve"> </w:t>
      </w:r>
      <w:r w:rsidRPr="002172F6">
        <w:rPr>
          <w:rFonts w:ascii="Times New Roman" w:hAnsi="Times New Roman"/>
          <w:b w:val="0"/>
          <w:color w:val="000000"/>
        </w:rPr>
        <w:t xml:space="preserve">В июле 2020г. при соблюдении всех рекомендаций по организации отдыха детей и их оздоровления в условиях рисков распространения COVID-19, МБУ ДО СДЮТЭ организовали многодневные походы, экскурсионные поездки в п. </w:t>
      </w:r>
      <w:proofErr w:type="spellStart"/>
      <w:r w:rsidRPr="002172F6">
        <w:rPr>
          <w:rFonts w:ascii="Times New Roman" w:hAnsi="Times New Roman"/>
          <w:b w:val="0"/>
          <w:color w:val="000000"/>
        </w:rPr>
        <w:t>Чилису</w:t>
      </w:r>
      <w:proofErr w:type="spellEnd"/>
      <w:r w:rsidRPr="002172F6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2172F6">
        <w:rPr>
          <w:rFonts w:ascii="Times New Roman" w:hAnsi="Times New Roman"/>
          <w:b w:val="0"/>
          <w:color w:val="000000"/>
        </w:rPr>
        <w:t>Анзас</w:t>
      </w:r>
      <w:proofErr w:type="spellEnd"/>
      <w:r w:rsidRPr="002172F6">
        <w:rPr>
          <w:rFonts w:ascii="Times New Roman" w:hAnsi="Times New Roman"/>
          <w:b w:val="0"/>
          <w:color w:val="000000"/>
        </w:rPr>
        <w:t xml:space="preserve"> с охватом 60 детей.</w:t>
      </w:r>
      <w:r w:rsidR="00080190" w:rsidRPr="002172F6">
        <w:rPr>
          <w:b w:val="0"/>
          <w:color w:val="000000"/>
          <w:sz w:val="22"/>
          <w:szCs w:val="22"/>
        </w:rPr>
        <w:t xml:space="preserve"> </w:t>
      </w:r>
      <w:r w:rsidR="00080190" w:rsidRPr="002172F6">
        <w:rPr>
          <w:rFonts w:ascii="Times New Roman" w:hAnsi="Times New Roman"/>
          <w:b w:val="0"/>
          <w:color w:val="000000"/>
        </w:rPr>
        <w:t>В санатории «Р</w:t>
      </w:r>
      <w:r w:rsidR="0005217C" w:rsidRPr="002172F6">
        <w:rPr>
          <w:rFonts w:ascii="Times New Roman" w:hAnsi="Times New Roman"/>
          <w:b w:val="0"/>
          <w:color w:val="000000"/>
        </w:rPr>
        <w:t>омашка» (ООО «Санаторно-туристи</w:t>
      </w:r>
      <w:r w:rsidR="00080190" w:rsidRPr="002172F6">
        <w:rPr>
          <w:rFonts w:ascii="Times New Roman" w:hAnsi="Times New Roman"/>
          <w:b w:val="0"/>
          <w:color w:val="000000"/>
        </w:rPr>
        <w:t xml:space="preserve">ческая компания «Планета </w:t>
      </w:r>
      <w:proofErr w:type="spellStart"/>
      <w:r w:rsidR="00080190" w:rsidRPr="002172F6">
        <w:rPr>
          <w:rFonts w:ascii="Times New Roman" w:hAnsi="Times New Roman"/>
          <w:b w:val="0"/>
          <w:color w:val="000000"/>
        </w:rPr>
        <w:t>Шория</w:t>
      </w:r>
      <w:proofErr w:type="spellEnd"/>
      <w:r w:rsidR="00080190" w:rsidRPr="002172F6">
        <w:rPr>
          <w:rFonts w:ascii="Times New Roman" w:hAnsi="Times New Roman"/>
          <w:b w:val="0"/>
          <w:color w:val="000000"/>
        </w:rPr>
        <w:t xml:space="preserve">» руководитель Шатилов И.Н.) отдохнуло 10 детей. </w:t>
      </w:r>
    </w:p>
    <w:p w:rsidR="00A87206" w:rsidRPr="002172F6" w:rsidRDefault="00A87206" w:rsidP="00A87206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</w:rPr>
      </w:pPr>
    </w:p>
    <w:p w:rsidR="00A87206" w:rsidRPr="002172F6" w:rsidRDefault="00A87206" w:rsidP="00A87206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 w:rsidRPr="002172F6">
        <w:rPr>
          <w:rFonts w:ascii="Times New Roman" w:hAnsi="Times New Roman"/>
          <w:b w:val="0"/>
          <w:color w:val="000000"/>
        </w:rPr>
        <w:t>На организацию летнего отдыха было выделено из областного бюджета 38тыс.895 рублей, из местного бюджета выделено 1млн. 376 тыс. 530 рублей, затрачено родительских средств 15 тыс. 480 рублей.</w:t>
      </w:r>
    </w:p>
    <w:p w:rsidR="00735745" w:rsidRPr="002172F6" w:rsidRDefault="00A87206" w:rsidP="003B4C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Детский отдых также оказывается</w:t>
      </w:r>
      <w:r w:rsidR="003B480E" w:rsidRPr="002172F6">
        <w:rPr>
          <w:rFonts w:ascii="Times New Roman" w:hAnsi="Times New Roman"/>
          <w:sz w:val="28"/>
          <w:szCs w:val="28"/>
        </w:rPr>
        <w:t xml:space="preserve">  в  5  лагерях – 4 частных организации (</w:t>
      </w:r>
      <w:r w:rsidR="002D47EB" w:rsidRPr="002172F6">
        <w:rPr>
          <w:rFonts w:ascii="Times New Roman" w:hAnsi="Times New Roman"/>
          <w:sz w:val="28"/>
          <w:szCs w:val="28"/>
        </w:rPr>
        <w:t xml:space="preserve">руководитель </w:t>
      </w:r>
      <w:r w:rsidR="003B480E" w:rsidRPr="002172F6">
        <w:rPr>
          <w:rFonts w:ascii="Times New Roman" w:hAnsi="Times New Roman"/>
          <w:sz w:val="28"/>
          <w:szCs w:val="28"/>
        </w:rPr>
        <w:t>Герасимов В.Р.- ООО «</w:t>
      </w:r>
      <w:proofErr w:type="spellStart"/>
      <w:r w:rsidR="003B480E" w:rsidRPr="002172F6">
        <w:rPr>
          <w:rFonts w:ascii="Times New Roman" w:hAnsi="Times New Roman"/>
          <w:sz w:val="28"/>
          <w:szCs w:val="28"/>
        </w:rPr>
        <w:t>Спортотель</w:t>
      </w:r>
      <w:proofErr w:type="spellEnd"/>
      <w:r w:rsidR="003B480E" w:rsidRPr="002172F6">
        <w:rPr>
          <w:rFonts w:ascii="Times New Roman" w:hAnsi="Times New Roman"/>
          <w:sz w:val="28"/>
          <w:szCs w:val="28"/>
        </w:rPr>
        <w:t>»  (ОП ООО «Спортотель</w:t>
      </w:r>
      <w:proofErr w:type="gramStart"/>
      <w:r w:rsidR="003B480E" w:rsidRPr="002172F6">
        <w:rPr>
          <w:rFonts w:ascii="Times New Roman" w:hAnsi="Times New Roman"/>
          <w:sz w:val="28"/>
          <w:szCs w:val="28"/>
        </w:rPr>
        <w:t>1</w:t>
      </w:r>
      <w:proofErr w:type="gramEnd"/>
      <w:r w:rsidR="003B480E" w:rsidRPr="002172F6">
        <w:rPr>
          <w:rFonts w:ascii="Times New Roman" w:hAnsi="Times New Roman"/>
          <w:sz w:val="28"/>
          <w:szCs w:val="28"/>
        </w:rPr>
        <w:t>» и ОП ООО «</w:t>
      </w:r>
      <w:proofErr w:type="spellStart"/>
      <w:r w:rsidR="00E677F9" w:rsidRPr="002172F6">
        <w:rPr>
          <w:rFonts w:ascii="Times New Roman" w:hAnsi="Times New Roman"/>
          <w:sz w:val="28"/>
          <w:szCs w:val="28"/>
        </w:rPr>
        <w:t>Спортотель</w:t>
      </w:r>
      <w:proofErr w:type="spellEnd"/>
      <w:r w:rsidR="00E677F9" w:rsidRPr="002172F6">
        <w:rPr>
          <w:rFonts w:ascii="Times New Roman" w:hAnsi="Times New Roman"/>
          <w:sz w:val="28"/>
          <w:szCs w:val="28"/>
        </w:rPr>
        <w:t xml:space="preserve"> 2», ООО  «</w:t>
      </w:r>
      <w:proofErr w:type="spellStart"/>
      <w:r w:rsidR="00E677F9" w:rsidRPr="002172F6">
        <w:rPr>
          <w:rFonts w:ascii="Times New Roman" w:hAnsi="Times New Roman"/>
          <w:sz w:val="28"/>
          <w:szCs w:val="28"/>
        </w:rPr>
        <w:t>Фанспорт</w:t>
      </w:r>
      <w:proofErr w:type="spellEnd"/>
      <w:r w:rsidR="00E677F9" w:rsidRPr="002172F6">
        <w:rPr>
          <w:rFonts w:ascii="Times New Roman" w:hAnsi="Times New Roman"/>
          <w:sz w:val="28"/>
          <w:szCs w:val="28"/>
        </w:rPr>
        <w:t>»)</w:t>
      </w:r>
      <w:r w:rsidR="003B480E" w:rsidRPr="002172F6">
        <w:rPr>
          <w:rFonts w:ascii="Times New Roman" w:hAnsi="Times New Roman"/>
          <w:sz w:val="28"/>
          <w:szCs w:val="28"/>
        </w:rPr>
        <w:t xml:space="preserve">, ИП </w:t>
      </w:r>
      <w:proofErr w:type="spellStart"/>
      <w:r w:rsidR="003B480E" w:rsidRPr="002172F6">
        <w:rPr>
          <w:rFonts w:ascii="Times New Roman" w:hAnsi="Times New Roman"/>
          <w:sz w:val="28"/>
          <w:szCs w:val="28"/>
        </w:rPr>
        <w:t>Дергунова</w:t>
      </w:r>
      <w:proofErr w:type="spellEnd"/>
      <w:r w:rsidR="003B480E" w:rsidRPr="002172F6">
        <w:rPr>
          <w:rFonts w:ascii="Times New Roman" w:hAnsi="Times New Roman"/>
          <w:sz w:val="28"/>
          <w:szCs w:val="28"/>
        </w:rPr>
        <w:t xml:space="preserve"> М.В. и ИП </w:t>
      </w:r>
      <w:proofErr w:type="spellStart"/>
      <w:r w:rsidR="003B480E" w:rsidRPr="002172F6">
        <w:rPr>
          <w:rFonts w:ascii="Times New Roman" w:hAnsi="Times New Roman"/>
          <w:sz w:val="28"/>
          <w:szCs w:val="28"/>
        </w:rPr>
        <w:t>Ковязин</w:t>
      </w:r>
      <w:proofErr w:type="spellEnd"/>
      <w:r w:rsidR="003B480E" w:rsidRPr="002172F6">
        <w:rPr>
          <w:rFonts w:ascii="Times New Roman" w:hAnsi="Times New Roman"/>
          <w:sz w:val="28"/>
          <w:szCs w:val="28"/>
        </w:rPr>
        <w:t xml:space="preserve"> В.А.)</w:t>
      </w:r>
      <w:r w:rsidRPr="002172F6">
        <w:rPr>
          <w:rFonts w:ascii="Times New Roman" w:hAnsi="Times New Roman"/>
          <w:sz w:val="28"/>
          <w:szCs w:val="28"/>
        </w:rPr>
        <w:t xml:space="preserve">, но в </w:t>
      </w:r>
      <w:r w:rsidR="00F2498C" w:rsidRPr="002172F6">
        <w:rPr>
          <w:rFonts w:ascii="Times New Roman" w:hAnsi="Times New Roman"/>
          <w:spacing w:val="-16"/>
          <w:w w:val="105"/>
          <w:sz w:val="28"/>
          <w:szCs w:val="28"/>
        </w:rPr>
        <w:t xml:space="preserve"> 2020 году в</w:t>
      </w:r>
      <w:r w:rsidR="00F2498C" w:rsidRPr="002172F6">
        <w:rPr>
          <w:rFonts w:ascii="Times New Roman" w:hAnsi="Times New Roman"/>
          <w:sz w:val="28"/>
          <w:szCs w:val="28"/>
        </w:rPr>
        <w:t xml:space="preserve"> связи с распространением новой коронавирусной инфекции (Covid-19)») все предприятия бизнеса вынуждены были прекратить свою деятельность, поэтому в данных 5 лагерях детский </w:t>
      </w:r>
      <w:r w:rsidR="00245860" w:rsidRPr="002172F6">
        <w:rPr>
          <w:rFonts w:ascii="Times New Roman" w:hAnsi="Times New Roman"/>
          <w:sz w:val="28"/>
          <w:szCs w:val="28"/>
        </w:rPr>
        <w:t xml:space="preserve">летний </w:t>
      </w:r>
      <w:r w:rsidR="00F2498C" w:rsidRPr="002172F6">
        <w:rPr>
          <w:rFonts w:ascii="Times New Roman" w:hAnsi="Times New Roman"/>
          <w:sz w:val="28"/>
          <w:szCs w:val="28"/>
        </w:rPr>
        <w:t>отдых не оказывался.</w:t>
      </w:r>
    </w:p>
    <w:p w:rsidR="00735745" w:rsidRPr="002172F6" w:rsidRDefault="00735745" w:rsidP="003B4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745" w:rsidRPr="002172F6" w:rsidRDefault="00596AC0" w:rsidP="007600BE">
      <w:pPr>
        <w:pStyle w:val="4"/>
        <w:spacing w:before="0" w:after="0" w:line="240" w:lineRule="auto"/>
        <w:jc w:val="center"/>
        <w:rPr>
          <w:lang w:eastAsia="ru-RU"/>
        </w:rPr>
      </w:pPr>
      <w:bookmarkStart w:id="224" w:name="_Toc473707813"/>
      <w:bookmarkStart w:id="225" w:name="_Toc473714386"/>
      <w:bookmarkStart w:id="226" w:name="_Toc473727791"/>
      <w:bookmarkStart w:id="227" w:name="_Toc473788607"/>
      <w:bookmarkStart w:id="228" w:name="_Toc473788768"/>
      <w:bookmarkStart w:id="229" w:name="_Toc474773861"/>
      <w:bookmarkStart w:id="230" w:name="_Toc474776458"/>
      <w:bookmarkStart w:id="231" w:name="_Toc474827319"/>
      <w:bookmarkStart w:id="232" w:name="_Toc476141004"/>
      <w:r w:rsidRPr="002172F6">
        <w:rPr>
          <w:lang w:eastAsia="ru-RU"/>
        </w:rPr>
        <w:t>3.4.1.3</w:t>
      </w:r>
      <w:r w:rsidR="00735745" w:rsidRPr="002172F6">
        <w:rPr>
          <w:lang w:eastAsia="ru-RU"/>
        </w:rPr>
        <w:t xml:space="preserve">. Рынок </w:t>
      </w:r>
      <w:r w:rsidR="00735745" w:rsidRPr="002172F6">
        <w:t>услуг розничной торговли лекарственными препаратами, медицинскими изделиями и сопутствующими товарами</w:t>
      </w:r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745" w:rsidRPr="002172F6" w:rsidRDefault="00735745" w:rsidP="00D325B5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lang w:eastAsia="ru-RU"/>
        </w:rPr>
      </w:pPr>
      <w:r w:rsidRPr="002172F6">
        <w:rPr>
          <w:rFonts w:ascii="Times New Roman" w:hAnsi="Times New Roman"/>
          <w:b w:val="0"/>
          <w:color w:val="auto"/>
        </w:rPr>
        <w:t>В Таштагольском муниципальном районе розничной торговлей лекарственными препаратами, медицинскими изделиями и сопутствующими товарами</w:t>
      </w:r>
      <w:r w:rsidRPr="002172F6">
        <w:rPr>
          <w:rFonts w:ascii="Times New Roman" w:hAnsi="Times New Roman"/>
          <w:b w:val="0"/>
          <w:color w:val="auto"/>
          <w:lang w:eastAsia="ru-RU"/>
        </w:rPr>
        <w:t xml:space="preserve"> занимаются юридические лица и индивидуальные предприниматели всего -11(ООО «Дворик», ООО «</w:t>
      </w:r>
      <w:proofErr w:type="spellStart"/>
      <w:r w:rsidRPr="002172F6">
        <w:rPr>
          <w:rFonts w:ascii="Times New Roman" w:hAnsi="Times New Roman"/>
          <w:b w:val="0"/>
          <w:color w:val="auto"/>
          <w:lang w:eastAsia="ru-RU"/>
        </w:rPr>
        <w:t>Витаминка+</w:t>
      </w:r>
      <w:proofErr w:type="spellEnd"/>
      <w:r w:rsidRPr="002172F6">
        <w:rPr>
          <w:rFonts w:ascii="Times New Roman" w:hAnsi="Times New Roman"/>
          <w:b w:val="0"/>
          <w:color w:val="auto"/>
          <w:lang w:eastAsia="ru-RU"/>
        </w:rPr>
        <w:t xml:space="preserve">», ИП </w:t>
      </w:r>
      <w:proofErr w:type="spellStart"/>
      <w:r w:rsidRPr="002172F6">
        <w:rPr>
          <w:rFonts w:ascii="Times New Roman" w:hAnsi="Times New Roman"/>
          <w:b w:val="0"/>
          <w:color w:val="auto"/>
          <w:lang w:eastAsia="ru-RU"/>
        </w:rPr>
        <w:t>Щептева</w:t>
      </w:r>
      <w:proofErr w:type="spellEnd"/>
      <w:r w:rsidRPr="002172F6">
        <w:rPr>
          <w:rFonts w:ascii="Times New Roman" w:hAnsi="Times New Roman"/>
          <w:b w:val="0"/>
          <w:color w:val="auto"/>
          <w:lang w:eastAsia="ru-RU"/>
        </w:rPr>
        <w:t>, ОП «</w:t>
      </w:r>
      <w:proofErr w:type="spellStart"/>
      <w:r w:rsidRPr="002172F6">
        <w:rPr>
          <w:rFonts w:ascii="Times New Roman" w:hAnsi="Times New Roman"/>
          <w:b w:val="0"/>
          <w:color w:val="auto"/>
          <w:lang w:eastAsia="ru-RU"/>
        </w:rPr>
        <w:t>Санти</w:t>
      </w:r>
      <w:proofErr w:type="spellEnd"/>
      <w:r w:rsidRPr="002172F6">
        <w:rPr>
          <w:rFonts w:ascii="Times New Roman" w:hAnsi="Times New Roman"/>
          <w:b w:val="0"/>
          <w:color w:val="auto"/>
          <w:lang w:eastAsia="ru-RU"/>
        </w:rPr>
        <w:t xml:space="preserve"> здоровье», ИП Легостаева,   ООО «Улыбка», ОП «Аптеки Кузбасса», ОП «Мир Медицины», ОП «</w:t>
      </w:r>
      <w:proofErr w:type="spellStart"/>
      <w:r w:rsidRPr="002172F6">
        <w:rPr>
          <w:rFonts w:ascii="Times New Roman" w:hAnsi="Times New Roman"/>
          <w:b w:val="0"/>
          <w:color w:val="auto"/>
          <w:lang w:eastAsia="ru-RU"/>
        </w:rPr>
        <w:t>Центария</w:t>
      </w:r>
      <w:proofErr w:type="spellEnd"/>
      <w:r w:rsidRPr="002172F6">
        <w:rPr>
          <w:rFonts w:ascii="Times New Roman" w:hAnsi="Times New Roman"/>
          <w:b w:val="0"/>
          <w:color w:val="auto"/>
          <w:lang w:eastAsia="ru-RU"/>
        </w:rPr>
        <w:t>», ОП «</w:t>
      </w:r>
      <w:proofErr w:type="spellStart"/>
      <w:proofErr w:type="gramStart"/>
      <w:r w:rsidRPr="002172F6">
        <w:rPr>
          <w:rFonts w:ascii="Times New Roman" w:hAnsi="Times New Roman"/>
          <w:b w:val="0"/>
          <w:color w:val="auto"/>
          <w:lang w:eastAsia="ru-RU"/>
        </w:rPr>
        <w:t>Фарм</w:t>
      </w:r>
      <w:proofErr w:type="spellEnd"/>
      <w:proofErr w:type="gramEnd"/>
      <w:r w:rsidRPr="002172F6">
        <w:rPr>
          <w:rFonts w:ascii="Times New Roman" w:hAnsi="Times New Roman"/>
          <w:b w:val="0"/>
          <w:color w:val="auto"/>
          <w:lang w:eastAsia="ru-RU"/>
        </w:rPr>
        <w:t xml:space="preserve"> центр»), в том числе МП «Фармация». </w:t>
      </w:r>
    </w:p>
    <w:p w:rsidR="00735745" w:rsidRPr="002172F6" w:rsidRDefault="00735745" w:rsidP="00D325B5">
      <w:pPr>
        <w:pStyle w:val="4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Основными проблемами на рынке являются:</w:t>
      </w:r>
    </w:p>
    <w:p w:rsidR="00735745" w:rsidRPr="002172F6" w:rsidRDefault="00735745" w:rsidP="00D32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- лицензирование и регистрация фармацевтической деятельности в соответствии с федеральным законодательством;</w:t>
      </w:r>
    </w:p>
    <w:p w:rsidR="00735745" w:rsidRPr="002172F6" w:rsidRDefault="00735745" w:rsidP="00AA23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 xml:space="preserve">- высокие первоначальные затраты на приобретение помещений в собственность или </w:t>
      </w:r>
      <w:r w:rsidRPr="002172F6">
        <w:rPr>
          <w:rFonts w:ascii="Times New Roman" w:hAnsi="Times New Roman" w:cs="Times New Roman"/>
          <w:sz w:val="28"/>
          <w:szCs w:val="28"/>
        </w:rPr>
        <w:lastRenderedPageBreak/>
        <w:t>выкуп;</w:t>
      </w:r>
    </w:p>
    <w:p w:rsidR="00735745" w:rsidRPr="002172F6" w:rsidRDefault="00735745" w:rsidP="00AA23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- высокие затраты на особые условия хранения лекарственных средств;</w:t>
      </w:r>
    </w:p>
    <w:p w:rsidR="00735745" w:rsidRPr="002172F6" w:rsidRDefault="00735745" w:rsidP="00AA23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- недостаточное количество квалифицированных специалистов - провизоров.</w:t>
      </w:r>
    </w:p>
    <w:p w:rsidR="003B4CE5" w:rsidRPr="002172F6" w:rsidRDefault="003B4CE5" w:rsidP="003B4C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5745" w:rsidRPr="002172F6" w:rsidRDefault="00596AC0" w:rsidP="007600BE">
      <w:pPr>
        <w:pStyle w:val="4"/>
        <w:spacing w:before="0" w:after="0" w:line="240" w:lineRule="auto"/>
        <w:jc w:val="center"/>
        <w:rPr>
          <w:lang w:eastAsia="ru-RU"/>
        </w:rPr>
      </w:pPr>
      <w:bookmarkStart w:id="233" w:name="_Toc473707814"/>
      <w:bookmarkStart w:id="234" w:name="_Toc473714387"/>
      <w:bookmarkStart w:id="235" w:name="_Toc473727792"/>
      <w:bookmarkStart w:id="236" w:name="_Toc473788608"/>
      <w:bookmarkStart w:id="237" w:name="_Toc473788769"/>
      <w:bookmarkStart w:id="238" w:name="_Toc474773862"/>
      <w:bookmarkStart w:id="239" w:name="_Toc474776459"/>
      <w:bookmarkStart w:id="240" w:name="_Toc474827320"/>
      <w:bookmarkStart w:id="241" w:name="_Toc476141005"/>
      <w:r w:rsidRPr="002172F6">
        <w:rPr>
          <w:lang w:eastAsia="ru-RU"/>
        </w:rPr>
        <w:t>3.4.1.4</w:t>
      </w:r>
      <w:r w:rsidR="00735745" w:rsidRPr="002172F6">
        <w:rPr>
          <w:lang w:eastAsia="ru-RU"/>
        </w:rPr>
        <w:t>. Рынок ритуальных услуг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p w:rsidR="00735745" w:rsidRPr="002172F6" w:rsidRDefault="00735745" w:rsidP="003B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5745" w:rsidRPr="002172F6" w:rsidRDefault="00735745" w:rsidP="003B4CE5">
      <w:pPr>
        <w:pStyle w:val="4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 xml:space="preserve">Рынок ритуальных услуг является одной из наиболее социально значимых отраслей и затрагивает интересы всего населения, в данной сфере работают </w:t>
      </w:r>
      <w:r w:rsidR="00B72942" w:rsidRPr="002172F6">
        <w:rPr>
          <w:sz w:val="28"/>
          <w:szCs w:val="28"/>
        </w:rPr>
        <w:t>МП «</w:t>
      </w:r>
      <w:proofErr w:type="spellStart"/>
      <w:r w:rsidR="00B72942" w:rsidRPr="002172F6">
        <w:rPr>
          <w:sz w:val="28"/>
          <w:szCs w:val="28"/>
        </w:rPr>
        <w:t>Таштагольская</w:t>
      </w:r>
      <w:proofErr w:type="spellEnd"/>
      <w:r w:rsidR="00B72942" w:rsidRPr="002172F6">
        <w:rPr>
          <w:sz w:val="28"/>
          <w:szCs w:val="28"/>
        </w:rPr>
        <w:t xml:space="preserve"> муниципальная специализированная похоронная служба», </w:t>
      </w:r>
      <w:r w:rsidR="00171A93" w:rsidRPr="002172F6">
        <w:rPr>
          <w:sz w:val="28"/>
          <w:szCs w:val="28"/>
        </w:rPr>
        <w:t>ИП Галицкая М.С.,</w:t>
      </w:r>
      <w:r w:rsidRPr="002172F6">
        <w:rPr>
          <w:sz w:val="28"/>
          <w:szCs w:val="28"/>
        </w:rPr>
        <w:t xml:space="preserve"> ИП Шабалина Н.В.</w:t>
      </w:r>
      <w:r w:rsidR="00171A93" w:rsidRPr="002172F6">
        <w:rPr>
          <w:sz w:val="28"/>
          <w:szCs w:val="28"/>
        </w:rPr>
        <w:t xml:space="preserve"> и </w:t>
      </w:r>
      <w:r w:rsidR="00F524B8" w:rsidRPr="002172F6">
        <w:rPr>
          <w:sz w:val="28"/>
          <w:szCs w:val="28"/>
        </w:rPr>
        <w:t xml:space="preserve">ИП </w:t>
      </w:r>
      <w:r w:rsidR="00171A93" w:rsidRPr="002172F6">
        <w:rPr>
          <w:sz w:val="28"/>
          <w:szCs w:val="28"/>
        </w:rPr>
        <w:t>Ростов С.М.</w:t>
      </w:r>
    </w:p>
    <w:p w:rsidR="00735745" w:rsidRPr="002172F6" w:rsidRDefault="00735745" w:rsidP="003B4CE5">
      <w:pPr>
        <w:pStyle w:val="4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На территории Таштагольского муниципального района на</w:t>
      </w:r>
      <w:r w:rsidR="0061296A" w:rsidRPr="002172F6">
        <w:rPr>
          <w:sz w:val="28"/>
          <w:szCs w:val="28"/>
        </w:rPr>
        <w:t>ходится  44 кладбища, из них: 17</w:t>
      </w:r>
      <w:r w:rsidRPr="002172F6">
        <w:rPr>
          <w:sz w:val="28"/>
          <w:szCs w:val="28"/>
        </w:rPr>
        <w:t xml:space="preserve"> находится в муниципальной собственности, 14 находятся на территории </w:t>
      </w:r>
      <w:proofErr w:type="spellStart"/>
      <w:r w:rsidRPr="002172F6">
        <w:rPr>
          <w:sz w:val="28"/>
          <w:szCs w:val="28"/>
        </w:rPr>
        <w:t>шорского</w:t>
      </w:r>
      <w:proofErr w:type="spellEnd"/>
      <w:r w:rsidRPr="002172F6">
        <w:rPr>
          <w:sz w:val="28"/>
          <w:szCs w:val="28"/>
        </w:rPr>
        <w:t xml:space="preserve"> национального парка.</w:t>
      </w:r>
      <w:r w:rsidR="00EB1D3D" w:rsidRPr="002172F6">
        <w:rPr>
          <w:sz w:val="22"/>
          <w:szCs w:val="22"/>
        </w:rPr>
        <w:t xml:space="preserve"> </w:t>
      </w:r>
      <w:r w:rsidR="00EB1D3D" w:rsidRPr="002172F6">
        <w:rPr>
          <w:sz w:val="28"/>
          <w:szCs w:val="28"/>
        </w:rPr>
        <w:t>В каждом поселении Таштагольского муниципального района ведется реестр кладбищ.</w:t>
      </w:r>
    </w:p>
    <w:p w:rsidR="00FE5F1C" w:rsidRPr="002172F6" w:rsidRDefault="00FE5F1C" w:rsidP="00FE5F1C">
      <w:pPr>
        <w:pStyle w:val="4"/>
        <w:spacing w:before="0" w:after="0" w:line="240" w:lineRule="auto"/>
        <w:rPr>
          <w:lang w:eastAsia="ru-RU"/>
        </w:rPr>
      </w:pPr>
      <w:bookmarkStart w:id="242" w:name="_Toc473707816"/>
      <w:bookmarkStart w:id="243" w:name="_Toc473714389"/>
      <w:bookmarkStart w:id="244" w:name="_Toc473727794"/>
      <w:bookmarkStart w:id="245" w:name="_Toc473788610"/>
      <w:bookmarkStart w:id="246" w:name="_Toc473788771"/>
      <w:bookmarkStart w:id="247" w:name="_Toc474773864"/>
      <w:bookmarkStart w:id="248" w:name="_Toc474776461"/>
      <w:bookmarkStart w:id="249" w:name="_Toc474827322"/>
      <w:bookmarkStart w:id="250" w:name="_Toc476141007"/>
    </w:p>
    <w:p w:rsidR="00735745" w:rsidRPr="002172F6" w:rsidRDefault="00596AC0" w:rsidP="007600BE">
      <w:pPr>
        <w:pStyle w:val="4"/>
        <w:spacing w:before="0" w:after="0" w:line="240" w:lineRule="auto"/>
        <w:jc w:val="center"/>
      </w:pPr>
      <w:r w:rsidRPr="002172F6">
        <w:rPr>
          <w:lang w:eastAsia="ru-RU"/>
        </w:rPr>
        <w:t>3.4.1.5</w:t>
      </w:r>
      <w:r w:rsidR="00735745" w:rsidRPr="002172F6">
        <w:rPr>
          <w:lang w:eastAsia="ru-RU"/>
        </w:rPr>
        <w:t xml:space="preserve">. Рынок </w:t>
      </w:r>
      <w:r w:rsidR="00735745" w:rsidRPr="002172F6">
        <w:t>теплоснабжения (производство тепловой энергии)</w:t>
      </w:r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</w:p>
    <w:p w:rsidR="00735745" w:rsidRPr="002172F6" w:rsidRDefault="00735745" w:rsidP="003B4CE5">
      <w:pPr>
        <w:pStyle w:val="4"/>
        <w:spacing w:before="0" w:after="0" w:line="240" w:lineRule="auto"/>
        <w:jc w:val="center"/>
      </w:pPr>
    </w:p>
    <w:p w:rsidR="00735745" w:rsidRPr="002172F6" w:rsidRDefault="00735745" w:rsidP="003B4CE5">
      <w:pPr>
        <w:pStyle w:val="43"/>
        <w:shd w:val="clear" w:color="auto" w:fill="auto"/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bookmarkStart w:id="251" w:name="_Toc473707817"/>
      <w:bookmarkStart w:id="252" w:name="_Toc473714390"/>
      <w:bookmarkStart w:id="253" w:name="_Toc473727795"/>
      <w:bookmarkStart w:id="254" w:name="_Toc473788611"/>
      <w:bookmarkStart w:id="255" w:name="_Toc473788772"/>
      <w:bookmarkStart w:id="256" w:name="_Toc474773865"/>
      <w:bookmarkStart w:id="257" w:name="_Toc474776462"/>
      <w:bookmarkStart w:id="258" w:name="_Toc474827323"/>
      <w:r w:rsidRPr="002172F6">
        <w:rPr>
          <w:sz w:val="28"/>
          <w:szCs w:val="28"/>
        </w:rPr>
        <w:t xml:space="preserve">Общее количество предприятий на рынке теплоснабжения - </w:t>
      </w:r>
      <w:r w:rsidR="001F0F61" w:rsidRPr="002172F6">
        <w:rPr>
          <w:color w:val="auto"/>
          <w:sz w:val="28"/>
          <w:szCs w:val="28"/>
        </w:rPr>
        <w:t xml:space="preserve">3 (ООО «ЮКЭК», ООО «Теплоснабжение» и </w:t>
      </w:r>
      <w:r w:rsidRPr="002172F6">
        <w:rPr>
          <w:color w:val="auto"/>
          <w:sz w:val="28"/>
          <w:szCs w:val="28"/>
        </w:rPr>
        <w:t xml:space="preserve"> МУП «</w:t>
      </w:r>
      <w:proofErr w:type="spellStart"/>
      <w:r w:rsidRPr="002172F6">
        <w:rPr>
          <w:color w:val="auto"/>
          <w:sz w:val="28"/>
          <w:szCs w:val="28"/>
        </w:rPr>
        <w:t>Тепло-темир</w:t>
      </w:r>
      <w:proofErr w:type="spellEnd"/>
      <w:r w:rsidRPr="002172F6">
        <w:rPr>
          <w:color w:val="auto"/>
          <w:sz w:val="28"/>
          <w:szCs w:val="28"/>
        </w:rPr>
        <w:t>»)</w:t>
      </w:r>
    </w:p>
    <w:p w:rsidR="00735745" w:rsidRPr="002172F6" w:rsidRDefault="00735745" w:rsidP="003B4CE5">
      <w:pPr>
        <w:pStyle w:val="4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населению отпущено 79% всей поставленной потребителям тепловой энерг</w:t>
      </w:r>
      <w:r w:rsidR="00374DF4" w:rsidRPr="002172F6">
        <w:rPr>
          <w:sz w:val="28"/>
          <w:szCs w:val="28"/>
        </w:rPr>
        <w:t>ии, бюджетным потребителям – 6</w:t>
      </w:r>
      <w:r w:rsidRPr="002172F6">
        <w:rPr>
          <w:sz w:val="28"/>
          <w:szCs w:val="28"/>
        </w:rPr>
        <w:t xml:space="preserve">%, предприятиям на производственные нужды </w:t>
      </w:r>
      <w:r w:rsidR="00374DF4" w:rsidRPr="002172F6">
        <w:rPr>
          <w:sz w:val="28"/>
          <w:szCs w:val="28"/>
        </w:rPr>
        <w:t>— 5,5%, прочим организациям – 9,5</w:t>
      </w:r>
      <w:r w:rsidRPr="002172F6">
        <w:rPr>
          <w:sz w:val="28"/>
          <w:szCs w:val="28"/>
        </w:rPr>
        <w:t>%;</w:t>
      </w:r>
    </w:p>
    <w:p w:rsidR="00735745" w:rsidRPr="002172F6" w:rsidRDefault="00735745" w:rsidP="003B4CE5">
      <w:pPr>
        <w:pStyle w:val="4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удельный вес тепловых сетей, нуждающихся в замене, составляет 70-80% от общей протяженности.</w:t>
      </w:r>
    </w:p>
    <w:p w:rsidR="00735745" w:rsidRPr="002172F6" w:rsidRDefault="00735745" w:rsidP="003B4CE5">
      <w:pPr>
        <w:pStyle w:val="4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инвестиций. Это является следствием отставания принятия системных и комплексных мер по формированию механизмов, обеспечивающих инвестиционную привлекательность данной сферы. Инвестиционные расходы организаций коммунального комплекса по обновлению фондов не превышают 30 % от общих производственных затрат.</w:t>
      </w:r>
    </w:p>
    <w:p w:rsidR="00735745" w:rsidRPr="002172F6" w:rsidRDefault="00735745" w:rsidP="00B12F5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72F6">
        <w:rPr>
          <w:sz w:val="28"/>
          <w:szCs w:val="28"/>
        </w:rPr>
        <w:t xml:space="preserve">          </w:t>
      </w:r>
      <w:r w:rsidRPr="002172F6">
        <w:rPr>
          <w:rFonts w:ascii="Times New Roman" w:hAnsi="Times New Roman" w:cs="Times New Roman"/>
          <w:sz w:val="28"/>
          <w:szCs w:val="28"/>
        </w:rPr>
        <w:t xml:space="preserve">Заключено концессионное соглашение в отношении системы коммунальной инфраструктуры, объектов теплоснабжения и горячего водоснабжения, находящихся в собственности Таштагольского муниципального района  с ООО «ЮКЭК», Распоряжением администрации Таштагольского муниципального района от 14.12.2016  № 1742-р «О заключении концессионного соглашения». </w:t>
      </w:r>
      <w:r w:rsidR="003B5F68" w:rsidRPr="002172F6">
        <w:rPr>
          <w:rFonts w:ascii="Times New Roman" w:hAnsi="Times New Roman" w:cs="Times New Roman"/>
          <w:sz w:val="28"/>
          <w:szCs w:val="28"/>
        </w:rPr>
        <w:t>Распоряжение администрации Таштагольского муниципального района от 21.12.2020 № 472-р «О заключении концессионного соглашения»</w:t>
      </w:r>
      <w:r w:rsidR="003B5F68" w:rsidRPr="002172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5F68" w:rsidRPr="002172F6">
        <w:rPr>
          <w:rFonts w:ascii="Times New Roman" w:hAnsi="Times New Roman" w:cs="Times New Roman"/>
          <w:sz w:val="28"/>
          <w:szCs w:val="28"/>
        </w:rPr>
        <w:t>в отношении объектов водоотведения</w:t>
      </w:r>
      <w:r w:rsidR="00472E16" w:rsidRPr="002172F6">
        <w:rPr>
          <w:rFonts w:ascii="Times New Roman" w:hAnsi="Times New Roman" w:cs="Times New Roman"/>
          <w:sz w:val="28"/>
          <w:szCs w:val="28"/>
        </w:rPr>
        <w:t xml:space="preserve">. Распоряжение администрации Таштагольского муниципального района от 22.12.2020 № 478-р «О заключении концессионного соглашения  в отношении объектов теплоснабжения и горячего водоснабжения».  </w:t>
      </w:r>
      <w:r w:rsidRPr="002172F6">
        <w:rPr>
          <w:rFonts w:ascii="Times New Roman" w:hAnsi="Times New Roman" w:cs="Times New Roman"/>
          <w:sz w:val="28"/>
          <w:szCs w:val="28"/>
        </w:rPr>
        <w:t xml:space="preserve">Принято  Постановление администрации Таштагольского муниципального района от 27.12.2017 № 1062-п «О заключении концессионного соглашения  в отношении объектов теплоснабжения». </w:t>
      </w:r>
    </w:p>
    <w:p w:rsidR="00953980" w:rsidRPr="002172F6" w:rsidRDefault="00735745" w:rsidP="003B4CE5">
      <w:pPr>
        <w:pStyle w:val="43"/>
        <w:shd w:val="clear" w:color="auto" w:fill="auto"/>
        <w:spacing w:after="0" w:line="240" w:lineRule="auto"/>
        <w:ind w:firstLine="720"/>
        <w:jc w:val="both"/>
        <w:rPr>
          <w:sz w:val="22"/>
          <w:szCs w:val="22"/>
        </w:rPr>
      </w:pPr>
      <w:r w:rsidRPr="002172F6">
        <w:rPr>
          <w:sz w:val="28"/>
          <w:szCs w:val="28"/>
        </w:rPr>
        <w:lastRenderedPageBreak/>
        <w:t xml:space="preserve">Одним из основных направлений развития рынка теплоснабжения является внедрение института </w:t>
      </w:r>
      <w:proofErr w:type="spellStart"/>
      <w:r w:rsidRPr="002172F6">
        <w:rPr>
          <w:sz w:val="28"/>
          <w:szCs w:val="28"/>
        </w:rPr>
        <w:t>муниципально-частного</w:t>
      </w:r>
      <w:proofErr w:type="spellEnd"/>
      <w:r w:rsidRPr="002172F6">
        <w:rPr>
          <w:sz w:val="28"/>
          <w:szCs w:val="28"/>
        </w:rPr>
        <w:t xml:space="preserve"> партнерства по модернизации централизованных систем теплоснабжения. Основными перспективными направлениями развития рынка являются: реконструкция тепловых мощностей; повышение </w:t>
      </w:r>
      <w:proofErr w:type="spellStart"/>
      <w:r w:rsidRPr="002172F6">
        <w:rPr>
          <w:sz w:val="28"/>
          <w:szCs w:val="28"/>
        </w:rPr>
        <w:t>энергоэффективности</w:t>
      </w:r>
      <w:proofErr w:type="spellEnd"/>
      <w:r w:rsidRPr="002172F6">
        <w:rPr>
          <w:sz w:val="28"/>
          <w:szCs w:val="28"/>
        </w:rPr>
        <w:t xml:space="preserve"> в сфере теплоснабжения; повышение качества и доступности услуг теплоснабжения.</w:t>
      </w:r>
      <w:r w:rsidR="007D6666" w:rsidRPr="002172F6">
        <w:rPr>
          <w:sz w:val="22"/>
          <w:szCs w:val="22"/>
        </w:rPr>
        <w:t xml:space="preserve"> </w:t>
      </w:r>
    </w:p>
    <w:p w:rsidR="00735745" w:rsidRPr="002172F6" w:rsidRDefault="007D6666" w:rsidP="003B4CE5">
      <w:pPr>
        <w:pStyle w:val="4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Методическая и консультативная помощь оказывается организациям частной формы собственности.</w:t>
      </w:r>
    </w:p>
    <w:p w:rsidR="003B4CE5" w:rsidRPr="002172F6" w:rsidRDefault="003B4CE5" w:rsidP="003B4CE5">
      <w:pPr>
        <w:pStyle w:val="4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735745" w:rsidRPr="002172F6" w:rsidRDefault="00596AC0" w:rsidP="007600BE">
      <w:pPr>
        <w:pStyle w:val="4"/>
        <w:spacing w:before="0" w:after="0" w:line="240" w:lineRule="auto"/>
        <w:jc w:val="center"/>
        <w:rPr>
          <w:lang w:eastAsia="ru-RU"/>
        </w:rPr>
      </w:pPr>
      <w:bookmarkStart w:id="259" w:name="_Toc476141008"/>
      <w:r w:rsidRPr="002172F6">
        <w:rPr>
          <w:lang w:eastAsia="ru-RU"/>
        </w:rPr>
        <w:t>3.4.1.6</w:t>
      </w:r>
      <w:r w:rsidR="00735745" w:rsidRPr="002172F6">
        <w:rPr>
          <w:lang w:eastAsia="ru-RU"/>
        </w:rPr>
        <w:t>. Рынок услуг по сбору и транспортированию твердых коммунальных отходов</w:t>
      </w:r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</w:p>
    <w:p w:rsidR="00735745" w:rsidRPr="002172F6" w:rsidRDefault="00735745" w:rsidP="003B4CE5">
      <w:pPr>
        <w:pStyle w:val="Default"/>
        <w:ind w:firstLine="709"/>
        <w:jc w:val="both"/>
        <w:rPr>
          <w:sz w:val="28"/>
          <w:szCs w:val="28"/>
        </w:rPr>
      </w:pPr>
      <w:bookmarkStart w:id="260" w:name="_Toc473707818"/>
      <w:bookmarkStart w:id="261" w:name="_Toc473714391"/>
    </w:p>
    <w:p w:rsidR="00735745" w:rsidRPr="002172F6" w:rsidRDefault="00735745" w:rsidP="003B4CE5">
      <w:pPr>
        <w:pStyle w:val="4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В Таштагольском муниципальном районе отсутствуют действующие полигоны твёрдых бытовых отходов (далее - ТБО).</w:t>
      </w:r>
    </w:p>
    <w:p w:rsidR="00565E47" w:rsidRPr="002172F6" w:rsidRDefault="00565E47" w:rsidP="00565E47">
      <w:pPr>
        <w:pStyle w:val="4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ООО «</w:t>
      </w:r>
      <w:proofErr w:type="spellStart"/>
      <w:r w:rsidRPr="002172F6">
        <w:rPr>
          <w:sz w:val="28"/>
          <w:szCs w:val="28"/>
        </w:rPr>
        <w:t>Экотек</w:t>
      </w:r>
      <w:proofErr w:type="spellEnd"/>
      <w:r w:rsidRPr="002172F6">
        <w:rPr>
          <w:sz w:val="28"/>
          <w:szCs w:val="28"/>
        </w:rPr>
        <w:t xml:space="preserve">» региональным оператором» в </w:t>
      </w:r>
      <w:proofErr w:type="gramStart"/>
      <w:r w:rsidRPr="002172F6">
        <w:rPr>
          <w:sz w:val="28"/>
          <w:szCs w:val="28"/>
        </w:rPr>
        <w:t>г</w:t>
      </w:r>
      <w:proofErr w:type="gramEnd"/>
      <w:r w:rsidRPr="002172F6">
        <w:rPr>
          <w:sz w:val="28"/>
          <w:szCs w:val="28"/>
        </w:rPr>
        <w:t xml:space="preserve">. Таштагол, </w:t>
      </w:r>
      <w:proofErr w:type="spellStart"/>
      <w:r w:rsidRPr="002172F6">
        <w:rPr>
          <w:sz w:val="28"/>
          <w:szCs w:val="28"/>
        </w:rPr>
        <w:t>пгт</w:t>
      </w:r>
      <w:proofErr w:type="spellEnd"/>
      <w:r w:rsidRPr="002172F6">
        <w:rPr>
          <w:sz w:val="28"/>
          <w:szCs w:val="28"/>
        </w:rPr>
        <w:t xml:space="preserve">. </w:t>
      </w:r>
      <w:proofErr w:type="spellStart"/>
      <w:r w:rsidRPr="002172F6">
        <w:rPr>
          <w:sz w:val="28"/>
          <w:szCs w:val="28"/>
        </w:rPr>
        <w:t>Шерегеш</w:t>
      </w:r>
      <w:proofErr w:type="spellEnd"/>
      <w:r w:rsidRPr="002172F6">
        <w:rPr>
          <w:sz w:val="28"/>
          <w:szCs w:val="28"/>
        </w:rPr>
        <w:t xml:space="preserve">, </w:t>
      </w:r>
      <w:proofErr w:type="spellStart"/>
      <w:r w:rsidRPr="002172F6">
        <w:rPr>
          <w:sz w:val="28"/>
          <w:szCs w:val="28"/>
        </w:rPr>
        <w:t>пгт</w:t>
      </w:r>
      <w:proofErr w:type="spellEnd"/>
      <w:r w:rsidRPr="002172F6">
        <w:rPr>
          <w:sz w:val="28"/>
          <w:szCs w:val="28"/>
        </w:rPr>
        <w:t xml:space="preserve">. Спасск, </w:t>
      </w:r>
      <w:proofErr w:type="spellStart"/>
      <w:r w:rsidRPr="002172F6">
        <w:rPr>
          <w:sz w:val="28"/>
          <w:szCs w:val="28"/>
        </w:rPr>
        <w:t>пгт</w:t>
      </w:r>
      <w:proofErr w:type="spellEnd"/>
      <w:r w:rsidRPr="002172F6">
        <w:rPr>
          <w:sz w:val="28"/>
          <w:szCs w:val="28"/>
        </w:rPr>
        <w:t xml:space="preserve">. Темиртау, </w:t>
      </w:r>
      <w:proofErr w:type="spellStart"/>
      <w:r w:rsidRPr="002172F6">
        <w:rPr>
          <w:sz w:val="28"/>
          <w:szCs w:val="28"/>
        </w:rPr>
        <w:t>пгт</w:t>
      </w:r>
      <w:proofErr w:type="spellEnd"/>
      <w:r w:rsidRPr="002172F6">
        <w:rPr>
          <w:sz w:val="28"/>
          <w:szCs w:val="28"/>
        </w:rPr>
        <w:t xml:space="preserve">. Мундыбаш, </w:t>
      </w:r>
      <w:proofErr w:type="spellStart"/>
      <w:r w:rsidRPr="002172F6">
        <w:rPr>
          <w:sz w:val="28"/>
          <w:szCs w:val="28"/>
        </w:rPr>
        <w:t>пгт</w:t>
      </w:r>
      <w:proofErr w:type="spellEnd"/>
      <w:r w:rsidRPr="002172F6">
        <w:rPr>
          <w:sz w:val="28"/>
          <w:szCs w:val="28"/>
        </w:rPr>
        <w:t xml:space="preserve">. </w:t>
      </w:r>
      <w:proofErr w:type="spellStart"/>
      <w:r w:rsidRPr="002172F6">
        <w:rPr>
          <w:sz w:val="28"/>
          <w:szCs w:val="28"/>
        </w:rPr>
        <w:t>Каз</w:t>
      </w:r>
      <w:proofErr w:type="spellEnd"/>
      <w:r w:rsidRPr="002172F6">
        <w:rPr>
          <w:sz w:val="28"/>
          <w:szCs w:val="28"/>
        </w:rPr>
        <w:t xml:space="preserve">   к концу 2020 года установлено около 1600    контейнеров для сбора твердых коммунальных отходов.  Работает  8 единиц техники по сбору и транспортированию ТКО. </w:t>
      </w:r>
    </w:p>
    <w:p w:rsidR="00565E47" w:rsidRPr="002172F6" w:rsidRDefault="00565E47" w:rsidP="00565E47">
      <w:pPr>
        <w:pStyle w:val="4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Всего на территории Таштагольского муниципального района установлено  4 контейнера для стекла, бумаги, пластика и металла,  47 сетчатых контейнеров - для сбора пластика, 1600 контейнеров для ТБО.</w:t>
      </w:r>
    </w:p>
    <w:p w:rsidR="00565E47" w:rsidRPr="002172F6" w:rsidRDefault="00565E47" w:rsidP="00565E47">
      <w:pPr>
        <w:pStyle w:val="4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На основании статьи 24.6 Федерального закона от 24.06.1998 №89-ФЗ «Об отходах производства и потребления» сбор, транспортирование, обработка, утилизация, обезвреживание, захоронение твердых коммунальных отходов на территории Таштагольского муниципального района обеспечиваются одним региональным оператором в соответствии с региональной программой в области обращения с отходами и территориальной схемой обращения с отходами.</w:t>
      </w:r>
    </w:p>
    <w:p w:rsidR="00565E47" w:rsidRPr="002172F6" w:rsidRDefault="00565E47" w:rsidP="00565E47">
      <w:pPr>
        <w:pStyle w:val="4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В связи с этим доля хозяйствующих субъектов частной формы собственности в сфере сбора и транспортирования отходов составляет 100%.</w:t>
      </w:r>
    </w:p>
    <w:p w:rsidR="00565E47" w:rsidRPr="002172F6" w:rsidRDefault="00565E47" w:rsidP="00565E47">
      <w:pPr>
        <w:pStyle w:val="4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Создание и внедрение системы по сбору ТКО, в том числе их раздельному сбору, обработке, сортировке, утилизации и размещению отходов требует больших капитальных затрат.</w:t>
      </w:r>
    </w:p>
    <w:p w:rsidR="003B4CE5" w:rsidRPr="002172F6" w:rsidRDefault="003B4CE5" w:rsidP="003B4CE5">
      <w:pPr>
        <w:pStyle w:val="4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735745" w:rsidRPr="002172F6" w:rsidRDefault="00596AC0" w:rsidP="007600BE">
      <w:pPr>
        <w:pStyle w:val="4"/>
        <w:spacing w:before="0" w:after="0" w:line="240" w:lineRule="auto"/>
        <w:jc w:val="center"/>
      </w:pPr>
      <w:bookmarkStart w:id="262" w:name="_Toc473727796"/>
      <w:bookmarkStart w:id="263" w:name="_Toc473788612"/>
      <w:bookmarkStart w:id="264" w:name="_Toc473788773"/>
      <w:bookmarkStart w:id="265" w:name="_Toc474773866"/>
      <w:bookmarkStart w:id="266" w:name="_Toc474776463"/>
      <w:bookmarkStart w:id="267" w:name="_Toc474827324"/>
      <w:bookmarkStart w:id="268" w:name="_Toc476141009"/>
      <w:r w:rsidRPr="002172F6">
        <w:rPr>
          <w:lang w:eastAsia="ru-RU"/>
        </w:rPr>
        <w:t>3.4.1.7</w:t>
      </w:r>
      <w:r w:rsidR="00735745" w:rsidRPr="002172F6">
        <w:rPr>
          <w:lang w:eastAsia="ru-RU"/>
        </w:rPr>
        <w:t xml:space="preserve">. Рынок  </w:t>
      </w:r>
      <w:r w:rsidR="00735745" w:rsidRPr="002172F6">
        <w:t>выполнения работ по благоустройству городской среды</w:t>
      </w:r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</w:p>
    <w:p w:rsidR="00735745" w:rsidRPr="002172F6" w:rsidRDefault="00735745" w:rsidP="003B4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745" w:rsidRPr="002172F6" w:rsidRDefault="00735745" w:rsidP="003B4CE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       Рынок выполнения работ по благоустройству городской среды охватывает общественные пространства городской среды и частного сектора, а также работы по озеленению и текущему содержанию общественных территорий (сюда входят такие работы: опиловка тополей, уборка мусора вдоль берегов рек, работы по созданию комфортной среды проживания, включая сферу дорожного хозяйства.)</w:t>
      </w:r>
    </w:p>
    <w:p w:rsidR="00735745" w:rsidRPr="002172F6" w:rsidRDefault="00735745" w:rsidP="003B4CE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        На территории Таштагольского муниципального района работают два частных предприятия (ООО «ГКБ» </w:t>
      </w:r>
      <w:proofErr w:type="gramStart"/>
      <w:r w:rsidRPr="002172F6">
        <w:rPr>
          <w:rFonts w:ascii="Times New Roman" w:hAnsi="Times New Roman"/>
          <w:sz w:val="28"/>
          <w:szCs w:val="28"/>
        </w:rPr>
        <w:t>и ООО</w:t>
      </w:r>
      <w:proofErr w:type="gramEnd"/>
      <w:r w:rsidRPr="002172F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172F6">
        <w:rPr>
          <w:rFonts w:ascii="Times New Roman" w:hAnsi="Times New Roman"/>
          <w:sz w:val="28"/>
          <w:szCs w:val="28"/>
        </w:rPr>
        <w:t>Шерегеш-благоустройство</w:t>
      </w:r>
      <w:proofErr w:type="spellEnd"/>
      <w:r w:rsidRPr="002172F6">
        <w:rPr>
          <w:rFonts w:ascii="Times New Roman" w:hAnsi="Times New Roman"/>
          <w:sz w:val="28"/>
          <w:szCs w:val="28"/>
        </w:rPr>
        <w:t xml:space="preserve">»). Среди </w:t>
      </w:r>
      <w:proofErr w:type="gramStart"/>
      <w:r w:rsidRPr="002172F6">
        <w:rPr>
          <w:rFonts w:ascii="Times New Roman" w:hAnsi="Times New Roman"/>
          <w:sz w:val="28"/>
          <w:szCs w:val="28"/>
        </w:rPr>
        <w:t>которых</w:t>
      </w:r>
      <w:proofErr w:type="gramEnd"/>
      <w:r w:rsidRPr="002172F6">
        <w:rPr>
          <w:rFonts w:ascii="Times New Roman" w:hAnsi="Times New Roman"/>
          <w:sz w:val="28"/>
          <w:szCs w:val="28"/>
        </w:rPr>
        <w:t xml:space="preserve"> нет конкуренции. Но в зимний период, в связи с аномальными погодными условиями, на </w:t>
      </w:r>
      <w:r w:rsidRPr="002172F6">
        <w:rPr>
          <w:rFonts w:ascii="Times New Roman" w:hAnsi="Times New Roman"/>
          <w:sz w:val="28"/>
          <w:szCs w:val="28"/>
        </w:rPr>
        <w:lastRenderedPageBreak/>
        <w:t>постоянной основе практикуется заключение договоров по очистке дорог от снега с индивидуальными предпринимателями и частными лицами.</w:t>
      </w:r>
    </w:p>
    <w:p w:rsidR="003A38A0" w:rsidRPr="002172F6" w:rsidRDefault="00735745" w:rsidP="003A38A0">
      <w:pPr>
        <w:autoSpaceDE w:val="0"/>
        <w:autoSpaceDN w:val="0"/>
        <w:adjustRightInd w:val="0"/>
        <w:spacing w:after="0" w:line="200" w:lineRule="atLeast"/>
        <w:ind w:firstLine="567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В рамках реализации государственной программы Кемеровской  области-Кузбасса «Формирование современной комфортной городской среды», утвержденной постановлением №471 от 06.09.2017 г,</w:t>
      </w:r>
      <w:r w:rsidR="003A38A0" w:rsidRPr="002172F6">
        <w:rPr>
          <w:rFonts w:ascii="Times New Roman" w:hAnsi="Times New Roman"/>
          <w:sz w:val="28"/>
          <w:szCs w:val="28"/>
        </w:rPr>
        <w:t xml:space="preserve"> в районе. В 2020  году  благоустроено 8 дворовых территории и 8 общественных пространств. </w:t>
      </w:r>
    </w:p>
    <w:p w:rsidR="003A38A0" w:rsidRPr="002172F6" w:rsidRDefault="003A38A0" w:rsidP="003A38A0">
      <w:pPr>
        <w:autoSpaceDE w:val="0"/>
        <w:autoSpaceDN w:val="0"/>
        <w:adjustRightInd w:val="0"/>
        <w:spacing w:after="0" w:line="200" w:lineRule="atLeast"/>
        <w:ind w:firstLine="567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В рамках региональной программы «100 детских площадок», в 2020 году на территории Таштагольского муниципального района было установлено 3 игровые площадки в </w:t>
      </w:r>
      <w:proofErr w:type="gramStart"/>
      <w:r w:rsidRPr="002172F6">
        <w:rPr>
          <w:rFonts w:ascii="Times New Roman" w:hAnsi="Times New Roman"/>
          <w:sz w:val="28"/>
          <w:szCs w:val="28"/>
        </w:rPr>
        <w:t>г</w:t>
      </w:r>
      <w:proofErr w:type="gramEnd"/>
      <w:r w:rsidRPr="002172F6">
        <w:rPr>
          <w:rFonts w:ascii="Times New Roman" w:hAnsi="Times New Roman"/>
          <w:sz w:val="28"/>
          <w:szCs w:val="28"/>
        </w:rPr>
        <w:t xml:space="preserve">. Таштаголе, </w:t>
      </w:r>
      <w:proofErr w:type="spellStart"/>
      <w:r w:rsidRPr="002172F6">
        <w:rPr>
          <w:rFonts w:ascii="Times New Roman" w:hAnsi="Times New Roman"/>
          <w:sz w:val="28"/>
          <w:szCs w:val="28"/>
        </w:rPr>
        <w:t>пгт</w:t>
      </w:r>
      <w:proofErr w:type="spellEnd"/>
      <w:r w:rsidRPr="002172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172F6">
        <w:rPr>
          <w:rFonts w:ascii="Times New Roman" w:hAnsi="Times New Roman"/>
          <w:sz w:val="28"/>
          <w:szCs w:val="28"/>
        </w:rPr>
        <w:t>Шерегеш</w:t>
      </w:r>
      <w:proofErr w:type="spellEnd"/>
      <w:r w:rsidRPr="002172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72F6">
        <w:rPr>
          <w:rFonts w:ascii="Times New Roman" w:hAnsi="Times New Roman"/>
          <w:sz w:val="28"/>
          <w:szCs w:val="28"/>
        </w:rPr>
        <w:t>пгт</w:t>
      </w:r>
      <w:proofErr w:type="spellEnd"/>
      <w:r w:rsidRPr="002172F6">
        <w:rPr>
          <w:rFonts w:ascii="Times New Roman" w:hAnsi="Times New Roman"/>
          <w:sz w:val="28"/>
          <w:szCs w:val="28"/>
        </w:rPr>
        <w:t>. Мундыбаш.</w:t>
      </w:r>
    </w:p>
    <w:p w:rsidR="007F7491" w:rsidRPr="002172F6" w:rsidRDefault="00735745" w:rsidP="007F7491">
      <w:pPr>
        <w:autoSpaceDE w:val="0"/>
        <w:autoSpaceDN w:val="0"/>
        <w:adjustRightInd w:val="0"/>
        <w:spacing w:after="0" w:line="200" w:lineRule="atLeast"/>
        <w:ind w:firstLine="567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 </w:t>
      </w:r>
    </w:p>
    <w:p w:rsidR="00735745" w:rsidRPr="002172F6" w:rsidRDefault="00735745" w:rsidP="003B4C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5745" w:rsidRPr="002172F6" w:rsidRDefault="00596AC0" w:rsidP="007600BE">
      <w:pPr>
        <w:pStyle w:val="4"/>
        <w:spacing w:before="0" w:after="0" w:line="240" w:lineRule="auto"/>
        <w:jc w:val="center"/>
      </w:pPr>
      <w:r w:rsidRPr="002172F6">
        <w:t>3.4.1.8</w:t>
      </w:r>
      <w:r w:rsidR="00735745" w:rsidRPr="002172F6">
        <w:t>. Рынок выполнения работ по содержанию и текущему ремонту общего имущества собственников помещений в многоквартирном доме</w:t>
      </w:r>
    </w:p>
    <w:p w:rsidR="00735745" w:rsidRPr="002172F6" w:rsidRDefault="00735745" w:rsidP="007600BE">
      <w:pPr>
        <w:pStyle w:val="43"/>
        <w:shd w:val="clear" w:color="auto" w:fill="auto"/>
        <w:spacing w:after="0" w:line="240" w:lineRule="auto"/>
        <w:ind w:firstLine="700"/>
        <w:jc w:val="center"/>
        <w:rPr>
          <w:sz w:val="28"/>
          <w:szCs w:val="28"/>
        </w:rPr>
      </w:pPr>
    </w:p>
    <w:p w:rsidR="00735745" w:rsidRPr="002172F6" w:rsidRDefault="00735745" w:rsidP="00D35873">
      <w:pPr>
        <w:pStyle w:val="4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В Таштагольском муниципальном ра</w:t>
      </w:r>
      <w:r w:rsidR="00ED4A38" w:rsidRPr="002172F6">
        <w:rPr>
          <w:sz w:val="28"/>
          <w:szCs w:val="28"/>
        </w:rPr>
        <w:t>йоне  по состоянию на 01.01.2021</w:t>
      </w:r>
      <w:r w:rsidRPr="002172F6">
        <w:rPr>
          <w:sz w:val="28"/>
          <w:szCs w:val="28"/>
        </w:rPr>
        <w:t xml:space="preserve">г.- </w:t>
      </w:r>
      <w:r w:rsidR="00A93C29" w:rsidRPr="002172F6">
        <w:rPr>
          <w:sz w:val="28"/>
          <w:szCs w:val="28"/>
        </w:rPr>
        <w:t>907</w:t>
      </w:r>
      <w:r w:rsidRPr="002172F6">
        <w:rPr>
          <w:sz w:val="28"/>
          <w:szCs w:val="28"/>
        </w:rPr>
        <w:t xml:space="preserve"> </w:t>
      </w:r>
      <w:r w:rsidR="00A93C29" w:rsidRPr="002172F6">
        <w:rPr>
          <w:sz w:val="28"/>
          <w:szCs w:val="28"/>
        </w:rPr>
        <w:t xml:space="preserve">           многоквартирных домов</w:t>
      </w:r>
      <w:r w:rsidRPr="002172F6">
        <w:rPr>
          <w:sz w:val="28"/>
          <w:szCs w:val="28"/>
        </w:rPr>
        <w:t xml:space="preserve"> (далее - МКД), из них находились в управлении управля</w:t>
      </w:r>
      <w:r w:rsidR="004D27A8" w:rsidRPr="002172F6">
        <w:rPr>
          <w:sz w:val="28"/>
          <w:szCs w:val="28"/>
        </w:rPr>
        <w:t xml:space="preserve">ющих </w:t>
      </w:r>
      <w:r w:rsidR="002254CC" w:rsidRPr="002172F6">
        <w:rPr>
          <w:sz w:val="28"/>
          <w:szCs w:val="28"/>
        </w:rPr>
        <w:t>компаний (далее - УК) – 449</w:t>
      </w:r>
      <w:r w:rsidR="004D27A8" w:rsidRPr="002172F6">
        <w:rPr>
          <w:sz w:val="28"/>
          <w:szCs w:val="28"/>
        </w:rPr>
        <w:t xml:space="preserve"> домов</w:t>
      </w:r>
      <w:r w:rsidRPr="002172F6">
        <w:rPr>
          <w:sz w:val="28"/>
          <w:szCs w:val="28"/>
        </w:rPr>
        <w:t>.</w:t>
      </w:r>
    </w:p>
    <w:p w:rsidR="00735745" w:rsidRPr="002172F6" w:rsidRDefault="00F81DB0" w:rsidP="00D35873">
      <w:pPr>
        <w:pStyle w:val="4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 xml:space="preserve"> Жилищной фонд – 1336,6</w:t>
      </w:r>
      <w:r w:rsidR="00735745" w:rsidRPr="002172F6">
        <w:rPr>
          <w:sz w:val="28"/>
          <w:szCs w:val="28"/>
        </w:rPr>
        <w:t xml:space="preserve"> тыс. кв. метров, в том числе частной формы собственности 12</w:t>
      </w:r>
      <w:r w:rsidR="00396CE1" w:rsidRPr="002172F6">
        <w:rPr>
          <w:sz w:val="28"/>
          <w:szCs w:val="28"/>
        </w:rPr>
        <w:t>63,1</w:t>
      </w:r>
      <w:r w:rsidR="00735745" w:rsidRPr="002172F6">
        <w:rPr>
          <w:sz w:val="28"/>
          <w:szCs w:val="28"/>
        </w:rPr>
        <w:t xml:space="preserve"> тыс. кв. метров </w:t>
      </w:r>
    </w:p>
    <w:p w:rsidR="00735745" w:rsidRPr="002172F6" w:rsidRDefault="00BF7EC5" w:rsidP="00D35873">
      <w:pPr>
        <w:pStyle w:val="4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На 01.01.2021</w:t>
      </w:r>
      <w:r w:rsidR="00735745" w:rsidRPr="002172F6">
        <w:rPr>
          <w:sz w:val="28"/>
          <w:szCs w:val="28"/>
        </w:rPr>
        <w:t xml:space="preserve">г. в районе насчитывалось  УК-  4. Традиционно услуги в сфере ЖКХ оказывались государственными и муниципальными предприятиями. В последние годы происходит увеличение доли частных хозяйствующих субъектов, ведущих деятельность в сфере управления МКД. </w:t>
      </w:r>
    </w:p>
    <w:p w:rsidR="00735745" w:rsidRPr="002172F6" w:rsidRDefault="00735745" w:rsidP="00D35873">
      <w:pPr>
        <w:pStyle w:val="4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 xml:space="preserve">Основными перспективами развития рынка являются: </w:t>
      </w:r>
    </w:p>
    <w:p w:rsidR="00735745" w:rsidRPr="002172F6" w:rsidRDefault="00735745" w:rsidP="00D35873">
      <w:pPr>
        <w:pStyle w:val="4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повышение доли частного бизнеса в сфере ЖКХ;</w:t>
      </w:r>
    </w:p>
    <w:p w:rsidR="00735745" w:rsidRPr="002172F6" w:rsidRDefault="00735745" w:rsidP="00D35873">
      <w:pPr>
        <w:pStyle w:val="4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повышение прозрачности коммунального комплекса и улучшение качества оказываемых населению услуг;</w:t>
      </w:r>
    </w:p>
    <w:p w:rsidR="00735745" w:rsidRPr="002172F6" w:rsidRDefault="00735745" w:rsidP="00D35873">
      <w:pPr>
        <w:pStyle w:val="4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 xml:space="preserve">усиление общественного </w:t>
      </w:r>
      <w:proofErr w:type="gramStart"/>
      <w:r w:rsidRPr="002172F6">
        <w:rPr>
          <w:sz w:val="28"/>
          <w:szCs w:val="28"/>
        </w:rPr>
        <w:t>контроля за</w:t>
      </w:r>
      <w:proofErr w:type="gramEnd"/>
      <w:r w:rsidRPr="002172F6">
        <w:rPr>
          <w:sz w:val="28"/>
          <w:szCs w:val="28"/>
        </w:rPr>
        <w:t xml:space="preserve"> содержанием и ремонтом МКД, введение системы электронного голосования собственников помещений МКД;</w:t>
      </w:r>
    </w:p>
    <w:p w:rsidR="00735745" w:rsidRPr="002172F6" w:rsidRDefault="00735745" w:rsidP="00D35873">
      <w:pPr>
        <w:pStyle w:val="4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уменьшение числа жалоб жителей по вопросам содержания и эксплуатации</w:t>
      </w:r>
    </w:p>
    <w:p w:rsidR="00735745" w:rsidRPr="002172F6" w:rsidRDefault="00735745" w:rsidP="00D35873">
      <w:pPr>
        <w:pStyle w:val="4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МКД;</w:t>
      </w:r>
    </w:p>
    <w:p w:rsidR="00735745" w:rsidRPr="002172F6" w:rsidRDefault="00735745" w:rsidP="00D35873">
      <w:pPr>
        <w:pStyle w:val="4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разработка системы оценки и классификации экономической привлекательности жилого фонда;</w:t>
      </w:r>
    </w:p>
    <w:p w:rsidR="00735745" w:rsidRPr="002172F6" w:rsidRDefault="00735745" w:rsidP="00D35873">
      <w:pPr>
        <w:pStyle w:val="4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совершенствование процедуры проведения торгов по отбору УК для МКД; создание современной цифровой платформы, информатизация сферы ЖКХ; сокращение доли организаций государственной и муниципальной форм собственности в сфере ЖКХ</w:t>
      </w:r>
    </w:p>
    <w:p w:rsidR="00420BA8" w:rsidRPr="002172F6" w:rsidRDefault="00420BA8" w:rsidP="00420B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Размещает</w:t>
      </w:r>
      <w:r w:rsidR="00262DC7" w:rsidRPr="002172F6">
        <w:rPr>
          <w:rFonts w:ascii="Times New Roman" w:hAnsi="Times New Roman"/>
          <w:sz w:val="28"/>
          <w:szCs w:val="28"/>
        </w:rPr>
        <w:t>ся в открытом доступе информация</w:t>
      </w:r>
      <w:r w:rsidRPr="002172F6">
        <w:rPr>
          <w:rFonts w:ascii="Times New Roman" w:hAnsi="Times New Roman"/>
          <w:sz w:val="28"/>
          <w:szCs w:val="28"/>
        </w:rPr>
        <w:t xml:space="preserve"> о многоквартирных домах находящихся в стадии завершения строительства, а также о сдаче указанных объектов с указанием срока введения в эксплуатацию-ГИС ЖС и ГИС Кузбасс.</w:t>
      </w:r>
    </w:p>
    <w:p w:rsidR="00735745" w:rsidRPr="002172F6" w:rsidRDefault="00735745" w:rsidP="00D35873">
      <w:pPr>
        <w:pStyle w:val="4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7F550F" w:rsidRPr="002172F6" w:rsidRDefault="007F550F" w:rsidP="00D35873">
      <w:pPr>
        <w:pStyle w:val="4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735745" w:rsidRPr="002172F6" w:rsidRDefault="00596AC0" w:rsidP="007600BE">
      <w:pPr>
        <w:pStyle w:val="4"/>
        <w:spacing w:before="0" w:after="0" w:line="240" w:lineRule="auto"/>
        <w:jc w:val="center"/>
      </w:pPr>
      <w:r w:rsidRPr="002172F6">
        <w:lastRenderedPageBreak/>
        <w:t>3.4.1.9</w:t>
      </w:r>
      <w:r w:rsidR="00735745" w:rsidRPr="002172F6">
        <w:t>. Рынок поставки сжиженного газа в баллонах</w:t>
      </w:r>
    </w:p>
    <w:p w:rsidR="00735745" w:rsidRPr="002172F6" w:rsidRDefault="00735745" w:rsidP="003B4CE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      </w:t>
      </w:r>
    </w:p>
    <w:p w:rsidR="00735745" w:rsidRPr="002172F6" w:rsidRDefault="00735745" w:rsidP="003B4CE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На территории Таштагольского муниципального района поставки сжиженного газа в баллонах осуществляет одно предприятие ООО «</w:t>
      </w:r>
      <w:proofErr w:type="spellStart"/>
      <w:r w:rsidRPr="002172F6">
        <w:rPr>
          <w:rFonts w:ascii="Times New Roman" w:hAnsi="Times New Roman"/>
          <w:sz w:val="28"/>
          <w:szCs w:val="28"/>
        </w:rPr>
        <w:t>Газойл</w:t>
      </w:r>
      <w:proofErr w:type="spellEnd"/>
      <w:r w:rsidRPr="002172F6">
        <w:rPr>
          <w:rFonts w:ascii="Times New Roman" w:hAnsi="Times New Roman"/>
          <w:sz w:val="28"/>
          <w:szCs w:val="28"/>
        </w:rPr>
        <w:t>».  Рынок  охватывает частный сектор.</w:t>
      </w:r>
    </w:p>
    <w:p w:rsidR="00735745" w:rsidRPr="002172F6" w:rsidRDefault="00735745" w:rsidP="003B4CE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5745" w:rsidRPr="002172F6" w:rsidRDefault="00596AC0" w:rsidP="007600BE">
      <w:pPr>
        <w:pStyle w:val="4"/>
        <w:spacing w:before="0" w:after="0" w:line="240" w:lineRule="auto"/>
        <w:jc w:val="center"/>
      </w:pPr>
      <w:r w:rsidRPr="002172F6">
        <w:t>3.4.1.10</w:t>
      </w:r>
      <w:r w:rsidR="00735745" w:rsidRPr="002172F6">
        <w:t>. Рынок купли-продажи электрической энергии (мощности) на розничном рынке электрической энергии (мощности)</w:t>
      </w:r>
    </w:p>
    <w:p w:rsidR="00735745" w:rsidRPr="002172F6" w:rsidRDefault="00735745" w:rsidP="003B4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745" w:rsidRPr="002172F6" w:rsidRDefault="00735745" w:rsidP="003B4CE5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В Таштагольском муниципальном районе продажей электрической энергии (мощности)  занимается  ООО «КЭНК» </w:t>
      </w:r>
      <w:proofErr w:type="gramStart"/>
      <w:r w:rsidRPr="002172F6">
        <w:rPr>
          <w:rFonts w:ascii="Times New Roman" w:hAnsi="Times New Roman"/>
          <w:sz w:val="28"/>
          <w:szCs w:val="28"/>
        </w:rPr>
        <w:t>и ООО</w:t>
      </w:r>
      <w:proofErr w:type="gramEnd"/>
      <w:r w:rsidRPr="002172F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172F6">
        <w:rPr>
          <w:rFonts w:ascii="Times New Roman" w:hAnsi="Times New Roman"/>
          <w:sz w:val="28"/>
          <w:szCs w:val="28"/>
        </w:rPr>
        <w:t>Металлэнергофинанс</w:t>
      </w:r>
      <w:proofErr w:type="spellEnd"/>
      <w:r w:rsidRPr="002172F6">
        <w:rPr>
          <w:rFonts w:ascii="Times New Roman" w:hAnsi="Times New Roman"/>
          <w:sz w:val="28"/>
          <w:szCs w:val="28"/>
        </w:rPr>
        <w:t xml:space="preserve">» (ООО «МЭФ»).   Рынок охватывает население, предприятия,  организации и индивидуальных предпринимателей. </w:t>
      </w:r>
      <w:r w:rsidR="00FC5936" w:rsidRPr="002172F6">
        <w:rPr>
          <w:rFonts w:ascii="Times New Roman" w:hAnsi="Times New Roman"/>
          <w:sz w:val="28"/>
          <w:szCs w:val="28"/>
        </w:rPr>
        <w:t>Оказывается методическая и консультативная помощь организациям частной формы собственности.</w:t>
      </w:r>
    </w:p>
    <w:p w:rsidR="00735745" w:rsidRPr="002172F6" w:rsidRDefault="00735745" w:rsidP="003B4CE5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735745" w:rsidRPr="002172F6" w:rsidRDefault="00596AC0" w:rsidP="007600BE">
      <w:pPr>
        <w:pStyle w:val="4"/>
        <w:spacing w:before="0" w:after="0" w:line="240" w:lineRule="auto"/>
        <w:jc w:val="center"/>
      </w:pPr>
      <w:r w:rsidRPr="002172F6">
        <w:t>3.4.1.11</w:t>
      </w:r>
      <w:r w:rsidR="00735745" w:rsidRPr="002172F6">
        <w:t>. Рынок оказания услуг по перевозке пассажиров автомобильным транспортом по муниципальным маршрутам регулярных перевозок</w:t>
      </w:r>
    </w:p>
    <w:p w:rsidR="00735745" w:rsidRPr="002172F6" w:rsidRDefault="00735745" w:rsidP="003B4CE5">
      <w:pPr>
        <w:pStyle w:val="3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439CF" w:rsidRPr="002172F6" w:rsidRDefault="00735745" w:rsidP="00D439CF">
      <w:pPr>
        <w:pStyle w:val="3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На территории Ташта</w:t>
      </w:r>
      <w:r w:rsidR="004A1A72" w:rsidRPr="002172F6">
        <w:rPr>
          <w:rFonts w:ascii="Times New Roman" w:hAnsi="Times New Roman"/>
          <w:sz w:val="28"/>
          <w:szCs w:val="28"/>
        </w:rPr>
        <w:t>гольского муниципального района</w:t>
      </w:r>
      <w:r w:rsidR="00BB5E99" w:rsidRPr="002172F6">
        <w:rPr>
          <w:rFonts w:ascii="Times New Roman" w:hAnsi="Times New Roman"/>
          <w:sz w:val="28"/>
          <w:szCs w:val="28"/>
        </w:rPr>
        <w:t>, осуществляе</w:t>
      </w:r>
      <w:r w:rsidR="004A1A72" w:rsidRPr="002172F6">
        <w:rPr>
          <w:rFonts w:ascii="Times New Roman" w:hAnsi="Times New Roman"/>
          <w:sz w:val="28"/>
          <w:szCs w:val="28"/>
        </w:rPr>
        <w:t>т</w:t>
      </w:r>
      <w:r w:rsidRPr="002172F6">
        <w:rPr>
          <w:rFonts w:ascii="Times New Roman" w:hAnsi="Times New Roman"/>
          <w:sz w:val="28"/>
          <w:szCs w:val="28"/>
        </w:rPr>
        <w:t xml:space="preserve"> деятельность по перевозке пассажиров автомобильным транспортом общего пользования </w:t>
      </w:r>
      <w:r w:rsidR="004A1A72" w:rsidRPr="002172F6">
        <w:rPr>
          <w:rFonts w:ascii="Times New Roman" w:hAnsi="Times New Roman"/>
          <w:sz w:val="28"/>
          <w:szCs w:val="28"/>
        </w:rPr>
        <w:t xml:space="preserve">на регулярных маршрутах </w:t>
      </w:r>
      <w:r w:rsidR="00B55044" w:rsidRPr="002172F6">
        <w:rPr>
          <w:rFonts w:ascii="Times New Roman" w:hAnsi="Times New Roman"/>
          <w:sz w:val="28"/>
          <w:szCs w:val="28"/>
        </w:rPr>
        <w:t>-</w:t>
      </w:r>
      <w:r w:rsidRPr="002172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2F6">
        <w:rPr>
          <w:rFonts w:ascii="Times New Roman" w:hAnsi="Times New Roman"/>
          <w:sz w:val="28"/>
          <w:szCs w:val="28"/>
        </w:rPr>
        <w:t>Таштагольское</w:t>
      </w:r>
      <w:proofErr w:type="spellEnd"/>
      <w:r w:rsidRPr="002172F6">
        <w:rPr>
          <w:rFonts w:ascii="Times New Roman" w:hAnsi="Times New Roman"/>
          <w:sz w:val="28"/>
          <w:szCs w:val="28"/>
        </w:rPr>
        <w:t xml:space="preserve"> ГПАТП Кемеровской области. Предприятие обслуживает </w:t>
      </w:r>
      <w:r w:rsidR="00EB37CB" w:rsidRPr="002172F6">
        <w:rPr>
          <w:rFonts w:ascii="Times New Roman" w:hAnsi="Times New Roman"/>
          <w:sz w:val="28"/>
          <w:szCs w:val="28"/>
        </w:rPr>
        <w:t>11 маршрутов, из них 3</w:t>
      </w:r>
      <w:r w:rsidRPr="002172F6">
        <w:rPr>
          <w:rFonts w:ascii="Times New Roman" w:hAnsi="Times New Roman"/>
          <w:sz w:val="28"/>
          <w:szCs w:val="28"/>
        </w:rPr>
        <w:t xml:space="preserve">-городских маршрута, 8-пригородных, осуществляются рейсы до отдаленных поселков, ежедневно на линию выходят более 30 автобусов. Существуют льготы для определенной категории граждан: пенсионеры, школьники, студенты, инвалиды, участники и ветераны войны, ветераны труда, многодетные матери. Кроме того, пенсионеры ежегодно пользуются бесплатным проездом в летнее время. </w:t>
      </w:r>
      <w:r w:rsidR="00D439CF" w:rsidRPr="002172F6">
        <w:rPr>
          <w:rFonts w:ascii="Times New Roman" w:hAnsi="Times New Roman"/>
          <w:sz w:val="28"/>
          <w:szCs w:val="28"/>
        </w:rPr>
        <w:t>За 2020 год автобусами по регулярным маршрутам общего пользования перевезено 2 млн. 600 тыс. пассажиров, фактически выполнено 92,402 тысяч рейсов. При этом регулярность движения автобусов по всем сообщениям составила 99,1%.</w:t>
      </w:r>
      <w:r w:rsidR="00BB5E99" w:rsidRPr="002172F6">
        <w:rPr>
          <w:rFonts w:ascii="Times New Roman" w:hAnsi="Times New Roman"/>
          <w:sz w:val="22"/>
          <w:szCs w:val="22"/>
        </w:rPr>
        <w:t xml:space="preserve"> </w:t>
      </w:r>
      <w:r w:rsidR="00BB5E99" w:rsidRPr="002172F6">
        <w:rPr>
          <w:rFonts w:ascii="Times New Roman" w:hAnsi="Times New Roman"/>
          <w:sz w:val="28"/>
          <w:szCs w:val="28"/>
        </w:rPr>
        <w:t>Так же осуществляет деятельность по перевозке пассажиров</w:t>
      </w:r>
      <w:r w:rsidR="00BB5E99" w:rsidRPr="002172F6">
        <w:rPr>
          <w:rFonts w:ascii="Times New Roman" w:hAnsi="Times New Roman"/>
          <w:sz w:val="22"/>
          <w:szCs w:val="22"/>
        </w:rPr>
        <w:t xml:space="preserve"> </w:t>
      </w:r>
      <w:r w:rsidR="00BB5E99" w:rsidRPr="002172F6">
        <w:rPr>
          <w:rFonts w:ascii="Times New Roman" w:hAnsi="Times New Roman"/>
          <w:sz w:val="28"/>
          <w:szCs w:val="28"/>
        </w:rPr>
        <w:t>ИП Прокопенко С.А. (</w:t>
      </w:r>
      <w:proofErr w:type="spellStart"/>
      <w:r w:rsidR="00BB5E99" w:rsidRPr="002172F6">
        <w:rPr>
          <w:rFonts w:ascii="Times New Roman" w:hAnsi="Times New Roman"/>
          <w:sz w:val="28"/>
          <w:szCs w:val="28"/>
        </w:rPr>
        <w:t>п</w:t>
      </w:r>
      <w:proofErr w:type="gramStart"/>
      <w:r w:rsidR="00BB5E99" w:rsidRPr="002172F6">
        <w:rPr>
          <w:rFonts w:ascii="Times New Roman" w:hAnsi="Times New Roman"/>
          <w:sz w:val="28"/>
          <w:szCs w:val="28"/>
        </w:rPr>
        <w:t>.К</w:t>
      </w:r>
      <w:proofErr w:type="gramEnd"/>
      <w:r w:rsidR="00BB5E99" w:rsidRPr="002172F6">
        <w:rPr>
          <w:rFonts w:ascii="Times New Roman" w:hAnsi="Times New Roman"/>
          <w:sz w:val="28"/>
          <w:szCs w:val="28"/>
        </w:rPr>
        <w:t>аз</w:t>
      </w:r>
      <w:proofErr w:type="spellEnd"/>
      <w:r w:rsidR="00BB5E99" w:rsidRPr="002172F6">
        <w:rPr>
          <w:rFonts w:ascii="Times New Roman" w:hAnsi="Times New Roman"/>
          <w:sz w:val="28"/>
          <w:szCs w:val="28"/>
        </w:rPr>
        <w:t>).</w:t>
      </w:r>
    </w:p>
    <w:p w:rsidR="00735745" w:rsidRPr="002172F6" w:rsidRDefault="00735745" w:rsidP="003B4CE5">
      <w:pPr>
        <w:pStyle w:val="3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Департамент транспорта и связи Кемеровской области привлекает перевозчиков для оказания транспортных услуг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 </w:t>
      </w:r>
    </w:p>
    <w:p w:rsidR="00735745" w:rsidRPr="002172F6" w:rsidRDefault="00735745" w:rsidP="003B4CE5">
      <w:pPr>
        <w:pStyle w:val="3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Требования аукционной документации в равной степени распространяются на всех перевозчиков и все они равны между собой, каждый потенциальный перевозчик самостоятельно принимает решение об участии в аукционах.</w:t>
      </w:r>
    </w:p>
    <w:p w:rsidR="00735745" w:rsidRPr="002172F6" w:rsidRDefault="00735745" w:rsidP="003B4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Привлечение перевозчиков к перевозке пассажиров на аукционной основе не является барьером для входа на рынок услуг. Аукцион служит инструментом конкурентного отбора, позволяющего выбрать претендентов, наилучшим образом удовлетворяющих потребности населения в транспортных услугах, отвечающих требованиям безопасности, и является открытым по форме проведения.</w:t>
      </w:r>
    </w:p>
    <w:p w:rsidR="00735745" w:rsidRPr="002172F6" w:rsidRDefault="00735745" w:rsidP="003B4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 xml:space="preserve">Существующие барьеры входа на рынок транспортных услуг частных </w:t>
      </w:r>
      <w:r w:rsidRPr="002172F6">
        <w:rPr>
          <w:rFonts w:ascii="Times New Roman" w:hAnsi="Times New Roman" w:cs="Times New Roman"/>
          <w:sz w:val="28"/>
          <w:szCs w:val="28"/>
        </w:rPr>
        <w:lastRenderedPageBreak/>
        <w:t>перевозчиков:</w:t>
      </w:r>
    </w:p>
    <w:p w:rsidR="00735745" w:rsidRPr="002172F6" w:rsidRDefault="00735745" w:rsidP="003B4C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- экономические: значительные капиталовложения, значительный срок окупаемости капитальных вложений, отсутствие эффективной поддержки отрасли;</w:t>
      </w:r>
    </w:p>
    <w:p w:rsidR="00735745" w:rsidRPr="002172F6" w:rsidRDefault="00735745" w:rsidP="003B4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- административные: ограничения в виде законодательных актов, определяющих экономическую и налоговую политику, низкая доходность деятельности вследствие государственного регулирования тарифов, обеспечивающих транспортную доступность для всех слоев населения; наличие разрешительных документов, предоставление льгот отдельным хозяйствующим субъектам;</w:t>
      </w:r>
    </w:p>
    <w:p w:rsidR="00735745" w:rsidRPr="002172F6" w:rsidRDefault="00735745" w:rsidP="003B4C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- прочие барьеры: плохие дороги, суровые климатические условия, горный рельеф местности, отдаленность населенных пунктов.</w:t>
      </w:r>
    </w:p>
    <w:p w:rsidR="00735745" w:rsidRPr="002172F6" w:rsidRDefault="00735745" w:rsidP="001B6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Также выявлен значительный спад пассажиропотока (на 7-8% ежегодно), что обусловлено понижением численности проживающего населения на территории Таштагольского района и популяризации личных транспортных средств.</w:t>
      </w:r>
      <w:r w:rsidR="001B6CAA" w:rsidRPr="002172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6CAA" w:rsidRPr="002172F6">
        <w:rPr>
          <w:rFonts w:ascii="Times New Roman" w:hAnsi="Times New Roman"/>
          <w:sz w:val="28"/>
          <w:szCs w:val="28"/>
        </w:rPr>
        <w:t>Проводится мониторинг пассажиропотока проводится</w:t>
      </w:r>
      <w:proofErr w:type="gramEnd"/>
      <w:r w:rsidR="001B6CAA" w:rsidRPr="002172F6">
        <w:rPr>
          <w:rFonts w:ascii="Times New Roman" w:hAnsi="Times New Roman"/>
          <w:sz w:val="28"/>
          <w:szCs w:val="28"/>
        </w:rPr>
        <w:t xml:space="preserve"> и ведется корректировка расписания.</w:t>
      </w:r>
    </w:p>
    <w:p w:rsidR="001B6CAA" w:rsidRPr="002172F6" w:rsidRDefault="001B6CAA" w:rsidP="003B4CE5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735745" w:rsidRPr="002172F6" w:rsidRDefault="00596AC0" w:rsidP="007600BE">
      <w:pPr>
        <w:pStyle w:val="4"/>
        <w:spacing w:before="0" w:after="0" w:line="240" w:lineRule="auto"/>
        <w:jc w:val="center"/>
      </w:pPr>
      <w:r w:rsidRPr="002172F6">
        <w:t>3.4.1.12</w:t>
      </w:r>
      <w:r w:rsidR="00735745" w:rsidRPr="002172F6">
        <w:t>. 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735745" w:rsidRPr="002172F6" w:rsidRDefault="00735745" w:rsidP="003B4CE5">
      <w:pPr>
        <w:pStyle w:val="ConsPlusNormal"/>
        <w:rPr>
          <w:rFonts w:ascii="Times New Roman" w:hAnsi="Times New Roman" w:cs="Times New Roman"/>
          <w:b/>
          <w:color w:val="365F91"/>
          <w:sz w:val="28"/>
          <w:szCs w:val="28"/>
        </w:rPr>
      </w:pPr>
    </w:p>
    <w:p w:rsidR="005B210B" w:rsidRPr="002172F6" w:rsidRDefault="00735745" w:rsidP="005B2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 xml:space="preserve">        </w:t>
      </w:r>
      <w:r w:rsidR="005B210B" w:rsidRPr="002172F6">
        <w:rPr>
          <w:rFonts w:ascii="Times New Roman" w:hAnsi="Times New Roman" w:cs="Times New Roman"/>
          <w:sz w:val="28"/>
          <w:szCs w:val="28"/>
        </w:rPr>
        <w:t xml:space="preserve">На территории Таштагольского муниципального района  осуществляют деятельность  по межмуниципальным маршрутам регулярных перевозок:  </w:t>
      </w:r>
      <w:proofErr w:type="spellStart"/>
      <w:r w:rsidR="005B210B" w:rsidRPr="002172F6">
        <w:rPr>
          <w:rFonts w:ascii="Times New Roman" w:hAnsi="Times New Roman" w:cs="Times New Roman"/>
          <w:sz w:val="28"/>
          <w:szCs w:val="28"/>
        </w:rPr>
        <w:t>Таштагольское</w:t>
      </w:r>
      <w:proofErr w:type="spellEnd"/>
      <w:r w:rsidR="005B210B" w:rsidRPr="002172F6">
        <w:rPr>
          <w:rFonts w:ascii="Times New Roman" w:hAnsi="Times New Roman" w:cs="Times New Roman"/>
          <w:sz w:val="28"/>
          <w:szCs w:val="28"/>
        </w:rPr>
        <w:t xml:space="preserve"> ГПАТП Кемеровской области, ИП </w:t>
      </w:r>
      <w:proofErr w:type="spellStart"/>
      <w:r w:rsidR="005B210B" w:rsidRPr="002172F6">
        <w:rPr>
          <w:rFonts w:ascii="Times New Roman" w:hAnsi="Times New Roman" w:cs="Times New Roman"/>
          <w:sz w:val="28"/>
          <w:szCs w:val="28"/>
        </w:rPr>
        <w:t>Совенков</w:t>
      </w:r>
      <w:proofErr w:type="spellEnd"/>
      <w:r w:rsidR="005B210B" w:rsidRPr="002172F6">
        <w:rPr>
          <w:rFonts w:ascii="Times New Roman" w:hAnsi="Times New Roman" w:cs="Times New Roman"/>
          <w:sz w:val="28"/>
          <w:szCs w:val="28"/>
        </w:rPr>
        <w:t xml:space="preserve"> О.И., ИП Неверов Р.В., ИП Туманов А.Н., ООО «</w:t>
      </w:r>
      <w:proofErr w:type="spellStart"/>
      <w:r w:rsidR="005B210B" w:rsidRPr="002172F6">
        <w:rPr>
          <w:rFonts w:ascii="Times New Roman" w:hAnsi="Times New Roman" w:cs="Times New Roman"/>
          <w:sz w:val="28"/>
          <w:szCs w:val="28"/>
        </w:rPr>
        <w:t>Сибавтотранс</w:t>
      </w:r>
      <w:proofErr w:type="spellEnd"/>
      <w:r w:rsidR="005B210B" w:rsidRPr="002172F6">
        <w:rPr>
          <w:rFonts w:ascii="Times New Roman" w:hAnsi="Times New Roman" w:cs="Times New Roman"/>
          <w:sz w:val="28"/>
          <w:szCs w:val="28"/>
        </w:rPr>
        <w:t>», Автоколонна 1237 (г. Кемерово), ИП Лебедев</w:t>
      </w:r>
      <w:r w:rsidR="0065599F" w:rsidRPr="002172F6">
        <w:rPr>
          <w:rFonts w:ascii="Times New Roman" w:hAnsi="Times New Roman" w:cs="Times New Roman"/>
          <w:sz w:val="28"/>
          <w:szCs w:val="28"/>
        </w:rPr>
        <w:t>, ПТАТ №1 и №4 (г.Новокузнецк)</w:t>
      </w:r>
      <w:r w:rsidR="005B210B" w:rsidRPr="00217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745" w:rsidRPr="002172F6" w:rsidRDefault="00735745" w:rsidP="003B4CE5">
      <w:pPr>
        <w:pStyle w:val="3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Департамент транспорта и связи Кемеровской области привлекает перевозчиков для оказания транспортных услуг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 </w:t>
      </w:r>
    </w:p>
    <w:p w:rsidR="00735745" w:rsidRPr="002172F6" w:rsidRDefault="00735745" w:rsidP="003B4CE5">
      <w:pPr>
        <w:pStyle w:val="3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Требования аукционной документации в равной степени распространяются на всех перевозчиков и все они равны между собой, каждый потенциальный перевозчик самостоятельно принимает решение об участии в аукционах.</w:t>
      </w:r>
    </w:p>
    <w:p w:rsidR="00735745" w:rsidRPr="002172F6" w:rsidRDefault="00735745" w:rsidP="003B4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Привлечение перевозчиков к перевозке пассажиров на аукционной основе не является барьером для входа на рынок услуг. Аукцион служит инструментом конкурентного отбора, позволяющего выбрать претендентов, наилучшим образом удовлетворяющих потребности населения в транспортных услугах, отвечающих требованиям безопасности, и является открытым по форме проведения.</w:t>
      </w:r>
    </w:p>
    <w:p w:rsidR="00735745" w:rsidRPr="002172F6" w:rsidRDefault="00735745" w:rsidP="003B4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Существующие барьеры входа на рынок транспортных услуг частных перевозчиков:</w:t>
      </w:r>
    </w:p>
    <w:p w:rsidR="00735745" w:rsidRPr="002172F6" w:rsidRDefault="00735745" w:rsidP="003B4C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- экономические: значительные капиталовложения, значительный срок окупаемости капитальных вложений, отсутствие эффективной поддержки отрасли;</w:t>
      </w:r>
    </w:p>
    <w:p w:rsidR="00735745" w:rsidRPr="002172F6" w:rsidRDefault="00735745" w:rsidP="003B4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- административные: ограничения в виде законодательных актов, определяющих экономическую и налоговую политику, низкая доходность деятельности вследствие государственного регулирования тарифов, обеспечивающих транспортную доступность для всех слоев населения; наличие разрешительных документов, предоставление льгот отдельным хозяйствующим субъектам;</w:t>
      </w:r>
    </w:p>
    <w:p w:rsidR="00735745" w:rsidRPr="002172F6" w:rsidRDefault="00735745" w:rsidP="003B4C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lastRenderedPageBreak/>
        <w:t>- прочие барьеры: плохие дороги, суровые климатические условия, горный рельеф местности, отдаленность населенных пунктов.</w:t>
      </w:r>
    </w:p>
    <w:p w:rsidR="00735745" w:rsidRPr="002172F6" w:rsidRDefault="00735745" w:rsidP="003B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Также выявлен значительный спад пассажиропотока (на 7-8% ежегодно), что обусловлено понижением численности проживающего населения на территории Таштагольского района и популяризации личных транспортных средств.</w:t>
      </w:r>
    </w:p>
    <w:p w:rsidR="00FE5F1C" w:rsidRPr="002172F6" w:rsidRDefault="00FE5F1C" w:rsidP="00FE5F1C">
      <w:pPr>
        <w:pStyle w:val="4"/>
        <w:spacing w:before="0" w:after="0" w:line="240" w:lineRule="auto"/>
      </w:pPr>
    </w:p>
    <w:p w:rsidR="00676DD1" w:rsidRPr="002172F6" w:rsidRDefault="00596AC0" w:rsidP="00676D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2F6">
        <w:rPr>
          <w:rFonts w:ascii="Times New Roman" w:hAnsi="Times New Roman" w:cs="Times New Roman"/>
          <w:b/>
          <w:sz w:val="28"/>
          <w:szCs w:val="28"/>
        </w:rPr>
        <w:t>3.4.1.13.</w:t>
      </w:r>
      <w:r w:rsidRPr="002172F6">
        <w:t xml:space="preserve"> </w:t>
      </w:r>
      <w:r w:rsidR="00676DD1" w:rsidRPr="002172F6">
        <w:rPr>
          <w:rFonts w:ascii="Times New Roman" w:hAnsi="Times New Roman" w:cs="Times New Roman"/>
          <w:b/>
          <w:sz w:val="28"/>
          <w:szCs w:val="28"/>
        </w:rPr>
        <w:t xml:space="preserve"> Рынок оказания услуг по перевозке пассажиров и багажа легковым такси на территории Таштагольского муниципального района</w:t>
      </w:r>
    </w:p>
    <w:p w:rsidR="00EE4C53" w:rsidRPr="002172F6" w:rsidRDefault="00EE4C53" w:rsidP="00676D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82D" w:rsidRPr="002172F6" w:rsidRDefault="00037744" w:rsidP="0003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172F6">
        <w:rPr>
          <w:rFonts w:ascii="Times New Roman" w:hAnsi="Times New Roman" w:cs="Times New Roman"/>
          <w:sz w:val="28"/>
          <w:szCs w:val="28"/>
        </w:rPr>
        <w:t>На территории Таштагольского муниципального района</w:t>
      </w:r>
      <w:r w:rsidRPr="00217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2F6">
        <w:rPr>
          <w:rFonts w:ascii="Times New Roman" w:hAnsi="Times New Roman" w:cs="Times New Roman"/>
          <w:sz w:val="28"/>
          <w:szCs w:val="28"/>
        </w:rPr>
        <w:t xml:space="preserve">оказанием услуг по перевозке пассажиров и багажа легковым такси осуществляют </w:t>
      </w:r>
      <w:r w:rsidR="00E9242A" w:rsidRPr="002172F6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всего </w:t>
      </w:r>
      <w:r w:rsidR="00A86873" w:rsidRPr="002172F6">
        <w:rPr>
          <w:rFonts w:ascii="Times New Roman" w:hAnsi="Times New Roman" w:cs="Times New Roman"/>
          <w:sz w:val="28"/>
          <w:szCs w:val="28"/>
        </w:rPr>
        <w:t>10</w:t>
      </w:r>
      <w:r w:rsidR="00E9242A" w:rsidRPr="002172F6">
        <w:rPr>
          <w:rFonts w:ascii="Times New Roman" w:hAnsi="Times New Roman" w:cs="Times New Roman"/>
          <w:sz w:val="28"/>
          <w:szCs w:val="28"/>
        </w:rPr>
        <w:t xml:space="preserve"> (ИП Алпатов В.Н., ИП </w:t>
      </w:r>
      <w:proofErr w:type="spellStart"/>
      <w:r w:rsidR="00E9242A" w:rsidRPr="002172F6">
        <w:rPr>
          <w:rFonts w:ascii="Times New Roman" w:hAnsi="Times New Roman" w:cs="Times New Roman"/>
          <w:sz w:val="28"/>
          <w:szCs w:val="28"/>
        </w:rPr>
        <w:t>Беськаев</w:t>
      </w:r>
      <w:proofErr w:type="spellEnd"/>
      <w:r w:rsidR="00E9242A" w:rsidRPr="002172F6">
        <w:rPr>
          <w:rFonts w:ascii="Times New Roman" w:hAnsi="Times New Roman" w:cs="Times New Roman"/>
          <w:sz w:val="28"/>
          <w:szCs w:val="28"/>
        </w:rPr>
        <w:t xml:space="preserve"> В. Н., </w:t>
      </w:r>
      <w:r w:rsidR="00BF27B5" w:rsidRPr="002172F6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BF27B5" w:rsidRPr="002172F6">
        <w:rPr>
          <w:rFonts w:ascii="Times New Roman" w:hAnsi="Times New Roman" w:cs="Times New Roman"/>
          <w:sz w:val="28"/>
          <w:szCs w:val="28"/>
        </w:rPr>
        <w:t>Курегешев</w:t>
      </w:r>
      <w:proofErr w:type="spellEnd"/>
      <w:r w:rsidR="00BF27B5" w:rsidRPr="002172F6">
        <w:rPr>
          <w:rFonts w:ascii="Times New Roman" w:hAnsi="Times New Roman" w:cs="Times New Roman"/>
          <w:sz w:val="28"/>
          <w:szCs w:val="28"/>
        </w:rPr>
        <w:t xml:space="preserve"> С. В., </w:t>
      </w:r>
      <w:r w:rsidR="00987544" w:rsidRPr="002172F6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987544" w:rsidRPr="002172F6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="00987544" w:rsidRPr="002172F6">
        <w:rPr>
          <w:rFonts w:ascii="Times New Roman" w:hAnsi="Times New Roman" w:cs="Times New Roman"/>
          <w:sz w:val="28"/>
          <w:szCs w:val="28"/>
        </w:rPr>
        <w:t xml:space="preserve"> А. А.,</w:t>
      </w:r>
      <w:r w:rsidR="003003CA" w:rsidRPr="002172F6">
        <w:rPr>
          <w:rFonts w:ascii="Times New Roman" w:hAnsi="Times New Roman" w:cs="Times New Roman"/>
          <w:sz w:val="28"/>
          <w:szCs w:val="28"/>
        </w:rPr>
        <w:t xml:space="preserve"> ИП Орлов В. И., ИП Руднев М. А., </w:t>
      </w:r>
      <w:r w:rsidR="001A14D6" w:rsidRPr="002172F6">
        <w:rPr>
          <w:rFonts w:ascii="Times New Roman" w:hAnsi="Times New Roman" w:cs="Times New Roman"/>
          <w:sz w:val="28"/>
          <w:szCs w:val="28"/>
        </w:rPr>
        <w:t xml:space="preserve">ИП Рыжов Е. В., ИП </w:t>
      </w:r>
      <w:proofErr w:type="spellStart"/>
      <w:r w:rsidR="001A14D6" w:rsidRPr="002172F6">
        <w:rPr>
          <w:rFonts w:ascii="Times New Roman" w:hAnsi="Times New Roman" w:cs="Times New Roman"/>
          <w:sz w:val="28"/>
          <w:szCs w:val="28"/>
        </w:rPr>
        <w:t>Салимджанов</w:t>
      </w:r>
      <w:proofErr w:type="spellEnd"/>
      <w:r w:rsidR="001A14D6" w:rsidRPr="002172F6">
        <w:rPr>
          <w:rFonts w:ascii="Times New Roman" w:hAnsi="Times New Roman" w:cs="Times New Roman"/>
          <w:sz w:val="28"/>
          <w:szCs w:val="28"/>
        </w:rPr>
        <w:t xml:space="preserve"> Х. Я., ИП Соколов К. В.</w:t>
      </w:r>
      <w:r w:rsidR="00A86873" w:rsidRPr="002172F6">
        <w:rPr>
          <w:rFonts w:ascii="Times New Roman" w:hAnsi="Times New Roman" w:cs="Times New Roman"/>
          <w:sz w:val="28"/>
          <w:szCs w:val="28"/>
        </w:rPr>
        <w:t>, ИП Остроухов А.В.</w:t>
      </w:r>
      <w:r w:rsidR="001A14D6" w:rsidRPr="002172F6">
        <w:rPr>
          <w:rFonts w:ascii="Times New Roman" w:hAnsi="Times New Roman" w:cs="Times New Roman"/>
          <w:sz w:val="28"/>
          <w:szCs w:val="28"/>
        </w:rPr>
        <w:t>)</w:t>
      </w:r>
      <w:r w:rsidR="00C26ED9" w:rsidRPr="002172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4C53" w:rsidRPr="002172F6">
        <w:rPr>
          <w:rFonts w:ascii="Times New Roman" w:hAnsi="Times New Roman"/>
          <w:sz w:val="28"/>
          <w:szCs w:val="28"/>
        </w:rPr>
        <w:t xml:space="preserve"> Рынок охватывает население</w:t>
      </w:r>
      <w:r w:rsidR="00D919D2" w:rsidRPr="002172F6">
        <w:rPr>
          <w:rFonts w:ascii="Times New Roman" w:hAnsi="Times New Roman"/>
          <w:sz w:val="28"/>
          <w:szCs w:val="28"/>
        </w:rPr>
        <w:t>.</w:t>
      </w:r>
    </w:p>
    <w:p w:rsidR="00CC1B25" w:rsidRPr="002172F6" w:rsidRDefault="00CC1B25" w:rsidP="00CC1B25">
      <w:pPr>
        <w:pStyle w:val="3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Департамент транспорта и связи Кемеровской области привлекает перевозчиков для оказания транспортных услуг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 </w:t>
      </w:r>
    </w:p>
    <w:p w:rsidR="00CC1B25" w:rsidRPr="002172F6" w:rsidRDefault="00CC1B25" w:rsidP="00CC1B25">
      <w:pPr>
        <w:pStyle w:val="3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Требования аукционной документации в равной степени распространяются на всех перевозчиков и все они равны между собой, каждый потенциальный перевозчик самостоятельно принимает решение об участии в аукционах.</w:t>
      </w:r>
    </w:p>
    <w:p w:rsidR="00CC1B25" w:rsidRPr="002172F6" w:rsidRDefault="00CC1B25" w:rsidP="00CC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Привлечение перевозчиков к перевозке пассажиров на аукционной основе не является барьером для входа на рынок услуг. Аукцион служит инструментом конкурентного отбора, позволяющего выбрать претендентов, наилучшим образом удовлетворяющих потребности населения в транспортных услугах, отвечающих требованиям безопасности, и является открытым по форме проведения.</w:t>
      </w:r>
    </w:p>
    <w:p w:rsidR="00CC1B25" w:rsidRPr="002172F6" w:rsidRDefault="00CC1B25" w:rsidP="00CC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>Существующие барьеры входа на рынок транспортных услуг частных перевозчиков:</w:t>
      </w:r>
    </w:p>
    <w:p w:rsidR="00CC1B25" w:rsidRPr="002172F6" w:rsidRDefault="00CC1B25" w:rsidP="00CC1B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- экономические: значительные капиталовложения, значительный срок окупаемости капитальных вложений, отсутствие эффективной поддержки отрасли;</w:t>
      </w:r>
    </w:p>
    <w:p w:rsidR="00CC1B25" w:rsidRPr="002172F6" w:rsidRDefault="00CC1B25" w:rsidP="00CC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 xml:space="preserve">- административные: ограничения в виде законодательных актов, определяющих экономическую и налоговую политику, </w:t>
      </w:r>
    </w:p>
    <w:p w:rsidR="00CC1B25" w:rsidRPr="002172F6" w:rsidRDefault="00CC1B25" w:rsidP="00CC1B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- прочие барьеры: плохие дороги, суровые климатические условия, горный рельеф местности, отдаленность населенных пунктов.</w:t>
      </w:r>
    </w:p>
    <w:p w:rsidR="00CC1B25" w:rsidRPr="002172F6" w:rsidRDefault="00CC1B25" w:rsidP="00CC1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Также выявлен значительный спад пассажиропотока (на 7-8% ежегодно), что обусловлено понижением численности проживающего населения на территории Таштагольского района и популяризации личных транспортных средств.</w:t>
      </w:r>
    </w:p>
    <w:p w:rsidR="00676DD1" w:rsidRPr="002172F6" w:rsidRDefault="00676DD1" w:rsidP="00676D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862" w:rsidRPr="002172F6" w:rsidRDefault="00C03713" w:rsidP="00CB58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2F6">
        <w:rPr>
          <w:rFonts w:ascii="Times New Roman" w:hAnsi="Times New Roman" w:cs="Times New Roman"/>
          <w:b/>
          <w:sz w:val="28"/>
          <w:szCs w:val="28"/>
        </w:rPr>
        <w:t>3.4.1.14.</w:t>
      </w:r>
      <w:r w:rsidRPr="002172F6">
        <w:t xml:space="preserve"> </w:t>
      </w:r>
      <w:r w:rsidRPr="00217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862" w:rsidRPr="002172F6">
        <w:rPr>
          <w:rFonts w:ascii="Times New Roman" w:hAnsi="Times New Roman" w:cs="Times New Roman"/>
          <w:b/>
          <w:sz w:val="28"/>
          <w:szCs w:val="28"/>
        </w:rPr>
        <w:t>Рынок оказания услуг по ремонту автотранспортных средств</w:t>
      </w:r>
    </w:p>
    <w:p w:rsidR="00EE4C53" w:rsidRPr="002172F6" w:rsidRDefault="00EE4C53" w:rsidP="00CB58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4B9" w:rsidRPr="002172F6" w:rsidRDefault="006F24B9" w:rsidP="006F24B9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В Таштагольском муниципальном районе техническим обслуживанием и ремонтом автотранспортных средств занимается одно юридическое лиц</w:t>
      </w:r>
      <w:proofErr w:type="gramStart"/>
      <w:r w:rsidRPr="002172F6">
        <w:rPr>
          <w:rFonts w:ascii="Times New Roman" w:hAnsi="Times New Roman"/>
          <w:sz w:val="28"/>
          <w:szCs w:val="28"/>
        </w:rPr>
        <w:t>о ООО</w:t>
      </w:r>
      <w:proofErr w:type="gramEnd"/>
      <w:r w:rsidRPr="002172F6">
        <w:rPr>
          <w:rFonts w:ascii="Times New Roman" w:hAnsi="Times New Roman"/>
          <w:sz w:val="28"/>
          <w:szCs w:val="28"/>
        </w:rPr>
        <w:t xml:space="preserve"> "КВАРТЕТ" и 21 индивидуальный предприниматель. Рынок охватывает население, предприятия,  организации и индивидуальных предпринимателей. </w:t>
      </w:r>
    </w:p>
    <w:p w:rsidR="00FE5F1C" w:rsidRPr="002172F6" w:rsidRDefault="00735745" w:rsidP="00CC3C16">
      <w:pPr>
        <w:pStyle w:val="4"/>
        <w:spacing w:before="0" w:after="0" w:line="240" w:lineRule="auto"/>
        <w:jc w:val="center"/>
      </w:pPr>
      <w:r w:rsidRPr="002172F6">
        <w:lastRenderedPageBreak/>
        <w:t>3.4.1.15. Рынок услуг связи, в том числе услуг по предоставлению широкополосного доступа к информационно-телекоммуникационной сети "Интернет"</w:t>
      </w:r>
    </w:p>
    <w:p w:rsidR="00CC3C16" w:rsidRPr="002172F6" w:rsidRDefault="00CC3C16" w:rsidP="00CC3C16">
      <w:pPr>
        <w:spacing w:after="0"/>
      </w:pPr>
    </w:p>
    <w:p w:rsidR="00735745" w:rsidRPr="002172F6" w:rsidRDefault="00735745" w:rsidP="003B4C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72F6">
        <w:rPr>
          <w:rFonts w:ascii="Times New Roman" w:hAnsi="Times New Roman" w:cs="Times New Roman"/>
          <w:sz w:val="28"/>
          <w:szCs w:val="28"/>
          <w:lang w:eastAsia="en-US"/>
        </w:rPr>
        <w:t xml:space="preserve">На рынке услуг  широкополосного доступа на территории Таштагольского муниципального района действуют 9 операторов (провайдеров) связи, предлагающие различные технологии предоставления услуг ШПД и тарифные планы по предоставлению услуг ШПД населению. </w:t>
      </w:r>
    </w:p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Крупнейшими операторами рынка связи являются: ПАО «</w:t>
      </w:r>
      <w:proofErr w:type="spellStart"/>
      <w:r w:rsidRPr="002172F6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2172F6">
        <w:rPr>
          <w:rFonts w:ascii="Times New Roman" w:hAnsi="Times New Roman"/>
          <w:sz w:val="28"/>
          <w:szCs w:val="28"/>
        </w:rPr>
        <w:t>», ООО «КТС», ООО «</w:t>
      </w:r>
      <w:proofErr w:type="spellStart"/>
      <w:r w:rsidRPr="002172F6">
        <w:rPr>
          <w:rFonts w:ascii="Times New Roman" w:hAnsi="Times New Roman"/>
          <w:sz w:val="28"/>
          <w:szCs w:val="28"/>
        </w:rPr>
        <w:t>Милеком</w:t>
      </w:r>
      <w:proofErr w:type="spellEnd"/>
      <w:r w:rsidRPr="002172F6">
        <w:rPr>
          <w:rFonts w:ascii="Times New Roman" w:hAnsi="Times New Roman"/>
          <w:sz w:val="28"/>
          <w:szCs w:val="28"/>
        </w:rPr>
        <w:t xml:space="preserve">», ПАО «Мобильные </w:t>
      </w:r>
      <w:proofErr w:type="spellStart"/>
      <w:r w:rsidRPr="002172F6">
        <w:rPr>
          <w:rFonts w:ascii="Times New Roman" w:hAnsi="Times New Roman"/>
          <w:sz w:val="28"/>
          <w:szCs w:val="28"/>
        </w:rPr>
        <w:t>ТелеСистемы</w:t>
      </w:r>
      <w:proofErr w:type="spellEnd"/>
      <w:r w:rsidRPr="002172F6">
        <w:rPr>
          <w:rFonts w:ascii="Times New Roman" w:hAnsi="Times New Roman"/>
          <w:sz w:val="28"/>
          <w:szCs w:val="28"/>
        </w:rPr>
        <w:t xml:space="preserve">». </w:t>
      </w:r>
    </w:p>
    <w:p w:rsidR="00735745" w:rsidRPr="002172F6" w:rsidRDefault="00735745" w:rsidP="003B4C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72F6">
        <w:rPr>
          <w:rFonts w:ascii="Times New Roman" w:hAnsi="Times New Roman" w:cs="Times New Roman"/>
          <w:sz w:val="28"/>
          <w:szCs w:val="28"/>
          <w:lang w:eastAsia="en-US"/>
        </w:rPr>
        <w:t>Большинством из крупных участников рынка разрабатываются и внедряются планы перспективного строительства сетей связи поколения 3G, 3G+, 4G на территориях неохваченных в настоящий момент ШПД, осуществляется модернизация оборудования связи с целью предоставления услуг ШПД с большими скоростями.</w:t>
      </w:r>
    </w:p>
    <w:p w:rsidR="00735745" w:rsidRPr="002172F6" w:rsidRDefault="00735745" w:rsidP="003B4C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72F6">
        <w:rPr>
          <w:rFonts w:ascii="Times New Roman" w:hAnsi="Times New Roman" w:cs="Times New Roman"/>
          <w:sz w:val="28"/>
          <w:szCs w:val="28"/>
          <w:lang w:eastAsia="en-US"/>
        </w:rPr>
        <w:t xml:space="preserve">На данном рынке широко развито </w:t>
      </w:r>
      <w:proofErr w:type="spellStart"/>
      <w:r w:rsidRPr="002172F6">
        <w:rPr>
          <w:rFonts w:ascii="Times New Roman" w:hAnsi="Times New Roman" w:cs="Times New Roman"/>
          <w:sz w:val="28"/>
          <w:szCs w:val="28"/>
          <w:lang w:eastAsia="en-US"/>
        </w:rPr>
        <w:t>межоператорское</w:t>
      </w:r>
      <w:proofErr w:type="spellEnd"/>
      <w:r w:rsidRPr="002172F6">
        <w:rPr>
          <w:rFonts w:ascii="Times New Roman" w:hAnsi="Times New Roman" w:cs="Times New Roman"/>
          <w:sz w:val="28"/>
          <w:szCs w:val="28"/>
          <w:lang w:eastAsia="en-US"/>
        </w:rPr>
        <w:t xml:space="preserve"> взаимодействие в части предоставления коммуникаций, вышек связи, объектов сетей связи для совместного пользования.</w:t>
      </w:r>
    </w:p>
    <w:p w:rsidR="00735745" w:rsidRPr="002172F6" w:rsidRDefault="00735745" w:rsidP="003B4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Кроме того, определены барьеры, препятствующие строительству и эксплуатации сетей связи:</w:t>
      </w:r>
    </w:p>
    <w:p w:rsidR="00735745" w:rsidRPr="002172F6" w:rsidRDefault="00735745" w:rsidP="003B4C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72F6">
        <w:rPr>
          <w:rFonts w:ascii="Times New Roman" w:hAnsi="Times New Roman" w:cs="Times New Roman"/>
          <w:sz w:val="28"/>
          <w:szCs w:val="28"/>
          <w:lang w:eastAsia="en-US"/>
        </w:rPr>
        <w:t>- высокая стоимость арендной платы за размещение сетей связи и оборудования;</w:t>
      </w:r>
    </w:p>
    <w:p w:rsidR="00735745" w:rsidRPr="002172F6" w:rsidRDefault="00735745" w:rsidP="003B4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- отсутствие нормативно-правого акта, устанавливающего упрощенный порядок размещения оборудования связи на объектах жилой недвижимости, предусмотренного Распоряжением Правительства Российской Федерации от 03.02.2014 №130-р; </w:t>
      </w:r>
    </w:p>
    <w:p w:rsidR="00735745" w:rsidRPr="002172F6" w:rsidRDefault="00735745" w:rsidP="003B4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- незаинтересованность собственников объектов, находящихся в частной собственности, в предоставлении данных объектов операторам связи (провайдерам) для размещения объектов связи. </w:t>
      </w:r>
    </w:p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2172F6">
        <w:rPr>
          <w:rFonts w:ascii="Times New Roman" w:hAnsi="Times New Roman"/>
          <w:sz w:val="28"/>
          <w:szCs w:val="28"/>
        </w:rPr>
        <w:t>,</w:t>
      </w:r>
      <w:proofErr w:type="gramEnd"/>
      <w:r w:rsidRPr="002172F6">
        <w:rPr>
          <w:rFonts w:ascii="Times New Roman" w:hAnsi="Times New Roman"/>
          <w:sz w:val="28"/>
          <w:szCs w:val="28"/>
        </w:rPr>
        <w:t xml:space="preserve"> в результате анализа установлено, что целевой показатель (доля домохозяйств на территориях, где услуги ШПД на скорости не менее 1 Мбит/с предоставляются не менее чем двумя операторами связи и/или провайдерами), составляет 80% (Таблица 4):</w:t>
      </w:r>
    </w:p>
    <w:p w:rsidR="00735745" w:rsidRPr="002172F6" w:rsidRDefault="00735745" w:rsidP="003B4CE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Таблица </w:t>
      </w:r>
      <w:r w:rsidRPr="002172F6">
        <w:rPr>
          <w:rFonts w:ascii="Times New Roman" w:hAnsi="Times New Roman"/>
          <w:sz w:val="28"/>
          <w:szCs w:val="28"/>
          <w:lang w:val="en-US"/>
        </w:rPr>
        <w:t>4</w:t>
      </w:r>
    </w:p>
    <w:p w:rsidR="00735745" w:rsidRPr="002172F6" w:rsidRDefault="00735745" w:rsidP="003B4CE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0"/>
        <w:gridCol w:w="1426"/>
        <w:gridCol w:w="1110"/>
        <w:gridCol w:w="1426"/>
        <w:gridCol w:w="1072"/>
      </w:tblGrid>
      <w:tr w:rsidR="00735745" w:rsidRPr="002172F6" w:rsidTr="00735745">
        <w:tc>
          <w:tcPr>
            <w:tcW w:w="5070" w:type="dxa"/>
            <w:vMerge w:val="restart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28" w:type="dxa"/>
            </w:tcMar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Численность населения, проживающего в домохозяйствах</w:t>
            </w:r>
          </w:p>
        </w:tc>
        <w:tc>
          <w:tcPr>
            <w:tcW w:w="2234" w:type="dxa"/>
            <w:gridSpan w:val="2"/>
            <w:vAlign w:val="center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Количество домохозяйств</w:t>
            </w:r>
          </w:p>
        </w:tc>
      </w:tr>
      <w:tr w:rsidR="00735745" w:rsidRPr="002172F6" w:rsidTr="00735745">
        <w:tc>
          <w:tcPr>
            <w:tcW w:w="5070" w:type="dxa"/>
            <w:vMerge/>
            <w:vAlign w:val="center"/>
          </w:tcPr>
          <w:p w:rsidR="00735745" w:rsidRPr="002172F6" w:rsidRDefault="00735745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993" w:type="dxa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тыс. шт.</w:t>
            </w:r>
          </w:p>
        </w:tc>
        <w:tc>
          <w:tcPr>
            <w:tcW w:w="959" w:type="dxa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35745" w:rsidRPr="002172F6" w:rsidTr="00735745">
        <w:tc>
          <w:tcPr>
            <w:tcW w:w="5070" w:type="dxa"/>
          </w:tcPr>
          <w:p w:rsidR="00735745" w:rsidRPr="002172F6" w:rsidRDefault="00735745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Таштагольский район</w:t>
            </w:r>
          </w:p>
        </w:tc>
        <w:tc>
          <w:tcPr>
            <w:tcW w:w="1275" w:type="dxa"/>
          </w:tcPr>
          <w:p w:rsidR="00735745" w:rsidRPr="002172F6" w:rsidRDefault="00DC67AF" w:rsidP="003B4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5</w:t>
            </w:r>
            <w:r w:rsidR="0013511B" w:rsidRPr="002172F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13511B" w:rsidRPr="002172F6">
              <w:rPr>
                <w:rFonts w:ascii="Times New Roman" w:hAnsi="Times New Roman"/>
                <w:sz w:val="28"/>
                <w:szCs w:val="28"/>
              </w:rPr>
              <w:t>,</w:t>
            </w:r>
            <w:r w:rsidR="0013511B" w:rsidRPr="002172F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</w:tcPr>
          <w:p w:rsidR="00735745" w:rsidRPr="002172F6" w:rsidRDefault="00735745" w:rsidP="003B4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735745" w:rsidRPr="002172F6" w:rsidRDefault="00735745" w:rsidP="003B4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21,35</w:t>
            </w:r>
          </w:p>
        </w:tc>
        <w:tc>
          <w:tcPr>
            <w:tcW w:w="959" w:type="dxa"/>
          </w:tcPr>
          <w:p w:rsidR="00735745" w:rsidRPr="002172F6" w:rsidRDefault="00735745" w:rsidP="003B4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5745" w:rsidRPr="002172F6" w:rsidTr="00735745">
        <w:trPr>
          <w:trHeight w:val="519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28" w:type="dxa"/>
            </w:tcMar>
          </w:tcPr>
          <w:p w:rsidR="00735745" w:rsidRPr="002172F6" w:rsidRDefault="00735745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 xml:space="preserve">В поселках (населенных пунктах), где один оператор </w:t>
            </w:r>
          </w:p>
        </w:tc>
        <w:tc>
          <w:tcPr>
            <w:tcW w:w="1275" w:type="dxa"/>
          </w:tcPr>
          <w:p w:rsidR="00735745" w:rsidRPr="002172F6" w:rsidRDefault="00735745" w:rsidP="003B4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4,4</w:t>
            </w:r>
            <w:r w:rsidR="0013511B" w:rsidRPr="00217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35745" w:rsidRPr="002172F6" w:rsidRDefault="00735745" w:rsidP="003B4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8,</w:t>
            </w:r>
            <w:r w:rsidR="0013511B" w:rsidRPr="002172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735745" w:rsidRPr="002172F6" w:rsidRDefault="00735745" w:rsidP="003B4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1,8</w:t>
            </w:r>
            <w:r w:rsidR="0013511B" w:rsidRPr="002172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9" w:type="dxa"/>
          </w:tcPr>
          <w:p w:rsidR="00735745" w:rsidRPr="002172F6" w:rsidRDefault="00735745" w:rsidP="003B4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8,</w:t>
            </w:r>
            <w:r w:rsidR="0013511B" w:rsidRPr="002172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35745" w:rsidRPr="002172F6" w:rsidTr="00735745">
        <w:trPr>
          <w:trHeight w:val="753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28" w:type="dxa"/>
            </w:tcMar>
          </w:tcPr>
          <w:p w:rsidR="00735745" w:rsidRPr="002172F6" w:rsidRDefault="00735745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 xml:space="preserve">В поселках (населенных пунктах), где нет ни одного оператора </w:t>
            </w:r>
          </w:p>
        </w:tc>
        <w:tc>
          <w:tcPr>
            <w:tcW w:w="1275" w:type="dxa"/>
          </w:tcPr>
          <w:p w:rsidR="00735745" w:rsidRPr="002172F6" w:rsidRDefault="00735745" w:rsidP="003B4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2,</w:t>
            </w:r>
            <w:r w:rsidR="0013511B" w:rsidRPr="002172F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735745" w:rsidRPr="002172F6" w:rsidRDefault="00735745" w:rsidP="003B4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5,</w:t>
            </w:r>
            <w:r w:rsidR="0013511B" w:rsidRPr="00217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35745" w:rsidRPr="002172F6" w:rsidRDefault="00735745" w:rsidP="003B4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1,</w:t>
            </w:r>
            <w:r w:rsidR="0013511B" w:rsidRPr="002172F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59" w:type="dxa"/>
          </w:tcPr>
          <w:p w:rsidR="00735745" w:rsidRPr="002172F6" w:rsidRDefault="00735745" w:rsidP="003B4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5,</w:t>
            </w:r>
            <w:r w:rsidR="0013511B" w:rsidRPr="00217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5745" w:rsidRPr="002172F6" w:rsidTr="00735745">
        <w:tc>
          <w:tcPr>
            <w:tcW w:w="5070" w:type="dxa"/>
            <w:tcMar>
              <w:top w:w="0" w:type="dxa"/>
              <w:left w:w="108" w:type="dxa"/>
              <w:bottom w:w="0" w:type="dxa"/>
              <w:right w:w="28" w:type="dxa"/>
            </w:tcMar>
          </w:tcPr>
          <w:p w:rsidR="00735745" w:rsidRPr="002172F6" w:rsidRDefault="00735745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 xml:space="preserve">В муниципальных образованиях, поселках </w:t>
            </w:r>
            <w:r w:rsidRPr="002172F6">
              <w:rPr>
                <w:rFonts w:ascii="Times New Roman" w:hAnsi="Times New Roman"/>
                <w:sz w:val="28"/>
                <w:szCs w:val="28"/>
              </w:rPr>
              <w:lastRenderedPageBreak/>
              <w:t>(населенных пунктах), где услуги ШПД оказываются двумя и более операторами связи (провайдерами)</w:t>
            </w:r>
          </w:p>
        </w:tc>
        <w:tc>
          <w:tcPr>
            <w:tcW w:w="1275" w:type="dxa"/>
          </w:tcPr>
          <w:p w:rsidR="00735745" w:rsidRPr="002172F6" w:rsidRDefault="0013511B" w:rsidP="003B4CE5">
            <w:pPr>
              <w:tabs>
                <w:tab w:val="center" w:pos="11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  <w:r w:rsidR="00735745" w:rsidRPr="002172F6">
              <w:rPr>
                <w:rFonts w:ascii="Times New Roman" w:hAnsi="Times New Roman"/>
                <w:sz w:val="28"/>
                <w:szCs w:val="28"/>
              </w:rPr>
              <w:t>,</w:t>
            </w:r>
            <w:r w:rsidRPr="002172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35745" w:rsidRPr="002172F6" w:rsidRDefault="00735745" w:rsidP="003B4CE5">
            <w:pPr>
              <w:tabs>
                <w:tab w:val="left" w:pos="5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275" w:type="dxa"/>
          </w:tcPr>
          <w:p w:rsidR="00735745" w:rsidRPr="002172F6" w:rsidRDefault="00735745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18,4</w:t>
            </w:r>
          </w:p>
        </w:tc>
        <w:tc>
          <w:tcPr>
            <w:tcW w:w="959" w:type="dxa"/>
          </w:tcPr>
          <w:p w:rsidR="00735745" w:rsidRPr="002172F6" w:rsidRDefault="00735745" w:rsidP="003B4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</w:tbl>
    <w:p w:rsidR="00735745" w:rsidRPr="002172F6" w:rsidRDefault="00735745" w:rsidP="003B4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Следовательно, рынок услуг ШПД на территории Таштагольского района является рынком с развитой конкуренцией. </w:t>
      </w:r>
    </w:p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Действия региональных, муниципальных властей не оказывают влияние на ценообразование на рынке услуг ШПД, предоставляемых операторами связи</w:t>
      </w:r>
      <w:r w:rsidRPr="002172F6">
        <w:rPr>
          <w:rFonts w:ascii="Times New Roman" w:hAnsi="Times New Roman"/>
          <w:spacing w:val="-4"/>
          <w:sz w:val="28"/>
          <w:szCs w:val="28"/>
        </w:rPr>
        <w:t xml:space="preserve"> (провайдерами) населению. Цены формируются в условиях конкуренции.</w:t>
      </w:r>
    </w:p>
    <w:p w:rsidR="00853DA9" w:rsidRPr="002172F6" w:rsidRDefault="00853DA9" w:rsidP="00853DA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35745" w:rsidRPr="002172F6" w:rsidRDefault="00735745" w:rsidP="007600BE">
      <w:pPr>
        <w:pStyle w:val="4"/>
        <w:spacing w:before="0" w:after="0" w:line="240" w:lineRule="auto"/>
        <w:jc w:val="center"/>
      </w:pPr>
      <w:r w:rsidRPr="002172F6">
        <w:t>3.4.1.16. Рынок жилищного строительства (за исключением Московского фонда реновации жилой застройки и индивидуального жилищного строительства)</w:t>
      </w:r>
    </w:p>
    <w:p w:rsidR="00735745" w:rsidRPr="002172F6" w:rsidRDefault="00735745" w:rsidP="003B4CE5">
      <w:pPr>
        <w:pStyle w:val="4"/>
        <w:spacing w:before="0" w:after="0" w:line="240" w:lineRule="auto"/>
        <w:jc w:val="center"/>
      </w:pPr>
    </w:p>
    <w:p w:rsidR="00735745" w:rsidRPr="002172F6" w:rsidRDefault="00735745" w:rsidP="003B4CE5">
      <w:pPr>
        <w:pStyle w:val="4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Согласование всей застройки в Таштагольском муниципальном районе осуществляется только с учетом строительства нормативно необходимых объектов социального назначения и транспортной инфраструктуры.</w:t>
      </w:r>
    </w:p>
    <w:p w:rsidR="00735745" w:rsidRPr="002172F6" w:rsidRDefault="00735745" w:rsidP="003B4CE5">
      <w:pPr>
        <w:pStyle w:val="4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Обеспеченность жилыми помещениями на 1</w:t>
      </w:r>
      <w:r w:rsidR="002542BB" w:rsidRPr="002172F6">
        <w:rPr>
          <w:sz w:val="28"/>
          <w:szCs w:val="28"/>
        </w:rPr>
        <w:t xml:space="preserve"> жителя  составило 26,45</w:t>
      </w:r>
      <w:r w:rsidRPr="002172F6">
        <w:rPr>
          <w:sz w:val="28"/>
          <w:szCs w:val="28"/>
        </w:rPr>
        <w:t xml:space="preserve"> кв.м., </w:t>
      </w:r>
    </w:p>
    <w:p w:rsidR="00735745" w:rsidRPr="002172F6" w:rsidRDefault="00735745" w:rsidP="003B4CE5">
      <w:pPr>
        <w:pStyle w:val="4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На территории Таштагольского района осуществляет деятельность в</w:t>
      </w:r>
      <w:r w:rsidR="00720958" w:rsidRPr="002172F6">
        <w:rPr>
          <w:sz w:val="28"/>
          <w:szCs w:val="28"/>
        </w:rPr>
        <w:t xml:space="preserve"> сфере строительств</w:t>
      </w:r>
      <w:proofErr w:type="gramStart"/>
      <w:r w:rsidR="00720958" w:rsidRPr="002172F6">
        <w:rPr>
          <w:sz w:val="28"/>
          <w:szCs w:val="28"/>
        </w:rPr>
        <w:t>а ООО</w:t>
      </w:r>
      <w:proofErr w:type="gramEnd"/>
      <w:r w:rsidR="00720958" w:rsidRPr="002172F6">
        <w:rPr>
          <w:sz w:val="28"/>
          <w:szCs w:val="28"/>
        </w:rPr>
        <w:t xml:space="preserve"> «</w:t>
      </w:r>
      <w:proofErr w:type="spellStart"/>
      <w:r w:rsidR="00720958" w:rsidRPr="002172F6">
        <w:rPr>
          <w:sz w:val="28"/>
          <w:szCs w:val="28"/>
        </w:rPr>
        <w:t>Инвест-строй</w:t>
      </w:r>
      <w:proofErr w:type="spellEnd"/>
      <w:r w:rsidRPr="002172F6">
        <w:rPr>
          <w:sz w:val="28"/>
          <w:szCs w:val="28"/>
        </w:rPr>
        <w:t xml:space="preserve">», </w:t>
      </w:r>
      <w:r w:rsidR="00720958" w:rsidRPr="002172F6">
        <w:rPr>
          <w:sz w:val="28"/>
          <w:szCs w:val="28"/>
        </w:rPr>
        <w:t>ООО «</w:t>
      </w:r>
      <w:proofErr w:type="spellStart"/>
      <w:r w:rsidR="00720958" w:rsidRPr="002172F6">
        <w:rPr>
          <w:sz w:val="28"/>
          <w:szCs w:val="28"/>
        </w:rPr>
        <w:t>ТаштаголСтройСервис</w:t>
      </w:r>
      <w:proofErr w:type="spellEnd"/>
      <w:r w:rsidR="00720958" w:rsidRPr="002172F6">
        <w:rPr>
          <w:sz w:val="28"/>
          <w:szCs w:val="28"/>
        </w:rPr>
        <w:t xml:space="preserve">», </w:t>
      </w:r>
      <w:r w:rsidRPr="002172F6">
        <w:rPr>
          <w:sz w:val="28"/>
          <w:szCs w:val="28"/>
        </w:rPr>
        <w:t>ООО «</w:t>
      </w:r>
      <w:proofErr w:type="spellStart"/>
      <w:r w:rsidRPr="002172F6">
        <w:rPr>
          <w:sz w:val="28"/>
          <w:szCs w:val="28"/>
        </w:rPr>
        <w:t>Стройкон</w:t>
      </w:r>
      <w:proofErr w:type="spellEnd"/>
      <w:r w:rsidRPr="002172F6">
        <w:rPr>
          <w:sz w:val="28"/>
          <w:szCs w:val="28"/>
        </w:rPr>
        <w:t xml:space="preserve">», ООО «Монолит» и </w:t>
      </w:r>
      <w:r w:rsidR="00C856AD" w:rsidRPr="002172F6">
        <w:rPr>
          <w:sz w:val="28"/>
          <w:szCs w:val="28"/>
        </w:rPr>
        <w:t xml:space="preserve"> ИП </w:t>
      </w:r>
      <w:proofErr w:type="spellStart"/>
      <w:r w:rsidR="00C856AD" w:rsidRPr="002172F6">
        <w:rPr>
          <w:sz w:val="28"/>
          <w:szCs w:val="28"/>
        </w:rPr>
        <w:t>Волегов</w:t>
      </w:r>
      <w:proofErr w:type="spellEnd"/>
      <w:r w:rsidR="00C856AD" w:rsidRPr="002172F6">
        <w:rPr>
          <w:sz w:val="28"/>
          <w:szCs w:val="28"/>
        </w:rPr>
        <w:t xml:space="preserve"> К.Л.</w:t>
      </w:r>
    </w:p>
    <w:p w:rsidR="008647C2" w:rsidRPr="002172F6" w:rsidRDefault="008647C2" w:rsidP="003B4CE5">
      <w:pPr>
        <w:pStyle w:val="4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172F6">
        <w:rPr>
          <w:szCs w:val="22"/>
        </w:rPr>
        <w:t xml:space="preserve">Информация </w:t>
      </w:r>
      <w:r w:rsidR="002B5D78" w:rsidRPr="002172F6">
        <w:rPr>
          <w:szCs w:val="22"/>
        </w:rPr>
        <w:t xml:space="preserve">о формировании и предоставлении прав на земельные участки в целях жилищного строительства </w:t>
      </w:r>
      <w:r w:rsidRPr="002172F6">
        <w:rPr>
          <w:szCs w:val="22"/>
        </w:rPr>
        <w:t>размещена  на сайте администрации Таштагольского муниципального района в информационно-телекоммуникационной сети «Интернет».</w:t>
      </w:r>
    </w:p>
    <w:p w:rsidR="00735745" w:rsidRPr="002172F6" w:rsidRDefault="008C5A99" w:rsidP="003B4CE5">
      <w:pPr>
        <w:pStyle w:val="4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За  2020 год</w:t>
      </w:r>
      <w:r w:rsidR="00735745" w:rsidRPr="002172F6">
        <w:rPr>
          <w:sz w:val="28"/>
          <w:szCs w:val="28"/>
        </w:rPr>
        <w:t xml:space="preserve"> введены в эксплуатацию жилые дома общей площадь</w:t>
      </w:r>
      <w:r w:rsidRPr="002172F6">
        <w:rPr>
          <w:sz w:val="28"/>
          <w:szCs w:val="28"/>
        </w:rPr>
        <w:t>ю        32,408</w:t>
      </w:r>
      <w:r w:rsidR="00735745" w:rsidRPr="002172F6">
        <w:rPr>
          <w:sz w:val="28"/>
          <w:szCs w:val="28"/>
        </w:rPr>
        <w:t xml:space="preserve"> тыс. кв. метров, </w:t>
      </w:r>
      <w:r w:rsidR="0082109D" w:rsidRPr="002172F6">
        <w:rPr>
          <w:sz w:val="28"/>
          <w:szCs w:val="28"/>
        </w:rPr>
        <w:t>что на 47,3</w:t>
      </w:r>
      <w:r w:rsidR="00735745" w:rsidRPr="002172F6">
        <w:rPr>
          <w:sz w:val="28"/>
          <w:szCs w:val="28"/>
        </w:rPr>
        <w:t xml:space="preserve"> % больше</w:t>
      </w:r>
      <w:r w:rsidR="00967E84" w:rsidRPr="002172F6">
        <w:rPr>
          <w:sz w:val="28"/>
          <w:szCs w:val="28"/>
        </w:rPr>
        <w:t>, чем за аналогичный период 2019</w:t>
      </w:r>
      <w:r w:rsidR="00735745" w:rsidRPr="002172F6">
        <w:rPr>
          <w:sz w:val="28"/>
          <w:szCs w:val="28"/>
        </w:rPr>
        <w:t xml:space="preserve"> года.</w:t>
      </w:r>
      <w:r w:rsidR="00DD736C" w:rsidRPr="002172F6">
        <w:rPr>
          <w:sz w:val="28"/>
          <w:szCs w:val="28"/>
        </w:rPr>
        <w:t xml:space="preserve"> Населением за счет собственных и привлеченных средств было построено 339 индивидуальных жилых домов, общей площадью  25708,0 м</w:t>
      </w:r>
      <w:proofErr w:type="gramStart"/>
      <w:r w:rsidR="00DD736C" w:rsidRPr="002172F6">
        <w:rPr>
          <w:sz w:val="28"/>
          <w:szCs w:val="28"/>
          <w:vertAlign w:val="superscript"/>
        </w:rPr>
        <w:t>2</w:t>
      </w:r>
      <w:proofErr w:type="gramEnd"/>
      <w:r w:rsidR="00DD736C" w:rsidRPr="002172F6">
        <w:rPr>
          <w:sz w:val="28"/>
          <w:szCs w:val="28"/>
        </w:rPr>
        <w:t xml:space="preserve">. Построено 6  многоквартирных домов в </w:t>
      </w:r>
      <w:proofErr w:type="spellStart"/>
      <w:r w:rsidR="00DD736C" w:rsidRPr="002172F6">
        <w:rPr>
          <w:sz w:val="28"/>
          <w:szCs w:val="28"/>
        </w:rPr>
        <w:t>пгт</w:t>
      </w:r>
      <w:proofErr w:type="spellEnd"/>
      <w:r w:rsidR="00DD736C" w:rsidRPr="002172F6">
        <w:rPr>
          <w:sz w:val="28"/>
          <w:szCs w:val="28"/>
        </w:rPr>
        <w:t xml:space="preserve">. </w:t>
      </w:r>
      <w:proofErr w:type="spellStart"/>
      <w:r w:rsidR="00DD736C" w:rsidRPr="002172F6">
        <w:rPr>
          <w:sz w:val="28"/>
          <w:szCs w:val="28"/>
        </w:rPr>
        <w:t>Шерегеш</w:t>
      </w:r>
      <w:proofErr w:type="spellEnd"/>
      <w:r w:rsidR="00DD736C" w:rsidRPr="002172F6">
        <w:rPr>
          <w:sz w:val="28"/>
          <w:szCs w:val="28"/>
        </w:rPr>
        <w:t xml:space="preserve"> по ул. Кирова, в г. Таштаголе микрорайон Шалым по ул. Коммунистическая, общей площадью  6700 м</w:t>
      </w:r>
      <w:proofErr w:type="gramStart"/>
      <w:r w:rsidR="00DD736C" w:rsidRPr="002172F6">
        <w:rPr>
          <w:sz w:val="28"/>
          <w:szCs w:val="28"/>
          <w:vertAlign w:val="superscript"/>
        </w:rPr>
        <w:t>2</w:t>
      </w:r>
      <w:proofErr w:type="gramEnd"/>
      <w:r w:rsidR="00DD736C" w:rsidRPr="002172F6">
        <w:rPr>
          <w:sz w:val="28"/>
          <w:szCs w:val="28"/>
        </w:rPr>
        <w:t>.</w:t>
      </w:r>
    </w:p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Программа по «Переселению граждан из аварийного жилищного фонда» начала действовать с 1 января 2019 года, и будет действовать до 1 сентября 2025 года. </w:t>
      </w:r>
    </w:p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На данном этапе будут расселять аварийные жилые дома, которые </w:t>
      </w:r>
      <w:proofErr w:type="gramStart"/>
      <w:r w:rsidRPr="002172F6">
        <w:rPr>
          <w:rFonts w:ascii="Times New Roman" w:hAnsi="Times New Roman"/>
          <w:sz w:val="28"/>
          <w:szCs w:val="28"/>
        </w:rPr>
        <w:t>были признаны аварийными начиная</w:t>
      </w:r>
      <w:proofErr w:type="gramEnd"/>
      <w:r w:rsidRPr="002172F6">
        <w:rPr>
          <w:rFonts w:ascii="Times New Roman" w:hAnsi="Times New Roman"/>
          <w:sz w:val="28"/>
          <w:szCs w:val="28"/>
        </w:rPr>
        <w:t xml:space="preserve"> с 1 января 2012 года до 1 января 2017 года. В Таштагольском муниципальном районе в данном этапе числиться 45 жилых домов.</w:t>
      </w:r>
    </w:p>
    <w:p w:rsidR="00735745" w:rsidRPr="002172F6" w:rsidRDefault="00735745" w:rsidP="003B4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 w:rsidR="00967E84" w:rsidRPr="002172F6">
        <w:rPr>
          <w:rFonts w:ascii="Times New Roman" w:hAnsi="Times New Roman"/>
          <w:sz w:val="28"/>
          <w:szCs w:val="28"/>
        </w:rPr>
        <w:t>В рамках реализации этапа 2020 и 2021</w:t>
      </w:r>
      <w:r w:rsidRPr="002172F6">
        <w:rPr>
          <w:rFonts w:ascii="Times New Roman" w:hAnsi="Times New Roman"/>
          <w:sz w:val="28"/>
          <w:szCs w:val="28"/>
        </w:rPr>
        <w:t xml:space="preserve"> годов планируется расселить </w:t>
      </w:r>
      <w:r w:rsidR="009808E6" w:rsidRPr="002172F6">
        <w:rPr>
          <w:rFonts w:ascii="Times New Roman" w:hAnsi="Times New Roman"/>
          <w:sz w:val="28"/>
          <w:szCs w:val="28"/>
        </w:rPr>
        <w:t xml:space="preserve">5 </w:t>
      </w:r>
      <w:r w:rsidRPr="002172F6">
        <w:rPr>
          <w:rFonts w:ascii="Times New Roman" w:hAnsi="Times New Roman"/>
          <w:sz w:val="28"/>
          <w:szCs w:val="28"/>
        </w:rPr>
        <w:t>много</w:t>
      </w:r>
      <w:r w:rsidR="009808E6" w:rsidRPr="002172F6">
        <w:rPr>
          <w:rFonts w:ascii="Times New Roman" w:hAnsi="Times New Roman"/>
          <w:sz w:val="28"/>
          <w:szCs w:val="28"/>
        </w:rPr>
        <w:t>квартирных аварийных жилых дома</w:t>
      </w:r>
      <w:r w:rsidRPr="002172F6">
        <w:rPr>
          <w:rFonts w:ascii="Times New Roman" w:hAnsi="Times New Roman"/>
          <w:sz w:val="28"/>
          <w:szCs w:val="28"/>
        </w:rPr>
        <w:t xml:space="preserve"> </w:t>
      </w:r>
      <w:r w:rsidR="007E6F29" w:rsidRPr="002172F6">
        <w:rPr>
          <w:rFonts w:ascii="Times New Roman" w:hAnsi="Times New Roman"/>
          <w:sz w:val="28"/>
          <w:szCs w:val="28"/>
        </w:rPr>
        <w:t>(</w:t>
      </w:r>
      <w:proofErr w:type="spellStart"/>
      <w:r w:rsidRPr="002172F6">
        <w:rPr>
          <w:rFonts w:ascii="Times New Roman" w:hAnsi="Times New Roman"/>
          <w:sz w:val="28"/>
          <w:szCs w:val="28"/>
        </w:rPr>
        <w:t>пгт</w:t>
      </w:r>
      <w:proofErr w:type="spellEnd"/>
      <w:r w:rsidRPr="002172F6">
        <w:rPr>
          <w:rFonts w:ascii="Times New Roman" w:hAnsi="Times New Roman"/>
          <w:sz w:val="28"/>
          <w:szCs w:val="28"/>
        </w:rPr>
        <w:t>.</w:t>
      </w:r>
      <w:proofErr w:type="gramEnd"/>
      <w:r w:rsidRPr="002172F6">
        <w:rPr>
          <w:rFonts w:ascii="Times New Roman" w:hAnsi="Times New Roman"/>
          <w:sz w:val="28"/>
          <w:szCs w:val="28"/>
        </w:rPr>
        <w:t xml:space="preserve"> Мундыбаш, ул. </w:t>
      </w:r>
      <w:proofErr w:type="gramStart"/>
      <w:r w:rsidRPr="002172F6">
        <w:rPr>
          <w:rFonts w:ascii="Times New Roman" w:hAnsi="Times New Roman"/>
          <w:sz w:val="28"/>
          <w:szCs w:val="28"/>
        </w:rPr>
        <w:t>Вокзальная</w:t>
      </w:r>
      <w:proofErr w:type="gramEnd"/>
      <w:r w:rsidRPr="002172F6">
        <w:rPr>
          <w:rFonts w:ascii="Times New Roman" w:hAnsi="Times New Roman"/>
          <w:sz w:val="28"/>
          <w:szCs w:val="28"/>
        </w:rPr>
        <w:t xml:space="preserve">, д. 3, пгт. Шерегеш, ул. Кирова, д. 12, пгт. </w:t>
      </w:r>
      <w:proofErr w:type="gramStart"/>
      <w:r w:rsidRPr="002172F6">
        <w:rPr>
          <w:rFonts w:ascii="Times New Roman" w:hAnsi="Times New Roman"/>
          <w:sz w:val="28"/>
          <w:szCs w:val="28"/>
        </w:rPr>
        <w:t xml:space="preserve">Шерегеш, ул. Вокзальная, д. 49, г. Таштагол, ул. 18 Партсъезда, д. 4, г. Таштагол, ул. 18 </w:t>
      </w:r>
      <w:proofErr w:type="spellStart"/>
      <w:r w:rsidRPr="002172F6">
        <w:rPr>
          <w:rFonts w:ascii="Times New Roman" w:hAnsi="Times New Roman"/>
          <w:sz w:val="28"/>
          <w:szCs w:val="28"/>
        </w:rPr>
        <w:t>Партсбезда</w:t>
      </w:r>
      <w:proofErr w:type="spellEnd"/>
      <w:r w:rsidRPr="002172F6">
        <w:rPr>
          <w:rFonts w:ascii="Times New Roman" w:hAnsi="Times New Roman"/>
          <w:sz w:val="28"/>
          <w:szCs w:val="28"/>
        </w:rPr>
        <w:t>, д. 15), площадью 2 815,40 кв. м., 117 человек.</w:t>
      </w:r>
      <w:proofErr w:type="gramEnd"/>
      <w:r w:rsidRPr="002172F6">
        <w:rPr>
          <w:rFonts w:ascii="Times New Roman" w:hAnsi="Times New Roman"/>
          <w:sz w:val="28"/>
          <w:szCs w:val="28"/>
        </w:rPr>
        <w:t xml:space="preserve"> </w:t>
      </w:r>
      <w:r w:rsidR="00E94ADE" w:rsidRPr="002172F6">
        <w:rPr>
          <w:rFonts w:ascii="Times New Roman" w:hAnsi="Times New Roman"/>
          <w:sz w:val="28"/>
          <w:szCs w:val="28"/>
        </w:rPr>
        <w:t>В 2020 году частичн</w:t>
      </w:r>
      <w:r w:rsidR="00F3374B" w:rsidRPr="002172F6">
        <w:rPr>
          <w:rFonts w:ascii="Times New Roman" w:hAnsi="Times New Roman"/>
          <w:sz w:val="28"/>
          <w:szCs w:val="28"/>
        </w:rPr>
        <w:t>о расселены</w:t>
      </w:r>
      <w:r w:rsidR="00E94ADE" w:rsidRPr="002172F6">
        <w:rPr>
          <w:rFonts w:ascii="Times New Roman" w:hAnsi="Times New Roman"/>
          <w:sz w:val="28"/>
          <w:szCs w:val="28"/>
        </w:rPr>
        <w:t xml:space="preserve"> дома (</w:t>
      </w:r>
      <w:proofErr w:type="spellStart"/>
      <w:r w:rsidR="00E94ADE" w:rsidRPr="002172F6">
        <w:rPr>
          <w:rFonts w:ascii="Times New Roman" w:hAnsi="Times New Roman"/>
          <w:sz w:val="28"/>
          <w:szCs w:val="28"/>
        </w:rPr>
        <w:t>п</w:t>
      </w:r>
      <w:proofErr w:type="gramStart"/>
      <w:r w:rsidR="00E94ADE" w:rsidRPr="002172F6">
        <w:rPr>
          <w:rFonts w:ascii="Times New Roman" w:hAnsi="Times New Roman"/>
          <w:sz w:val="28"/>
          <w:szCs w:val="28"/>
        </w:rPr>
        <w:t>.Ш</w:t>
      </w:r>
      <w:proofErr w:type="gramEnd"/>
      <w:r w:rsidR="00E94ADE" w:rsidRPr="002172F6">
        <w:rPr>
          <w:rFonts w:ascii="Times New Roman" w:hAnsi="Times New Roman"/>
          <w:sz w:val="28"/>
          <w:szCs w:val="28"/>
        </w:rPr>
        <w:t>ерегеш</w:t>
      </w:r>
      <w:proofErr w:type="spellEnd"/>
      <w:r w:rsidR="00E94ADE" w:rsidRPr="002172F6">
        <w:rPr>
          <w:rFonts w:ascii="Times New Roman" w:hAnsi="Times New Roman"/>
          <w:sz w:val="28"/>
          <w:szCs w:val="28"/>
        </w:rPr>
        <w:t xml:space="preserve"> ул.Кирова 12</w:t>
      </w:r>
      <w:r w:rsidR="00F3374B" w:rsidRPr="002172F6">
        <w:rPr>
          <w:rFonts w:ascii="Times New Roman" w:hAnsi="Times New Roman"/>
          <w:sz w:val="28"/>
          <w:szCs w:val="28"/>
        </w:rPr>
        <w:t xml:space="preserve"> (4 квартиры)</w:t>
      </w:r>
      <w:r w:rsidR="00E94ADE" w:rsidRPr="002172F6">
        <w:rPr>
          <w:rFonts w:ascii="Times New Roman" w:hAnsi="Times New Roman"/>
          <w:sz w:val="28"/>
          <w:szCs w:val="28"/>
        </w:rPr>
        <w:t>, ул. Весенняя 2</w:t>
      </w:r>
      <w:r w:rsidR="00F3374B" w:rsidRPr="002172F6">
        <w:rPr>
          <w:rFonts w:ascii="Times New Roman" w:hAnsi="Times New Roman"/>
          <w:sz w:val="28"/>
          <w:szCs w:val="28"/>
        </w:rPr>
        <w:t xml:space="preserve"> (1 квартира)</w:t>
      </w:r>
      <w:r w:rsidR="00E94ADE" w:rsidRPr="002172F6">
        <w:rPr>
          <w:rFonts w:ascii="Times New Roman" w:hAnsi="Times New Roman"/>
          <w:sz w:val="28"/>
          <w:szCs w:val="28"/>
        </w:rPr>
        <w:t xml:space="preserve">, </w:t>
      </w:r>
      <w:r w:rsidR="00F3374B" w:rsidRPr="002172F6">
        <w:rPr>
          <w:rFonts w:ascii="Times New Roman" w:hAnsi="Times New Roman"/>
          <w:sz w:val="28"/>
          <w:szCs w:val="28"/>
        </w:rPr>
        <w:t xml:space="preserve">ул. Вокзальная 49 (1 квартира); </w:t>
      </w:r>
      <w:proofErr w:type="spellStart"/>
      <w:r w:rsidR="00F3374B" w:rsidRPr="002172F6">
        <w:rPr>
          <w:rFonts w:ascii="Times New Roman" w:hAnsi="Times New Roman"/>
          <w:sz w:val="28"/>
          <w:szCs w:val="28"/>
        </w:rPr>
        <w:t>п.Каз</w:t>
      </w:r>
      <w:proofErr w:type="spellEnd"/>
      <w:r w:rsidR="00F3374B" w:rsidRPr="002172F6">
        <w:rPr>
          <w:rFonts w:ascii="Times New Roman" w:hAnsi="Times New Roman"/>
          <w:sz w:val="28"/>
          <w:szCs w:val="28"/>
        </w:rPr>
        <w:t xml:space="preserve"> ул. Октябрьская 15 (1 квартира) ; г. Таштагол ул. 18 Партсъезда 4 (7 квартир),  18 Партсъезда 15 (6 квартир). В </w:t>
      </w:r>
      <w:proofErr w:type="spellStart"/>
      <w:r w:rsidR="00F3374B" w:rsidRPr="002172F6">
        <w:rPr>
          <w:rFonts w:ascii="Times New Roman" w:hAnsi="Times New Roman"/>
          <w:sz w:val="28"/>
          <w:szCs w:val="28"/>
        </w:rPr>
        <w:t>п</w:t>
      </w:r>
      <w:proofErr w:type="gramStart"/>
      <w:r w:rsidR="00F3374B" w:rsidRPr="002172F6">
        <w:rPr>
          <w:rFonts w:ascii="Times New Roman" w:hAnsi="Times New Roman"/>
          <w:sz w:val="28"/>
          <w:szCs w:val="28"/>
        </w:rPr>
        <w:t>.Ш</w:t>
      </w:r>
      <w:proofErr w:type="gramEnd"/>
      <w:r w:rsidR="00F3374B" w:rsidRPr="002172F6">
        <w:rPr>
          <w:rFonts w:ascii="Times New Roman" w:hAnsi="Times New Roman"/>
          <w:sz w:val="28"/>
          <w:szCs w:val="28"/>
        </w:rPr>
        <w:t>ерегеш</w:t>
      </w:r>
      <w:proofErr w:type="spellEnd"/>
      <w:r w:rsidR="00F3374B" w:rsidRPr="002172F6">
        <w:rPr>
          <w:rFonts w:ascii="Times New Roman" w:hAnsi="Times New Roman"/>
          <w:sz w:val="28"/>
          <w:szCs w:val="28"/>
        </w:rPr>
        <w:t xml:space="preserve"> по ул. Первомайская 3  расселили весь дом (2 квартиры). </w:t>
      </w:r>
    </w:p>
    <w:p w:rsidR="00735745" w:rsidRPr="002172F6" w:rsidRDefault="00735745" w:rsidP="003B4CE5">
      <w:pPr>
        <w:pStyle w:val="4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</w:p>
    <w:p w:rsidR="00735745" w:rsidRPr="002172F6" w:rsidRDefault="00B41EB5" w:rsidP="003B4CE5">
      <w:pPr>
        <w:pStyle w:val="4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172F6">
        <w:rPr>
          <w:sz w:val="28"/>
          <w:szCs w:val="28"/>
        </w:rPr>
        <w:lastRenderedPageBreak/>
        <w:t>Постановлением администрации Таштагольского муниципального района от 27.09.2019 № 1253-п  утверждена муниципальная программа «Строите</w:t>
      </w:r>
      <w:r w:rsidR="00D87B8B" w:rsidRPr="002172F6">
        <w:rPr>
          <w:sz w:val="28"/>
          <w:szCs w:val="28"/>
        </w:rPr>
        <w:t>льство и реконструкция объектов</w:t>
      </w:r>
      <w:r w:rsidRPr="002172F6">
        <w:rPr>
          <w:sz w:val="28"/>
          <w:szCs w:val="28"/>
        </w:rPr>
        <w:t xml:space="preserve">  на  2020-2022 г</w:t>
      </w:r>
      <w:proofErr w:type="gramStart"/>
      <w:r w:rsidRPr="002172F6">
        <w:rPr>
          <w:sz w:val="28"/>
          <w:szCs w:val="28"/>
        </w:rPr>
        <w:t>.г</w:t>
      </w:r>
      <w:proofErr w:type="gramEnd"/>
      <w:r w:rsidR="00D87B8B" w:rsidRPr="002172F6">
        <w:rPr>
          <w:sz w:val="28"/>
          <w:szCs w:val="28"/>
        </w:rPr>
        <w:t>»</w:t>
      </w:r>
      <w:r w:rsidR="000939F3">
        <w:rPr>
          <w:sz w:val="28"/>
          <w:szCs w:val="28"/>
        </w:rPr>
        <w:t xml:space="preserve"> </w:t>
      </w:r>
      <w:r w:rsidR="00B508A1" w:rsidRPr="002172F6">
        <w:rPr>
          <w:sz w:val="28"/>
          <w:szCs w:val="28"/>
        </w:rPr>
        <w:t>(утратила силу с 01.01.2021г.)</w:t>
      </w:r>
      <w:r w:rsidR="000939F3">
        <w:rPr>
          <w:sz w:val="28"/>
          <w:szCs w:val="28"/>
        </w:rPr>
        <w:t>.</w:t>
      </w:r>
      <w:r w:rsidR="00B508A1" w:rsidRPr="002172F6">
        <w:rPr>
          <w:sz w:val="28"/>
          <w:szCs w:val="28"/>
        </w:rPr>
        <w:t xml:space="preserve"> </w:t>
      </w:r>
      <w:r w:rsidRPr="002172F6">
        <w:rPr>
          <w:sz w:val="28"/>
          <w:szCs w:val="28"/>
        </w:rPr>
        <w:t xml:space="preserve"> </w:t>
      </w:r>
      <w:r w:rsidR="00B508A1" w:rsidRPr="002172F6">
        <w:rPr>
          <w:sz w:val="28"/>
          <w:szCs w:val="28"/>
        </w:rPr>
        <w:t>Разработано на 2021 год новое постановление</w:t>
      </w:r>
      <w:r w:rsidR="00735745" w:rsidRPr="002172F6">
        <w:rPr>
          <w:sz w:val="28"/>
          <w:szCs w:val="28"/>
        </w:rPr>
        <w:t xml:space="preserve"> администрации Таштагольского муниципального района от </w:t>
      </w:r>
      <w:r w:rsidR="00E7704A" w:rsidRPr="002172F6">
        <w:rPr>
          <w:sz w:val="28"/>
          <w:szCs w:val="28"/>
        </w:rPr>
        <w:t>29.09.2020 № 1128</w:t>
      </w:r>
      <w:r w:rsidR="00735745" w:rsidRPr="002172F6">
        <w:rPr>
          <w:sz w:val="28"/>
          <w:szCs w:val="28"/>
        </w:rPr>
        <w:t xml:space="preserve">-п </w:t>
      </w:r>
      <w:r w:rsidR="00B508A1" w:rsidRPr="002172F6">
        <w:rPr>
          <w:sz w:val="28"/>
          <w:szCs w:val="28"/>
        </w:rPr>
        <w:t>об утверждении</w:t>
      </w:r>
      <w:r w:rsidR="00735745" w:rsidRPr="002172F6">
        <w:rPr>
          <w:sz w:val="28"/>
          <w:szCs w:val="28"/>
        </w:rPr>
        <w:t xml:space="preserve"> </w:t>
      </w:r>
      <w:r w:rsidR="00B508A1" w:rsidRPr="002172F6">
        <w:rPr>
          <w:sz w:val="28"/>
          <w:szCs w:val="28"/>
        </w:rPr>
        <w:t>муниципальной программы</w:t>
      </w:r>
      <w:r w:rsidR="00735745" w:rsidRPr="002172F6">
        <w:rPr>
          <w:sz w:val="28"/>
          <w:szCs w:val="28"/>
        </w:rPr>
        <w:t xml:space="preserve"> «Строительство и реконструкция </w:t>
      </w:r>
      <w:r w:rsidR="00B508A1" w:rsidRPr="002172F6">
        <w:rPr>
          <w:sz w:val="28"/>
          <w:szCs w:val="28"/>
        </w:rPr>
        <w:t>объектов</w:t>
      </w:r>
      <w:r w:rsidR="00682300" w:rsidRPr="002172F6">
        <w:rPr>
          <w:sz w:val="28"/>
          <w:szCs w:val="28"/>
        </w:rPr>
        <w:t xml:space="preserve">  на  2021-2023</w:t>
      </w:r>
      <w:r w:rsidR="00735745" w:rsidRPr="002172F6">
        <w:rPr>
          <w:sz w:val="28"/>
          <w:szCs w:val="28"/>
        </w:rPr>
        <w:t xml:space="preserve"> гг.</w:t>
      </w:r>
      <w:r w:rsidR="00B508A1" w:rsidRPr="002172F6">
        <w:rPr>
          <w:sz w:val="28"/>
          <w:szCs w:val="28"/>
        </w:rPr>
        <w:t>».</w:t>
      </w:r>
      <w:r w:rsidR="00735745" w:rsidRPr="002172F6">
        <w:rPr>
          <w:sz w:val="28"/>
          <w:szCs w:val="28"/>
        </w:rPr>
        <w:t xml:space="preserve"> Программа содержит цели и задачи, направленные на обеспечение роста темпов жилищного строительства, привлечение частных инвестиций в жилищное строительство, обеспечение необходимой коммунальной инфраструктурой.</w:t>
      </w:r>
    </w:p>
    <w:p w:rsidR="00121E18" w:rsidRPr="002172F6" w:rsidRDefault="00735745" w:rsidP="003B4CE5">
      <w:pPr>
        <w:pStyle w:val="4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 xml:space="preserve">Основными перспективными направлениями развития рынка являются: </w:t>
      </w:r>
    </w:p>
    <w:p w:rsidR="00735745" w:rsidRPr="002172F6" w:rsidRDefault="00735745" w:rsidP="00121E18">
      <w:pPr>
        <w:pStyle w:val="4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- упрощение процедуры оформления необходимой для застройщиков документации, уменьшение совокупного времени прохождения всех процедур;</w:t>
      </w:r>
    </w:p>
    <w:p w:rsidR="00735745" w:rsidRPr="002172F6" w:rsidRDefault="00735745" w:rsidP="003B4CE5">
      <w:pPr>
        <w:pStyle w:val="4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- применение единых нормативно-технических требований в строительстве, находящихся в открытом доступе;</w:t>
      </w:r>
    </w:p>
    <w:p w:rsidR="00735745" w:rsidRPr="002172F6" w:rsidRDefault="00735745" w:rsidP="003B4CE5">
      <w:pPr>
        <w:pStyle w:val="4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- создание современной цифровой платформы, информатизация строительной отрасли;</w:t>
      </w:r>
    </w:p>
    <w:p w:rsidR="00735745" w:rsidRPr="002172F6" w:rsidRDefault="00735745" w:rsidP="003B4CE5">
      <w:pPr>
        <w:pStyle w:val="4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- расширение функционала информационных систем с целью осуществления всех процедур в строительстве в электронном виде;</w:t>
      </w:r>
    </w:p>
    <w:p w:rsidR="00735745" w:rsidRPr="002172F6" w:rsidRDefault="00121E18" w:rsidP="00121E18">
      <w:pPr>
        <w:pStyle w:val="4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 xml:space="preserve">- </w:t>
      </w:r>
      <w:r w:rsidR="00735745" w:rsidRPr="002172F6">
        <w:rPr>
          <w:sz w:val="28"/>
          <w:szCs w:val="28"/>
        </w:rPr>
        <w:t>недопущение нарушения прав предпринимателей в сфере строительства.</w:t>
      </w:r>
    </w:p>
    <w:p w:rsidR="00735745" w:rsidRPr="002172F6" w:rsidRDefault="00735745" w:rsidP="003B4CE5">
      <w:pPr>
        <w:pStyle w:val="4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Имеются свободные земельные участки для ст</w:t>
      </w:r>
      <w:r w:rsidR="00682300" w:rsidRPr="002172F6">
        <w:rPr>
          <w:sz w:val="28"/>
          <w:szCs w:val="28"/>
        </w:rPr>
        <w:t>ро</w:t>
      </w:r>
      <w:r w:rsidRPr="002172F6">
        <w:rPr>
          <w:sz w:val="28"/>
          <w:szCs w:val="28"/>
        </w:rPr>
        <w:t xml:space="preserve">ительства жилых домов. </w:t>
      </w:r>
    </w:p>
    <w:p w:rsidR="00735745" w:rsidRPr="002172F6" w:rsidRDefault="00735745" w:rsidP="003B4CE5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        </w:t>
      </w:r>
      <w:r w:rsidR="00050F9D" w:rsidRPr="002172F6">
        <w:rPr>
          <w:rFonts w:ascii="Times New Roman" w:hAnsi="Times New Roman"/>
          <w:sz w:val="28"/>
          <w:szCs w:val="28"/>
        </w:rPr>
        <w:t xml:space="preserve"> В</w:t>
      </w:r>
      <w:r w:rsidRPr="002172F6">
        <w:rPr>
          <w:rFonts w:ascii="Times New Roman" w:hAnsi="Times New Roman"/>
          <w:sz w:val="28"/>
          <w:szCs w:val="28"/>
        </w:rPr>
        <w:t>ыполня</w:t>
      </w:r>
      <w:r w:rsidR="00050F9D" w:rsidRPr="002172F6">
        <w:rPr>
          <w:rFonts w:ascii="Times New Roman" w:hAnsi="Times New Roman"/>
          <w:sz w:val="28"/>
          <w:szCs w:val="28"/>
        </w:rPr>
        <w:t>ются</w:t>
      </w:r>
      <w:r w:rsidRPr="002172F6">
        <w:rPr>
          <w:rFonts w:ascii="Times New Roman" w:hAnsi="Times New Roman"/>
          <w:sz w:val="28"/>
          <w:szCs w:val="28"/>
        </w:rPr>
        <w:t xml:space="preserve"> геологические изыскания строительных площадок расположенных в </w:t>
      </w:r>
      <w:proofErr w:type="gramStart"/>
      <w:r w:rsidRPr="002172F6">
        <w:rPr>
          <w:rFonts w:ascii="Times New Roman" w:hAnsi="Times New Roman"/>
          <w:sz w:val="28"/>
          <w:szCs w:val="28"/>
        </w:rPr>
        <w:t>г</w:t>
      </w:r>
      <w:proofErr w:type="gramEnd"/>
      <w:r w:rsidRPr="002172F6">
        <w:rPr>
          <w:rFonts w:ascii="Times New Roman" w:hAnsi="Times New Roman"/>
          <w:sz w:val="28"/>
          <w:szCs w:val="28"/>
        </w:rPr>
        <w:t>. Таштагол</w:t>
      </w:r>
      <w:r w:rsidR="00050F9D" w:rsidRPr="002172F6">
        <w:rPr>
          <w:rFonts w:ascii="Times New Roman" w:hAnsi="Times New Roman"/>
          <w:sz w:val="28"/>
          <w:szCs w:val="28"/>
        </w:rPr>
        <w:t>, п. Мундыбаш</w:t>
      </w:r>
      <w:r w:rsidRPr="002172F6">
        <w:rPr>
          <w:rFonts w:ascii="Times New Roman" w:hAnsi="Times New Roman"/>
          <w:sz w:val="28"/>
          <w:szCs w:val="28"/>
        </w:rPr>
        <w:t xml:space="preserve"> и п. Шерегеш.</w:t>
      </w:r>
    </w:p>
    <w:p w:rsidR="00735745" w:rsidRPr="002172F6" w:rsidRDefault="00735745" w:rsidP="003B4CE5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735745" w:rsidRPr="002172F6" w:rsidRDefault="00735745" w:rsidP="007600BE">
      <w:pPr>
        <w:pStyle w:val="4"/>
        <w:spacing w:before="0" w:after="0" w:line="240" w:lineRule="auto"/>
        <w:jc w:val="center"/>
      </w:pPr>
      <w:r w:rsidRPr="002172F6">
        <w:t>3.4.1.17. Рынок строительства объектов капитального строительства, за исключением жилищного и дорожного строительства</w:t>
      </w:r>
    </w:p>
    <w:p w:rsidR="00735745" w:rsidRPr="002172F6" w:rsidRDefault="00735745" w:rsidP="003B4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897" w:rsidRPr="002172F6" w:rsidRDefault="00735745" w:rsidP="00E8289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На территории Таштагольского района осуществляет деятельность в сфере строительств</w:t>
      </w:r>
      <w:proofErr w:type="gramStart"/>
      <w:r w:rsidRPr="002172F6">
        <w:rPr>
          <w:rFonts w:ascii="Times New Roman" w:hAnsi="Times New Roman"/>
          <w:sz w:val="28"/>
          <w:szCs w:val="28"/>
        </w:rPr>
        <w:t xml:space="preserve">а </w:t>
      </w:r>
      <w:r w:rsidR="000C52A8" w:rsidRPr="002172F6">
        <w:rPr>
          <w:rFonts w:ascii="Times New Roman" w:hAnsi="Times New Roman"/>
          <w:sz w:val="28"/>
          <w:szCs w:val="28"/>
        </w:rPr>
        <w:t>ООО</w:t>
      </w:r>
      <w:proofErr w:type="gramEnd"/>
      <w:r w:rsidR="000C52A8" w:rsidRPr="002172F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C52A8" w:rsidRPr="002172F6">
        <w:rPr>
          <w:rFonts w:ascii="Times New Roman" w:hAnsi="Times New Roman"/>
          <w:sz w:val="28"/>
          <w:szCs w:val="28"/>
        </w:rPr>
        <w:t>Инвест-строй</w:t>
      </w:r>
      <w:proofErr w:type="spellEnd"/>
      <w:r w:rsidR="000C52A8" w:rsidRPr="002172F6">
        <w:rPr>
          <w:rFonts w:ascii="Times New Roman" w:hAnsi="Times New Roman"/>
          <w:sz w:val="28"/>
          <w:szCs w:val="28"/>
        </w:rPr>
        <w:t>», ООО «</w:t>
      </w:r>
      <w:proofErr w:type="spellStart"/>
      <w:r w:rsidR="000C52A8" w:rsidRPr="002172F6">
        <w:rPr>
          <w:rFonts w:ascii="Times New Roman" w:hAnsi="Times New Roman"/>
          <w:sz w:val="28"/>
          <w:szCs w:val="28"/>
        </w:rPr>
        <w:t>ТаштаголСтройСервис</w:t>
      </w:r>
      <w:proofErr w:type="spellEnd"/>
      <w:r w:rsidR="000C52A8" w:rsidRPr="002172F6">
        <w:rPr>
          <w:rFonts w:ascii="Times New Roman" w:hAnsi="Times New Roman"/>
          <w:sz w:val="28"/>
          <w:szCs w:val="28"/>
        </w:rPr>
        <w:t xml:space="preserve">», </w:t>
      </w:r>
      <w:r w:rsidRPr="002172F6">
        <w:rPr>
          <w:rFonts w:ascii="Times New Roman" w:hAnsi="Times New Roman"/>
          <w:sz w:val="28"/>
          <w:szCs w:val="28"/>
        </w:rPr>
        <w:t>ООО «</w:t>
      </w:r>
      <w:proofErr w:type="spellStart"/>
      <w:r w:rsidRPr="002172F6">
        <w:rPr>
          <w:rFonts w:ascii="Times New Roman" w:hAnsi="Times New Roman"/>
          <w:sz w:val="28"/>
          <w:szCs w:val="28"/>
        </w:rPr>
        <w:t>Стройкон</w:t>
      </w:r>
      <w:proofErr w:type="spellEnd"/>
      <w:r w:rsidRPr="002172F6">
        <w:rPr>
          <w:rFonts w:ascii="Times New Roman" w:hAnsi="Times New Roman"/>
          <w:sz w:val="28"/>
          <w:szCs w:val="28"/>
        </w:rPr>
        <w:t>», ООО «Монолит». Имеются свободные площадки для ст</w:t>
      </w:r>
      <w:r w:rsidR="008B5F1E" w:rsidRPr="002172F6">
        <w:rPr>
          <w:rFonts w:ascii="Times New Roman" w:hAnsi="Times New Roman"/>
          <w:sz w:val="28"/>
          <w:szCs w:val="28"/>
        </w:rPr>
        <w:t>ро</w:t>
      </w:r>
      <w:r w:rsidRPr="002172F6">
        <w:rPr>
          <w:rFonts w:ascii="Times New Roman" w:hAnsi="Times New Roman"/>
          <w:sz w:val="28"/>
          <w:szCs w:val="28"/>
        </w:rPr>
        <w:t xml:space="preserve">ительства объектов. </w:t>
      </w:r>
    </w:p>
    <w:p w:rsidR="0077731F" w:rsidRPr="002172F6" w:rsidRDefault="0077731F" w:rsidP="0077731F"/>
    <w:p w:rsidR="00735745" w:rsidRPr="002172F6" w:rsidRDefault="00735745" w:rsidP="007600BE">
      <w:pPr>
        <w:pStyle w:val="4"/>
        <w:spacing w:before="0" w:after="0" w:line="240" w:lineRule="auto"/>
        <w:jc w:val="center"/>
      </w:pPr>
      <w:r w:rsidRPr="002172F6">
        <w:t>3.4.1.18. Рынок дорожной деятельности (за исключением проектирования)</w:t>
      </w:r>
    </w:p>
    <w:p w:rsidR="00735745" w:rsidRPr="002172F6" w:rsidRDefault="00735745" w:rsidP="003B4CE5">
      <w:pPr>
        <w:pStyle w:val="ConsPlusNormal"/>
        <w:rPr>
          <w:rFonts w:ascii="Times New Roman" w:hAnsi="Times New Roman" w:cs="Times New Roman"/>
          <w:b/>
          <w:color w:val="365F91"/>
          <w:sz w:val="28"/>
          <w:szCs w:val="28"/>
        </w:rPr>
      </w:pPr>
    </w:p>
    <w:p w:rsidR="00735745" w:rsidRPr="002172F6" w:rsidRDefault="00735745" w:rsidP="003B4CE5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  <w:r w:rsidRPr="002172F6">
        <w:rPr>
          <w:rFonts w:ascii="Times New Roman" w:hAnsi="Times New Roman" w:cs="Times New Roman"/>
          <w:sz w:val="28"/>
          <w:szCs w:val="28"/>
        </w:rPr>
        <w:t>На рынке дорожной деятельности (за исключением проектирования)</w:t>
      </w:r>
      <w:r w:rsidRPr="002172F6">
        <w:rPr>
          <w:rFonts w:ascii="Times New Roman" w:hAnsi="Times New Roman" w:cs="Times New Roman"/>
          <w:sz w:val="28"/>
          <w:szCs w:val="28"/>
          <w:lang w:eastAsia="en-US"/>
        </w:rPr>
        <w:t xml:space="preserve"> на территории Таштагольского муниципального района работает АО «</w:t>
      </w:r>
      <w:proofErr w:type="spellStart"/>
      <w:r w:rsidRPr="002172F6">
        <w:rPr>
          <w:rFonts w:ascii="Times New Roman" w:hAnsi="Times New Roman" w:cs="Times New Roman"/>
          <w:sz w:val="28"/>
          <w:szCs w:val="28"/>
          <w:lang w:eastAsia="en-US"/>
        </w:rPr>
        <w:t>Автодор</w:t>
      </w:r>
      <w:proofErr w:type="spellEnd"/>
      <w:r w:rsidRPr="002172F6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proofErr w:type="gramStart"/>
      <w:r w:rsidRPr="002172F6">
        <w:rPr>
          <w:rFonts w:ascii="Times New Roman" w:hAnsi="Times New Roman" w:cs="Times New Roman"/>
          <w:sz w:val="28"/>
          <w:szCs w:val="28"/>
          <w:lang w:eastAsia="en-US"/>
        </w:rPr>
        <w:t>и ООО</w:t>
      </w:r>
      <w:proofErr w:type="gramEnd"/>
      <w:r w:rsidRPr="002172F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2172F6">
        <w:rPr>
          <w:rFonts w:ascii="Times New Roman" w:hAnsi="Times New Roman" w:cs="Times New Roman"/>
          <w:sz w:val="28"/>
          <w:szCs w:val="28"/>
          <w:lang w:eastAsia="en-US"/>
        </w:rPr>
        <w:t>Спецтранс</w:t>
      </w:r>
      <w:proofErr w:type="spellEnd"/>
      <w:r w:rsidRPr="002172F6">
        <w:rPr>
          <w:rFonts w:ascii="Times New Roman" w:hAnsi="Times New Roman" w:cs="Times New Roman"/>
          <w:sz w:val="28"/>
          <w:szCs w:val="28"/>
          <w:lang w:eastAsia="en-US"/>
        </w:rPr>
        <w:t>».  ООО «</w:t>
      </w:r>
      <w:proofErr w:type="spellStart"/>
      <w:r w:rsidRPr="002172F6">
        <w:rPr>
          <w:rFonts w:ascii="Times New Roman" w:hAnsi="Times New Roman" w:cs="Times New Roman"/>
          <w:sz w:val="28"/>
          <w:szCs w:val="28"/>
          <w:lang w:eastAsia="en-US"/>
        </w:rPr>
        <w:t>Спецтранс</w:t>
      </w:r>
      <w:proofErr w:type="spellEnd"/>
      <w:r w:rsidRPr="002172F6">
        <w:rPr>
          <w:rFonts w:ascii="Times New Roman" w:hAnsi="Times New Roman" w:cs="Times New Roman"/>
          <w:sz w:val="28"/>
          <w:szCs w:val="28"/>
          <w:lang w:eastAsia="en-US"/>
        </w:rPr>
        <w:t xml:space="preserve">» ремонтирует на территории района и чистит дороги в </w:t>
      </w:r>
      <w:proofErr w:type="gramStart"/>
      <w:r w:rsidRPr="002172F6">
        <w:rPr>
          <w:rFonts w:ascii="Times New Roman" w:hAnsi="Times New Roman" w:cs="Times New Roman"/>
          <w:sz w:val="28"/>
          <w:szCs w:val="28"/>
          <w:lang w:eastAsia="en-US"/>
        </w:rPr>
        <w:t>г</w:t>
      </w:r>
      <w:proofErr w:type="gramEnd"/>
      <w:r w:rsidRPr="002172F6">
        <w:rPr>
          <w:rFonts w:ascii="Times New Roman" w:hAnsi="Times New Roman" w:cs="Times New Roman"/>
          <w:sz w:val="28"/>
          <w:szCs w:val="28"/>
          <w:lang w:eastAsia="en-US"/>
        </w:rPr>
        <w:t>. Таштаголе. АО «</w:t>
      </w:r>
      <w:proofErr w:type="spellStart"/>
      <w:r w:rsidRPr="002172F6">
        <w:rPr>
          <w:rFonts w:ascii="Times New Roman" w:hAnsi="Times New Roman" w:cs="Times New Roman"/>
          <w:sz w:val="28"/>
          <w:szCs w:val="28"/>
          <w:lang w:eastAsia="en-US"/>
        </w:rPr>
        <w:t>Автодор</w:t>
      </w:r>
      <w:proofErr w:type="spellEnd"/>
      <w:r w:rsidRPr="002172F6">
        <w:rPr>
          <w:rFonts w:ascii="Times New Roman" w:hAnsi="Times New Roman" w:cs="Times New Roman"/>
          <w:sz w:val="28"/>
          <w:szCs w:val="28"/>
          <w:lang w:eastAsia="en-US"/>
        </w:rPr>
        <w:t xml:space="preserve">» обслуживает автомобильную дорогу </w:t>
      </w:r>
      <w:r w:rsidRPr="002172F6">
        <w:rPr>
          <w:rFonts w:ascii="Times New Roman" w:hAnsi="Times New Roman" w:cs="Times New Roman"/>
          <w:sz w:val="28"/>
          <w:szCs w:val="28"/>
        </w:rPr>
        <w:t xml:space="preserve"> Кузедеево-Мундыбаш-Таштагол, а/</w:t>
      </w:r>
      <w:proofErr w:type="spellStart"/>
      <w:r w:rsidRPr="002172F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17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2F6">
        <w:rPr>
          <w:rFonts w:ascii="Times New Roman" w:hAnsi="Times New Roman" w:cs="Times New Roman"/>
          <w:sz w:val="28"/>
          <w:szCs w:val="28"/>
        </w:rPr>
        <w:t>Таштагол-Усть-Кабырза</w:t>
      </w:r>
      <w:proofErr w:type="spellEnd"/>
      <w:r w:rsidRPr="00217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72F6">
        <w:rPr>
          <w:rFonts w:ascii="Times New Roman" w:hAnsi="Times New Roman" w:cs="Times New Roman"/>
          <w:sz w:val="28"/>
          <w:szCs w:val="28"/>
        </w:rPr>
        <w:t>Турочак-Таштагол,Чулеш-Мрассу</w:t>
      </w:r>
      <w:proofErr w:type="spellEnd"/>
      <w:r w:rsidRPr="00217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72F6">
        <w:rPr>
          <w:rFonts w:ascii="Times New Roman" w:hAnsi="Times New Roman" w:cs="Times New Roman"/>
          <w:sz w:val="28"/>
          <w:szCs w:val="28"/>
        </w:rPr>
        <w:t>Чугунаш-Кондома</w:t>
      </w:r>
      <w:proofErr w:type="spellEnd"/>
      <w:r w:rsidRPr="00217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72F6">
        <w:rPr>
          <w:rFonts w:ascii="Times New Roman" w:hAnsi="Times New Roman" w:cs="Times New Roman"/>
          <w:sz w:val="28"/>
          <w:szCs w:val="28"/>
        </w:rPr>
        <w:t>Кондома-Карагол</w:t>
      </w:r>
      <w:proofErr w:type="spellEnd"/>
      <w:r w:rsidRPr="00217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72F6">
        <w:rPr>
          <w:rFonts w:ascii="Times New Roman" w:hAnsi="Times New Roman" w:cs="Times New Roman"/>
          <w:sz w:val="28"/>
          <w:szCs w:val="28"/>
        </w:rPr>
        <w:t>Ср</w:t>
      </w:r>
      <w:proofErr w:type="gramStart"/>
      <w:r w:rsidRPr="002172F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172F6">
        <w:rPr>
          <w:rFonts w:ascii="Times New Roman" w:hAnsi="Times New Roman" w:cs="Times New Roman"/>
          <w:sz w:val="28"/>
          <w:szCs w:val="28"/>
        </w:rPr>
        <w:t>ичи-Чилису-Анзас</w:t>
      </w:r>
      <w:proofErr w:type="spellEnd"/>
      <w:r w:rsidRPr="00217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72F6">
        <w:rPr>
          <w:rFonts w:ascii="Times New Roman" w:hAnsi="Times New Roman" w:cs="Times New Roman"/>
          <w:sz w:val="28"/>
          <w:szCs w:val="28"/>
        </w:rPr>
        <w:t>Шерегеш-Суета</w:t>
      </w:r>
      <w:proofErr w:type="spellEnd"/>
      <w:r w:rsidRPr="002172F6">
        <w:rPr>
          <w:rFonts w:ascii="Times New Roman" w:hAnsi="Times New Roman" w:cs="Times New Roman"/>
          <w:sz w:val="28"/>
          <w:szCs w:val="28"/>
        </w:rPr>
        <w:t xml:space="preserve"> (между поселками).</w:t>
      </w:r>
    </w:p>
    <w:p w:rsidR="00735745" w:rsidRPr="002172F6" w:rsidRDefault="00735745" w:rsidP="003B4CE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 xml:space="preserve">Заключаются ежегодно контракты по обслуживанию дорог. </w:t>
      </w:r>
    </w:p>
    <w:p w:rsidR="00735745" w:rsidRPr="000939F3" w:rsidRDefault="00735745" w:rsidP="003B4CE5">
      <w:pPr>
        <w:pStyle w:val="ConsPlusNormal"/>
        <w:rPr>
          <w:rFonts w:ascii="Times New Roman" w:hAnsi="Times New Roman" w:cs="Times New Roman"/>
          <w:b/>
          <w:color w:val="365F91"/>
          <w:sz w:val="28"/>
          <w:szCs w:val="28"/>
        </w:rPr>
      </w:pPr>
    </w:p>
    <w:p w:rsidR="007F550F" w:rsidRPr="000939F3" w:rsidRDefault="007F550F" w:rsidP="003B4CE5">
      <w:pPr>
        <w:pStyle w:val="ConsPlusNormal"/>
        <w:rPr>
          <w:rFonts w:ascii="Times New Roman" w:hAnsi="Times New Roman" w:cs="Times New Roman"/>
          <w:b/>
          <w:color w:val="365F91"/>
          <w:sz w:val="28"/>
          <w:szCs w:val="28"/>
        </w:rPr>
      </w:pPr>
    </w:p>
    <w:p w:rsidR="007F550F" w:rsidRPr="000939F3" w:rsidRDefault="007F550F" w:rsidP="003B4CE5">
      <w:pPr>
        <w:pStyle w:val="ConsPlusNormal"/>
        <w:rPr>
          <w:rFonts w:ascii="Times New Roman" w:hAnsi="Times New Roman" w:cs="Times New Roman"/>
          <w:b/>
          <w:color w:val="365F91"/>
          <w:sz w:val="28"/>
          <w:szCs w:val="28"/>
        </w:rPr>
      </w:pPr>
    </w:p>
    <w:p w:rsidR="00735745" w:rsidRPr="002172F6" w:rsidRDefault="00735745" w:rsidP="007600BE">
      <w:pPr>
        <w:pStyle w:val="4"/>
        <w:spacing w:before="0" w:after="0" w:line="240" w:lineRule="auto"/>
        <w:jc w:val="center"/>
      </w:pPr>
      <w:r w:rsidRPr="002172F6">
        <w:lastRenderedPageBreak/>
        <w:t>3.4.1.19. Рынок обработки древесины и производство изделий из дерева</w:t>
      </w:r>
    </w:p>
    <w:p w:rsidR="00735745" w:rsidRPr="002172F6" w:rsidRDefault="00735745" w:rsidP="003B4CE5">
      <w:pPr>
        <w:pStyle w:val="ConsPlusNormal"/>
        <w:rPr>
          <w:rFonts w:ascii="Times New Roman" w:hAnsi="Times New Roman" w:cs="Times New Roman"/>
          <w:b/>
          <w:color w:val="365F91"/>
          <w:sz w:val="28"/>
          <w:szCs w:val="28"/>
        </w:rPr>
      </w:pPr>
    </w:p>
    <w:p w:rsidR="009F23C8" w:rsidRPr="002172F6" w:rsidRDefault="00735745" w:rsidP="009F23C8">
      <w:pPr>
        <w:pStyle w:val="af4"/>
        <w:ind w:firstLine="709"/>
        <w:rPr>
          <w:rFonts w:ascii="Times New Roman" w:hAnsi="Times New Roman"/>
          <w:sz w:val="28"/>
          <w:szCs w:val="28"/>
        </w:rPr>
      </w:pPr>
      <w:r w:rsidRPr="002172F6">
        <w:rPr>
          <w:color w:val="FF0000"/>
          <w:sz w:val="28"/>
          <w:szCs w:val="28"/>
        </w:rPr>
        <w:t xml:space="preserve">      </w:t>
      </w:r>
      <w:r w:rsidRPr="002172F6">
        <w:rPr>
          <w:sz w:val="28"/>
          <w:szCs w:val="28"/>
        </w:rPr>
        <w:t xml:space="preserve">На территории Таштагольского муниципального района  осуществляют лесозаготовительную </w:t>
      </w:r>
      <w:r w:rsidRPr="002172F6">
        <w:rPr>
          <w:rFonts w:ascii="Times New Roman" w:hAnsi="Times New Roman"/>
          <w:sz w:val="28"/>
          <w:szCs w:val="28"/>
        </w:rPr>
        <w:t xml:space="preserve">деятельность </w:t>
      </w:r>
      <w:r w:rsidR="000B1C63" w:rsidRPr="002172F6">
        <w:rPr>
          <w:rFonts w:ascii="Times New Roman" w:hAnsi="Times New Roman"/>
          <w:sz w:val="28"/>
          <w:szCs w:val="28"/>
        </w:rPr>
        <w:t>21 лесозаготовитель</w:t>
      </w:r>
      <w:r w:rsidRPr="002172F6">
        <w:rPr>
          <w:rFonts w:ascii="Times New Roman" w:hAnsi="Times New Roman"/>
          <w:sz w:val="28"/>
          <w:szCs w:val="28"/>
        </w:rPr>
        <w:t>.</w:t>
      </w:r>
      <w:r w:rsidRPr="002172F6">
        <w:rPr>
          <w:sz w:val="28"/>
          <w:szCs w:val="28"/>
        </w:rPr>
        <w:t xml:space="preserve"> </w:t>
      </w:r>
      <w:r w:rsidR="009022E9" w:rsidRPr="002172F6">
        <w:rPr>
          <w:rFonts w:ascii="Times New Roman" w:hAnsi="Times New Roman"/>
          <w:sz w:val="28"/>
          <w:szCs w:val="28"/>
        </w:rPr>
        <w:t xml:space="preserve">Пять </w:t>
      </w:r>
      <w:proofErr w:type="spellStart"/>
      <w:r w:rsidR="009022E9" w:rsidRPr="002172F6">
        <w:rPr>
          <w:rFonts w:ascii="Times New Roman" w:hAnsi="Times New Roman"/>
          <w:sz w:val="28"/>
          <w:szCs w:val="28"/>
        </w:rPr>
        <w:t>лесопользователей</w:t>
      </w:r>
      <w:proofErr w:type="spellEnd"/>
      <w:r w:rsidR="009F23C8" w:rsidRPr="002172F6">
        <w:rPr>
          <w:rFonts w:ascii="Times New Roman" w:hAnsi="Times New Roman"/>
          <w:sz w:val="28"/>
          <w:szCs w:val="28"/>
        </w:rPr>
        <w:t xml:space="preserve"> (ООО «Таежный», ИП </w:t>
      </w:r>
      <w:proofErr w:type="spellStart"/>
      <w:r w:rsidR="009F23C8" w:rsidRPr="002172F6">
        <w:rPr>
          <w:rFonts w:ascii="Times New Roman" w:hAnsi="Times New Roman"/>
          <w:sz w:val="28"/>
          <w:szCs w:val="28"/>
        </w:rPr>
        <w:t>Калабин</w:t>
      </w:r>
      <w:proofErr w:type="spellEnd"/>
      <w:r w:rsidR="009F23C8" w:rsidRPr="002172F6">
        <w:rPr>
          <w:rFonts w:ascii="Times New Roman" w:hAnsi="Times New Roman"/>
          <w:sz w:val="28"/>
          <w:szCs w:val="28"/>
        </w:rPr>
        <w:t xml:space="preserve"> Д.С., </w:t>
      </w:r>
      <w:r w:rsidR="009022E9" w:rsidRPr="002172F6">
        <w:rPr>
          <w:rFonts w:ascii="Times New Roman" w:hAnsi="Times New Roman"/>
          <w:sz w:val="28"/>
          <w:szCs w:val="28"/>
        </w:rPr>
        <w:t xml:space="preserve">ИП Коростелев Р.В., </w:t>
      </w:r>
      <w:r w:rsidR="009F23C8" w:rsidRPr="002172F6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9F23C8" w:rsidRPr="002172F6">
        <w:rPr>
          <w:rFonts w:ascii="Times New Roman" w:hAnsi="Times New Roman"/>
          <w:sz w:val="28"/>
          <w:szCs w:val="28"/>
        </w:rPr>
        <w:t>Торгашев</w:t>
      </w:r>
      <w:proofErr w:type="spellEnd"/>
      <w:r w:rsidR="009F23C8" w:rsidRPr="002172F6">
        <w:rPr>
          <w:rFonts w:ascii="Times New Roman" w:hAnsi="Times New Roman"/>
          <w:sz w:val="28"/>
          <w:szCs w:val="28"/>
        </w:rPr>
        <w:t xml:space="preserve"> А. С., ИП Стригин  О. Г.) осуществляют лесозаготовительную деятельность на основании договоров аренды, остальные в целях развития малого и среднего предпринимательства. </w:t>
      </w:r>
    </w:p>
    <w:p w:rsidR="00735745" w:rsidRPr="002172F6" w:rsidRDefault="00735745" w:rsidP="003B4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        </w:t>
      </w:r>
      <w:r w:rsidR="00976F3D" w:rsidRPr="002172F6">
        <w:rPr>
          <w:rFonts w:ascii="Times New Roman" w:hAnsi="Times New Roman"/>
          <w:sz w:val="28"/>
          <w:szCs w:val="28"/>
        </w:rPr>
        <w:t>За 2020 год</w:t>
      </w:r>
      <w:r w:rsidR="006C2843" w:rsidRPr="002172F6">
        <w:rPr>
          <w:rFonts w:ascii="Times New Roman" w:hAnsi="Times New Roman"/>
          <w:sz w:val="28"/>
          <w:szCs w:val="28"/>
        </w:rPr>
        <w:t xml:space="preserve"> было заключено 25</w:t>
      </w:r>
      <w:r w:rsidRPr="002172F6">
        <w:rPr>
          <w:rFonts w:ascii="Times New Roman" w:hAnsi="Times New Roman"/>
          <w:sz w:val="28"/>
          <w:szCs w:val="28"/>
        </w:rPr>
        <w:t xml:space="preserve"> договоров купли-продажи</w:t>
      </w:r>
      <w:r w:rsidR="000931D9" w:rsidRPr="002172F6">
        <w:rPr>
          <w:rFonts w:ascii="Times New Roman" w:hAnsi="Times New Roman"/>
          <w:sz w:val="28"/>
          <w:szCs w:val="28"/>
        </w:rPr>
        <w:t xml:space="preserve"> лесных насаждений и договоров аренды лесных участков</w:t>
      </w:r>
      <w:r w:rsidRPr="002172F6">
        <w:rPr>
          <w:rFonts w:ascii="Times New Roman" w:hAnsi="Times New Roman"/>
          <w:sz w:val="28"/>
          <w:szCs w:val="28"/>
        </w:rPr>
        <w:t xml:space="preserve">, согласно которых объем заготовки древесины данными </w:t>
      </w:r>
      <w:proofErr w:type="spellStart"/>
      <w:r w:rsidRPr="002172F6">
        <w:rPr>
          <w:rFonts w:ascii="Times New Roman" w:hAnsi="Times New Roman"/>
          <w:sz w:val="28"/>
          <w:szCs w:val="28"/>
        </w:rPr>
        <w:t>лесопользователями</w:t>
      </w:r>
      <w:proofErr w:type="spellEnd"/>
      <w:r w:rsidRPr="002172F6">
        <w:rPr>
          <w:rFonts w:ascii="Times New Roman" w:hAnsi="Times New Roman"/>
          <w:sz w:val="28"/>
          <w:szCs w:val="28"/>
        </w:rPr>
        <w:t xml:space="preserve"> в целях развития среднего и малого пр</w:t>
      </w:r>
      <w:r w:rsidR="006C2843" w:rsidRPr="002172F6">
        <w:rPr>
          <w:rFonts w:ascii="Times New Roman" w:hAnsi="Times New Roman"/>
          <w:sz w:val="28"/>
          <w:szCs w:val="28"/>
        </w:rPr>
        <w:t>едпринимательства составил -</w:t>
      </w:r>
      <w:r w:rsidR="00702DE8" w:rsidRPr="002172F6">
        <w:rPr>
          <w:rFonts w:ascii="Times New Roman" w:hAnsi="Times New Roman"/>
          <w:sz w:val="28"/>
          <w:szCs w:val="28"/>
        </w:rPr>
        <w:t xml:space="preserve"> </w:t>
      </w:r>
      <w:r w:rsidR="006C2843" w:rsidRPr="002172F6">
        <w:rPr>
          <w:rFonts w:ascii="Times New Roman" w:hAnsi="Times New Roman"/>
          <w:sz w:val="28"/>
          <w:szCs w:val="28"/>
        </w:rPr>
        <w:t>51,363</w:t>
      </w:r>
      <w:r w:rsidR="009A0D07" w:rsidRPr="002172F6">
        <w:rPr>
          <w:rFonts w:ascii="Times New Roman" w:hAnsi="Times New Roman"/>
          <w:sz w:val="28"/>
          <w:szCs w:val="28"/>
        </w:rPr>
        <w:t xml:space="preserve"> тыс.м³</w:t>
      </w:r>
      <w:r w:rsidRPr="002172F6">
        <w:rPr>
          <w:rFonts w:ascii="Times New Roman" w:hAnsi="Times New Roman"/>
          <w:sz w:val="28"/>
          <w:szCs w:val="28"/>
        </w:rPr>
        <w:t>., устано</w:t>
      </w:r>
      <w:r w:rsidR="006C2843" w:rsidRPr="002172F6">
        <w:rPr>
          <w:rFonts w:ascii="Times New Roman" w:hAnsi="Times New Roman"/>
          <w:sz w:val="28"/>
          <w:szCs w:val="28"/>
        </w:rPr>
        <w:t>вленный объем заготовки  на 2020 год – 133,728</w:t>
      </w:r>
      <w:r w:rsidRPr="002172F6">
        <w:rPr>
          <w:rFonts w:ascii="Times New Roman" w:hAnsi="Times New Roman"/>
          <w:sz w:val="28"/>
          <w:szCs w:val="28"/>
        </w:rPr>
        <w:t xml:space="preserve"> тыс.м</w:t>
      </w:r>
      <w:r w:rsidR="009A0D07" w:rsidRPr="002172F6">
        <w:rPr>
          <w:rFonts w:ascii="Times New Roman" w:hAnsi="Times New Roman"/>
          <w:sz w:val="28"/>
          <w:szCs w:val="28"/>
        </w:rPr>
        <w:t>³</w:t>
      </w:r>
      <w:r w:rsidRPr="002172F6">
        <w:rPr>
          <w:rFonts w:ascii="Times New Roman" w:hAnsi="Times New Roman"/>
          <w:sz w:val="28"/>
          <w:szCs w:val="28"/>
        </w:rPr>
        <w:t>. По договорам аренды б</w:t>
      </w:r>
      <w:r w:rsidR="006C2843" w:rsidRPr="002172F6">
        <w:rPr>
          <w:rFonts w:ascii="Times New Roman" w:hAnsi="Times New Roman"/>
          <w:sz w:val="28"/>
          <w:szCs w:val="28"/>
        </w:rPr>
        <w:t xml:space="preserve">ыло заготовлено 13,297 </w:t>
      </w:r>
      <w:r w:rsidRPr="002172F6">
        <w:rPr>
          <w:rFonts w:ascii="Times New Roman" w:hAnsi="Times New Roman"/>
          <w:sz w:val="28"/>
          <w:szCs w:val="28"/>
        </w:rPr>
        <w:t>тыс</w:t>
      </w:r>
      <w:proofErr w:type="gramStart"/>
      <w:r w:rsidRPr="002172F6">
        <w:rPr>
          <w:rFonts w:ascii="Times New Roman" w:hAnsi="Times New Roman"/>
          <w:sz w:val="28"/>
          <w:szCs w:val="28"/>
        </w:rPr>
        <w:t>.м</w:t>
      </w:r>
      <w:proofErr w:type="gramEnd"/>
      <w:r w:rsidR="009A0D07" w:rsidRPr="002172F6">
        <w:rPr>
          <w:rFonts w:ascii="Times New Roman" w:hAnsi="Times New Roman"/>
          <w:sz w:val="28"/>
          <w:szCs w:val="28"/>
        </w:rPr>
        <w:t>³</w:t>
      </w:r>
      <w:r w:rsidRPr="002172F6">
        <w:rPr>
          <w:rFonts w:ascii="Times New Roman" w:hAnsi="Times New Roman"/>
          <w:sz w:val="28"/>
          <w:szCs w:val="28"/>
        </w:rPr>
        <w:t xml:space="preserve"> дре</w:t>
      </w:r>
      <w:r w:rsidR="002C6E7F" w:rsidRPr="002172F6">
        <w:rPr>
          <w:rFonts w:ascii="Times New Roman" w:hAnsi="Times New Roman"/>
          <w:sz w:val="28"/>
          <w:szCs w:val="28"/>
        </w:rPr>
        <w:t>весины, установленный объем 78,075</w:t>
      </w:r>
      <w:r w:rsidRPr="002172F6">
        <w:rPr>
          <w:rFonts w:ascii="Times New Roman" w:hAnsi="Times New Roman"/>
          <w:sz w:val="28"/>
          <w:szCs w:val="28"/>
        </w:rPr>
        <w:t xml:space="preserve"> тыс.м</w:t>
      </w:r>
      <w:r w:rsidR="009A0D07" w:rsidRPr="002172F6">
        <w:rPr>
          <w:rFonts w:ascii="Times New Roman" w:hAnsi="Times New Roman"/>
          <w:sz w:val="28"/>
          <w:szCs w:val="28"/>
        </w:rPr>
        <w:t>³</w:t>
      </w:r>
      <w:r w:rsidRPr="002172F6">
        <w:rPr>
          <w:rFonts w:ascii="Times New Roman" w:hAnsi="Times New Roman"/>
          <w:sz w:val="28"/>
          <w:szCs w:val="28"/>
        </w:rPr>
        <w:t>.</w:t>
      </w:r>
    </w:p>
    <w:p w:rsidR="0092268C" w:rsidRPr="002172F6" w:rsidRDefault="00F741AE" w:rsidP="00D509F8">
      <w:pPr>
        <w:pStyle w:val="af4"/>
        <w:ind w:firstLine="0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       </w:t>
      </w:r>
      <w:r w:rsidR="00F23B14" w:rsidRPr="002172F6">
        <w:rPr>
          <w:rFonts w:ascii="Times New Roman" w:hAnsi="Times New Roman"/>
          <w:sz w:val="28"/>
          <w:szCs w:val="28"/>
        </w:rPr>
        <w:t xml:space="preserve"> </w:t>
      </w:r>
      <w:r w:rsidRPr="002172F6">
        <w:rPr>
          <w:rFonts w:ascii="Times New Roman" w:hAnsi="Times New Roman"/>
          <w:sz w:val="28"/>
          <w:szCs w:val="28"/>
        </w:rPr>
        <w:t>ГАУ «Таштагольский лесхоз» и арендаторами произведена посадка лесных культур на площади 158,7 га, в том числе арендаторами 138,7 га. Высажено 598,1 тыс.шт. культур ели обыкновенной, в том числе арендаторами 528,1 тыс.шт. Проведены лесовосстановительные мероприятия, а именно содействие естественному возобновлению (минерализация почвы и сохранение подроста) на площади 215,4 га, в том числе арендаторами на площади 164,4 га.</w:t>
      </w:r>
    </w:p>
    <w:p w:rsidR="002E19E1" w:rsidRPr="002172F6" w:rsidRDefault="002E19E1" w:rsidP="002E19E1">
      <w:pPr>
        <w:pStyle w:val="af4"/>
        <w:ind w:firstLine="709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В 2021 году предположительно будет заготовлено древесины по договорам аренды, с учетом того, что арендаторы будут осуществлять заготовку согласно проектам освоения лесов, и договорам купли-продажи лесных насаждений 80,0 тыс.м</w:t>
      </w:r>
      <w:r w:rsidR="00E42D8F" w:rsidRPr="002172F6">
        <w:rPr>
          <w:rFonts w:ascii="Times New Roman" w:hAnsi="Times New Roman"/>
          <w:sz w:val="28"/>
          <w:szCs w:val="28"/>
        </w:rPr>
        <w:t>³</w:t>
      </w:r>
      <w:r w:rsidRPr="002172F6">
        <w:rPr>
          <w:rFonts w:ascii="Times New Roman" w:hAnsi="Times New Roman"/>
          <w:sz w:val="28"/>
          <w:szCs w:val="28"/>
        </w:rPr>
        <w:t xml:space="preserve">. </w:t>
      </w:r>
    </w:p>
    <w:p w:rsidR="003B4CE5" w:rsidRPr="002172F6" w:rsidRDefault="003B4CE5" w:rsidP="003B4C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5745" w:rsidRPr="002172F6" w:rsidRDefault="00735745" w:rsidP="007600BE">
      <w:pPr>
        <w:pStyle w:val="4"/>
        <w:spacing w:before="0" w:after="0" w:line="240" w:lineRule="auto"/>
        <w:jc w:val="center"/>
      </w:pPr>
      <w:r w:rsidRPr="002172F6">
        <w:t>3.4.1.20. Сфера наружной рекламы</w:t>
      </w:r>
    </w:p>
    <w:p w:rsidR="00735745" w:rsidRPr="002172F6" w:rsidRDefault="00735745" w:rsidP="003B4CE5">
      <w:pPr>
        <w:pStyle w:val="ConsPlusNormal"/>
        <w:rPr>
          <w:rFonts w:ascii="Times New Roman" w:hAnsi="Times New Roman" w:cs="Times New Roman"/>
          <w:b/>
          <w:color w:val="365F91"/>
          <w:sz w:val="28"/>
          <w:szCs w:val="28"/>
        </w:rPr>
      </w:pPr>
    </w:p>
    <w:p w:rsidR="00735745" w:rsidRPr="002172F6" w:rsidRDefault="00735745" w:rsidP="003B4C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На территории Таштагольского муниципального района  функционирует  3 организации  (ИП </w:t>
      </w:r>
      <w:proofErr w:type="spellStart"/>
      <w:r w:rsidRPr="002172F6">
        <w:rPr>
          <w:rFonts w:ascii="Times New Roman" w:hAnsi="Times New Roman"/>
          <w:sz w:val="28"/>
          <w:szCs w:val="28"/>
        </w:rPr>
        <w:t>Дорогунцов</w:t>
      </w:r>
      <w:proofErr w:type="spellEnd"/>
      <w:r w:rsidRPr="002172F6">
        <w:rPr>
          <w:rFonts w:ascii="Times New Roman" w:hAnsi="Times New Roman"/>
          <w:sz w:val="28"/>
          <w:szCs w:val="28"/>
        </w:rPr>
        <w:t xml:space="preserve"> А.В., ИП Изотов А.Н., ИП </w:t>
      </w:r>
      <w:proofErr w:type="spellStart"/>
      <w:r w:rsidRPr="002172F6">
        <w:rPr>
          <w:rFonts w:ascii="Times New Roman" w:hAnsi="Times New Roman"/>
          <w:sz w:val="28"/>
          <w:szCs w:val="28"/>
        </w:rPr>
        <w:t>Шитенок</w:t>
      </w:r>
      <w:proofErr w:type="spellEnd"/>
      <w:r w:rsidRPr="002172F6">
        <w:rPr>
          <w:rFonts w:ascii="Times New Roman" w:hAnsi="Times New Roman"/>
          <w:sz w:val="28"/>
          <w:szCs w:val="28"/>
        </w:rPr>
        <w:t xml:space="preserve"> Е.В.), изготавливающие рекламные баннеры и конструкции для их крепления. Так же заказать изготовление данных конструкций можно в г</w:t>
      </w:r>
      <w:proofErr w:type="gramStart"/>
      <w:r w:rsidRPr="002172F6">
        <w:rPr>
          <w:rFonts w:ascii="Times New Roman" w:hAnsi="Times New Roman"/>
          <w:sz w:val="28"/>
          <w:szCs w:val="28"/>
        </w:rPr>
        <w:t>.Н</w:t>
      </w:r>
      <w:proofErr w:type="gramEnd"/>
      <w:r w:rsidRPr="002172F6">
        <w:rPr>
          <w:rFonts w:ascii="Times New Roman" w:hAnsi="Times New Roman"/>
          <w:sz w:val="28"/>
          <w:szCs w:val="28"/>
        </w:rPr>
        <w:t>овокузнецке.</w:t>
      </w:r>
    </w:p>
    <w:p w:rsidR="00735745" w:rsidRPr="002172F6" w:rsidRDefault="00735745" w:rsidP="003B4C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Контроль над размещением наружной рекламы на фасадах зданий осуществляет отдел архитектуры и градостроительства  администрации Таштагольского муниципального района (далее – </w:t>
      </w:r>
      <w:proofErr w:type="spellStart"/>
      <w:r w:rsidRPr="002172F6">
        <w:rPr>
          <w:rFonts w:ascii="Times New Roman" w:hAnsi="Times New Roman"/>
          <w:sz w:val="28"/>
          <w:szCs w:val="28"/>
        </w:rPr>
        <w:t>ОАиГ</w:t>
      </w:r>
      <w:proofErr w:type="spellEnd"/>
      <w:r w:rsidRPr="002172F6">
        <w:rPr>
          <w:rFonts w:ascii="Times New Roman" w:hAnsi="Times New Roman"/>
          <w:sz w:val="28"/>
          <w:szCs w:val="28"/>
        </w:rPr>
        <w:t>). Нормативная база, на основе которой ведется работа:</w:t>
      </w:r>
    </w:p>
    <w:p w:rsidR="00735745" w:rsidRPr="002172F6" w:rsidRDefault="00735745" w:rsidP="003B4C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1. Постановление администрации Таштагольского муниципального района от «10» декабря 2018 года № 1174-п «Об утверждении административного регламента предоставления муниципальной услуги «Предоставление разрешения на установку и эксплуатацию рекламной конструкции»»</w:t>
      </w:r>
    </w:p>
    <w:p w:rsidR="00735745" w:rsidRPr="002172F6" w:rsidRDefault="00735745" w:rsidP="003B4C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2. Федеральный закон от 13.03.2006 N 38-ФЗ (ред. от 02.08.2019) "О рекламе"</w:t>
      </w:r>
    </w:p>
    <w:p w:rsidR="00735745" w:rsidRPr="002172F6" w:rsidRDefault="00735745" w:rsidP="003B4C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3. Постановление администрация Таштагольского муниципального района от «27» октября 2014 г.  № 957-п «Об утверждении Схемы размещения рекламных конструкций на территории Таштагольского муниципального  района».</w:t>
      </w:r>
    </w:p>
    <w:p w:rsidR="00735745" w:rsidRPr="002172F6" w:rsidRDefault="00735745" w:rsidP="003B4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Работа осуществляется на основании следующих принципов:</w:t>
      </w:r>
    </w:p>
    <w:p w:rsidR="00735745" w:rsidRPr="002172F6" w:rsidRDefault="00735745" w:rsidP="003B4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lastRenderedPageBreak/>
        <w:t>1) Предоставление исчерпывающей информации по предоставлению разрешения на установку рекламной конструкции посредством консультаций и размещения информации на официальном сайте администрации и в СМИ;</w:t>
      </w:r>
    </w:p>
    <w:p w:rsidR="00735745" w:rsidRPr="002172F6" w:rsidRDefault="00735745" w:rsidP="003B4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2) Демонтаж рекламной конструкции при отсутствии разрешения на установку и эксплуатацию рекламной конструкции с предварительной работой по уведомлению собственника рекламной конструкции о нарушении законодательства о рекламе;</w:t>
      </w:r>
    </w:p>
    <w:p w:rsidR="00735745" w:rsidRPr="002172F6" w:rsidRDefault="00735745" w:rsidP="003B4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3) Соблюдение открытости и прозрачности при проведении торгов на право установки рекламной конструкции.</w:t>
      </w:r>
    </w:p>
    <w:p w:rsidR="009B7A02" w:rsidRPr="002172F6" w:rsidRDefault="009B7A02" w:rsidP="003B4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A02" w:rsidRPr="002172F6" w:rsidRDefault="00593089" w:rsidP="009B7A02">
      <w:pPr>
        <w:pStyle w:val="ConsPlusNormal"/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2F6">
        <w:rPr>
          <w:rFonts w:ascii="Times New Roman" w:hAnsi="Times New Roman" w:cs="Times New Roman"/>
          <w:b/>
          <w:sz w:val="28"/>
          <w:szCs w:val="28"/>
        </w:rPr>
        <w:t>3.4.1.21.</w:t>
      </w:r>
      <w:r w:rsidRPr="002172F6">
        <w:t xml:space="preserve"> </w:t>
      </w:r>
      <w:r w:rsidR="009B7A02" w:rsidRPr="002172F6">
        <w:rPr>
          <w:rFonts w:ascii="Times New Roman" w:hAnsi="Times New Roman" w:cs="Times New Roman"/>
          <w:b/>
          <w:sz w:val="28"/>
          <w:szCs w:val="28"/>
        </w:rPr>
        <w:t>Рынок туристических услуг</w:t>
      </w:r>
    </w:p>
    <w:p w:rsidR="00CC2465" w:rsidRPr="002172F6" w:rsidRDefault="00F42405" w:rsidP="00D47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 </w:t>
      </w:r>
      <w:r w:rsidR="00B019F9" w:rsidRPr="002172F6">
        <w:rPr>
          <w:rFonts w:ascii="Times New Roman" w:hAnsi="Times New Roman"/>
          <w:sz w:val="28"/>
          <w:szCs w:val="28"/>
        </w:rPr>
        <w:t>Туризм постепенно становится одной из динамично развивающих отраслей экономики</w:t>
      </w:r>
      <w:r w:rsidR="000C7185" w:rsidRPr="002172F6">
        <w:rPr>
          <w:rFonts w:ascii="Times New Roman" w:hAnsi="Times New Roman"/>
          <w:sz w:val="28"/>
          <w:szCs w:val="28"/>
        </w:rPr>
        <w:t xml:space="preserve"> Таштагольского муниципального района</w:t>
      </w:r>
      <w:r w:rsidR="00CB4A2A" w:rsidRPr="002172F6">
        <w:rPr>
          <w:rFonts w:ascii="Times New Roman" w:hAnsi="Times New Roman"/>
          <w:sz w:val="28"/>
          <w:szCs w:val="28"/>
        </w:rPr>
        <w:t xml:space="preserve">, в данном направлении </w:t>
      </w:r>
      <w:r w:rsidR="007D5A0E" w:rsidRPr="002172F6">
        <w:rPr>
          <w:rFonts w:ascii="Times New Roman" w:hAnsi="Times New Roman"/>
          <w:sz w:val="28"/>
          <w:szCs w:val="28"/>
        </w:rPr>
        <w:t>осуществляют свою деятельность 19</w:t>
      </w:r>
      <w:r w:rsidR="00CB4A2A" w:rsidRPr="002172F6">
        <w:rPr>
          <w:rFonts w:ascii="Times New Roman" w:hAnsi="Times New Roman"/>
          <w:sz w:val="28"/>
          <w:szCs w:val="28"/>
        </w:rPr>
        <w:t>9 юридических лиц и индивидуальных предпринимателей</w:t>
      </w:r>
      <w:r w:rsidR="00B019F9" w:rsidRPr="002172F6">
        <w:rPr>
          <w:rFonts w:ascii="Times New Roman" w:hAnsi="Times New Roman"/>
          <w:sz w:val="28"/>
          <w:szCs w:val="28"/>
        </w:rPr>
        <w:t>. В течение последних пяти лет признан одним из приоритетных направлений социально-экономического развития Кемеровской области-Кузбасса. Зимний туризм развивается на г</w:t>
      </w:r>
      <w:proofErr w:type="gramStart"/>
      <w:r w:rsidR="00B019F9" w:rsidRPr="002172F6">
        <w:rPr>
          <w:rFonts w:ascii="Times New Roman" w:hAnsi="Times New Roman"/>
          <w:sz w:val="28"/>
          <w:szCs w:val="28"/>
        </w:rPr>
        <w:t>.З</w:t>
      </w:r>
      <w:proofErr w:type="gramEnd"/>
      <w:r w:rsidR="00B019F9" w:rsidRPr="002172F6">
        <w:rPr>
          <w:rFonts w:ascii="Times New Roman" w:hAnsi="Times New Roman"/>
          <w:sz w:val="28"/>
          <w:szCs w:val="28"/>
        </w:rPr>
        <w:t xml:space="preserve">еленая, которая расположена рядом с поселком </w:t>
      </w:r>
      <w:proofErr w:type="spellStart"/>
      <w:r w:rsidR="00B019F9" w:rsidRPr="002172F6">
        <w:rPr>
          <w:rFonts w:ascii="Times New Roman" w:hAnsi="Times New Roman"/>
          <w:sz w:val="28"/>
          <w:szCs w:val="28"/>
        </w:rPr>
        <w:t>Шерегеш</w:t>
      </w:r>
      <w:proofErr w:type="spellEnd"/>
      <w:r w:rsidR="00B019F9" w:rsidRPr="002172F6">
        <w:rPr>
          <w:rFonts w:ascii="Times New Roman" w:hAnsi="Times New Roman"/>
          <w:sz w:val="28"/>
          <w:szCs w:val="28"/>
        </w:rPr>
        <w:t>. Спортивно-туристический комплекс (далее – СТК)  «</w:t>
      </w:r>
      <w:proofErr w:type="spellStart"/>
      <w:r w:rsidR="00B019F9" w:rsidRPr="002172F6">
        <w:rPr>
          <w:rFonts w:ascii="Times New Roman" w:hAnsi="Times New Roman"/>
          <w:sz w:val="28"/>
          <w:szCs w:val="28"/>
        </w:rPr>
        <w:t>Шерегеш</w:t>
      </w:r>
      <w:proofErr w:type="spellEnd"/>
      <w:r w:rsidR="00B019F9" w:rsidRPr="002172F6">
        <w:rPr>
          <w:rFonts w:ascii="Times New Roman" w:hAnsi="Times New Roman"/>
          <w:sz w:val="28"/>
          <w:szCs w:val="28"/>
        </w:rPr>
        <w:t>» – это крупнейший за  Уралом спортивно-развлекательный горнолыжный комплекс. Сегодня он известен не только в России, но и за рубежом. Спортивно- туристический комплекс состоит из  пяти секторов</w:t>
      </w:r>
      <w:proofErr w:type="gramStart"/>
      <w:r w:rsidR="00B019F9" w:rsidRPr="002172F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B019F9" w:rsidRPr="002172F6">
        <w:rPr>
          <w:rFonts w:ascii="Times New Roman" w:hAnsi="Times New Roman"/>
          <w:sz w:val="28"/>
          <w:szCs w:val="28"/>
        </w:rPr>
        <w:t xml:space="preserve">, В, С, Д, Е. </w:t>
      </w:r>
      <w:r w:rsidRPr="002172F6">
        <w:rPr>
          <w:rFonts w:ascii="Times New Roman" w:hAnsi="Times New Roman"/>
          <w:sz w:val="28"/>
          <w:szCs w:val="28"/>
        </w:rPr>
        <w:t>Единовременно на курорте могут проживать 3 314 человек.</w:t>
      </w:r>
    </w:p>
    <w:p w:rsidR="003B4CE5" w:rsidRPr="002172F6" w:rsidRDefault="00A4739C" w:rsidP="00D47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bCs/>
          <w:sz w:val="28"/>
          <w:szCs w:val="28"/>
        </w:rPr>
        <w:t xml:space="preserve">Всего для приема гостей в Таштагольском районе </w:t>
      </w:r>
      <w:r w:rsidRPr="002172F6">
        <w:rPr>
          <w:rFonts w:ascii="Times New Roman" w:hAnsi="Times New Roman"/>
          <w:sz w:val="28"/>
          <w:szCs w:val="28"/>
        </w:rPr>
        <w:t xml:space="preserve"> подготовлено</w:t>
      </w:r>
      <w:r w:rsidR="00543EB6" w:rsidRPr="002172F6">
        <w:rPr>
          <w:rFonts w:ascii="Times New Roman" w:hAnsi="Times New Roman"/>
          <w:sz w:val="28"/>
          <w:szCs w:val="28"/>
        </w:rPr>
        <w:t xml:space="preserve">: </w:t>
      </w:r>
      <w:r w:rsidRPr="002172F6">
        <w:rPr>
          <w:rFonts w:ascii="Times New Roman" w:hAnsi="Times New Roman"/>
          <w:sz w:val="28"/>
          <w:szCs w:val="28"/>
        </w:rPr>
        <w:t>112 гостиниц,</w:t>
      </w:r>
      <w:r w:rsidR="00543EB6" w:rsidRPr="002172F6">
        <w:rPr>
          <w:rFonts w:ascii="Times New Roman" w:hAnsi="Times New Roman"/>
          <w:sz w:val="28"/>
          <w:szCs w:val="28"/>
        </w:rPr>
        <w:t xml:space="preserve"> </w:t>
      </w:r>
      <w:r w:rsidRPr="002172F6">
        <w:rPr>
          <w:rFonts w:ascii="Times New Roman" w:hAnsi="Times New Roman"/>
          <w:sz w:val="28"/>
          <w:szCs w:val="28"/>
        </w:rPr>
        <w:t>98 кафе и ресторанов,</w:t>
      </w:r>
      <w:r w:rsidR="00543EB6" w:rsidRPr="002172F6">
        <w:rPr>
          <w:rFonts w:ascii="Times New Roman" w:hAnsi="Times New Roman"/>
          <w:sz w:val="28"/>
          <w:szCs w:val="28"/>
        </w:rPr>
        <w:t xml:space="preserve"> </w:t>
      </w:r>
      <w:r w:rsidRPr="002172F6">
        <w:rPr>
          <w:rFonts w:ascii="Times New Roman" w:hAnsi="Times New Roman"/>
          <w:sz w:val="28"/>
          <w:szCs w:val="28"/>
        </w:rPr>
        <w:t>25 подъемников</w:t>
      </w:r>
      <w:r w:rsidR="00543EB6" w:rsidRPr="002172F6">
        <w:rPr>
          <w:rFonts w:ascii="Times New Roman" w:hAnsi="Times New Roman"/>
          <w:sz w:val="28"/>
          <w:szCs w:val="28"/>
        </w:rPr>
        <w:t xml:space="preserve">, </w:t>
      </w:r>
      <w:r w:rsidRPr="002172F6">
        <w:rPr>
          <w:rFonts w:ascii="Times New Roman" w:hAnsi="Times New Roman"/>
          <w:sz w:val="28"/>
          <w:szCs w:val="28"/>
        </w:rPr>
        <w:t>34 горнолыжные трассы</w:t>
      </w:r>
      <w:r w:rsidR="00A66D0B" w:rsidRPr="002172F6">
        <w:rPr>
          <w:rFonts w:ascii="Times New Roman" w:hAnsi="Times New Roman"/>
          <w:sz w:val="28"/>
          <w:szCs w:val="28"/>
        </w:rPr>
        <w:t>.</w:t>
      </w:r>
    </w:p>
    <w:p w:rsidR="00D47831" w:rsidRPr="002172F6" w:rsidRDefault="00D47831" w:rsidP="00D4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72F6">
        <w:rPr>
          <w:rFonts w:ascii="Times New Roman" w:hAnsi="Times New Roman" w:cs="Times New Roman"/>
          <w:sz w:val="28"/>
          <w:szCs w:val="28"/>
          <w:lang w:eastAsia="en-US"/>
        </w:rPr>
        <w:t xml:space="preserve">Деятельностью туристических агентств занимаются: ИП </w:t>
      </w:r>
      <w:proofErr w:type="spellStart"/>
      <w:r w:rsidRPr="002172F6">
        <w:rPr>
          <w:rFonts w:ascii="Times New Roman" w:hAnsi="Times New Roman" w:cs="Times New Roman"/>
          <w:sz w:val="28"/>
          <w:szCs w:val="28"/>
          <w:lang w:eastAsia="en-US"/>
        </w:rPr>
        <w:t>Балдыкова</w:t>
      </w:r>
      <w:proofErr w:type="spellEnd"/>
      <w:r w:rsidRPr="002172F6">
        <w:rPr>
          <w:rFonts w:ascii="Times New Roman" w:hAnsi="Times New Roman" w:cs="Times New Roman"/>
          <w:sz w:val="28"/>
          <w:szCs w:val="28"/>
          <w:lang w:eastAsia="en-US"/>
        </w:rPr>
        <w:t xml:space="preserve"> Т.В., ИП Белова С.В., ИП Долганов М.А., ИП Носков С.А., ООО «Ваш отдых в горах» (руководитель </w:t>
      </w:r>
      <w:proofErr w:type="spellStart"/>
      <w:r w:rsidRPr="002172F6">
        <w:rPr>
          <w:rFonts w:ascii="Times New Roman" w:hAnsi="Times New Roman" w:cs="Times New Roman"/>
          <w:sz w:val="28"/>
          <w:szCs w:val="28"/>
          <w:lang w:eastAsia="en-US"/>
        </w:rPr>
        <w:t>Каюкова</w:t>
      </w:r>
      <w:proofErr w:type="spellEnd"/>
      <w:r w:rsidRPr="002172F6">
        <w:rPr>
          <w:rFonts w:ascii="Times New Roman" w:hAnsi="Times New Roman" w:cs="Times New Roman"/>
          <w:sz w:val="28"/>
          <w:szCs w:val="28"/>
          <w:lang w:eastAsia="en-US"/>
        </w:rPr>
        <w:t xml:space="preserve"> С.М.), ООО  «Премьер» (руководитель Носков С.А.),   ООО  «Эгида» (руководитель </w:t>
      </w:r>
      <w:proofErr w:type="spellStart"/>
      <w:r w:rsidRPr="002172F6">
        <w:rPr>
          <w:rFonts w:ascii="Times New Roman" w:hAnsi="Times New Roman" w:cs="Times New Roman"/>
          <w:sz w:val="28"/>
          <w:szCs w:val="28"/>
          <w:lang w:eastAsia="en-US"/>
        </w:rPr>
        <w:t>Айларова</w:t>
      </w:r>
      <w:proofErr w:type="spellEnd"/>
      <w:r w:rsidRPr="002172F6">
        <w:rPr>
          <w:rFonts w:ascii="Times New Roman" w:hAnsi="Times New Roman" w:cs="Times New Roman"/>
          <w:sz w:val="28"/>
          <w:szCs w:val="28"/>
          <w:lang w:eastAsia="en-US"/>
        </w:rPr>
        <w:t xml:space="preserve"> Н.Ю.), ИП Черенков А.П.</w:t>
      </w:r>
    </w:p>
    <w:p w:rsidR="00071FAA" w:rsidRPr="002172F6" w:rsidRDefault="00D47831" w:rsidP="00F5760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Деятельностью туроператоров занимаются: ООО «</w:t>
      </w:r>
      <w:proofErr w:type="spellStart"/>
      <w:r w:rsidRPr="002172F6">
        <w:rPr>
          <w:rFonts w:ascii="Times New Roman" w:hAnsi="Times New Roman"/>
          <w:sz w:val="28"/>
          <w:szCs w:val="28"/>
        </w:rPr>
        <w:t>Геш</w:t>
      </w:r>
      <w:proofErr w:type="spellEnd"/>
      <w:r w:rsidRPr="002172F6">
        <w:rPr>
          <w:rFonts w:ascii="Times New Roman" w:hAnsi="Times New Roman"/>
          <w:sz w:val="28"/>
          <w:szCs w:val="28"/>
        </w:rPr>
        <w:t xml:space="preserve"> групп» (руководитель Даниленко И.В.), ООО « </w:t>
      </w:r>
      <w:proofErr w:type="spellStart"/>
      <w:r w:rsidRPr="002172F6">
        <w:rPr>
          <w:rFonts w:ascii="Times New Roman" w:hAnsi="Times New Roman"/>
          <w:sz w:val="28"/>
          <w:szCs w:val="28"/>
        </w:rPr>
        <w:t>Мустаг</w:t>
      </w:r>
      <w:proofErr w:type="spellEnd"/>
      <w:r w:rsidRPr="002172F6">
        <w:rPr>
          <w:rFonts w:ascii="Times New Roman" w:hAnsi="Times New Roman"/>
          <w:sz w:val="28"/>
          <w:szCs w:val="28"/>
        </w:rPr>
        <w:t>» (руководитель Путин К.В.), ООО «</w:t>
      </w:r>
      <w:proofErr w:type="spellStart"/>
      <w:r w:rsidRPr="002172F6">
        <w:rPr>
          <w:rFonts w:ascii="Times New Roman" w:hAnsi="Times New Roman"/>
          <w:sz w:val="28"/>
          <w:szCs w:val="28"/>
        </w:rPr>
        <w:t>Спортотель</w:t>
      </w:r>
      <w:proofErr w:type="spellEnd"/>
      <w:r w:rsidRPr="002172F6">
        <w:rPr>
          <w:rFonts w:ascii="Times New Roman" w:hAnsi="Times New Roman"/>
          <w:sz w:val="28"/>
          <w:szCs w:val="28"/>
        </w:rPr>
        <w:t>» (руководитель Герасимов В.Р.) Проведено 24 тура (ООО «Эгида»).</w:t>
      </w:r>
    </w:p>
    <w:p w:rsidR="00A4739C" w:rsidRPr="002172F6" w:rsidRDefault="00A4739C" w:rsidP="00A47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745" w:rsidRPr="002172F6" w:rsidRDefault="00735745" w:rsidP="003B4CE5">
      <w:pPr>
        <w:pStyle w:val="4"/>
        <w:spacing w:before="0" w:after="0" w:line="240" w:lineRule="auto"/>
        <w:jc w:val="center"/>
        <w:rPr>
          <w:lang w:eastAsia="ru-RU"/>
        </w:rPr>
      </w:pPr>
      <w:bookmarkStart w:id="269" w:name="_Toc473707824"/>
      <w:bookmarkStart w:id="270" w:name="_Toc473714398"/>
      <w:bookmarkStart w:id="271" w:name="_Toc473727803"/>
      <w:bookmarkStart w:id="272" w:name="_Toc473788619"/>
      <w:bookmarkStart w:id="273" w:name="_Toc473788780"/>
      <w:bookmarkStart w:id="274" w:name="_Toc474773874"/>
      <w:bookmarkStart w:id="275" w:name="_Toc474776471"/>
      <w:bookmarkStart w:id="276" w:name="_Toc474827332"/>
      <w:bookmarkStart w:id="277" w:name="_Toc476141017"/>
      <w:r w:rsidRPr="002172F6">
        <w:rPr>
          <w:lang w:eastAsia="ru-RU"/>
        </w:rPr>
        <w:t>3.5. Результаты ежегодного мониторинга состояния</w:t>
      </w:r>
      <w:r w:rsidR="00BE43EE" w:rsidRPr="002172F6">
        <w:rPr>
          <w:lang w:eastAsia="ru-RU"/>
        </w:rPr>
        <w:t xml:space="preserve"> и </w:t>
      </w:r>
      <w:r w:rsidRPr="002172F6">
        <w:rPr>
          <w:lang w:eastAsia="ru-RU"/>
        </w:rPr>
        <w:t xml:space="preserve">развития конкурентной среды на рынках товаров, работ и услуг </w:t>
      </w:r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r w:rsidRPr="002172F6">
        <w:rPr>
          <w:lang w:eastAsia="ru-RU"/>
        </w:rPr>
        <w:t xml:space="preserve"> Таштагольского  муниципального района.</w:t>
      </w:r>
    </w:p>
    <w:p w:rsidR="00A63CB9" w:rsidRPr="002172F6" w:rsidRDefault="00A63CB9" w:rsidP="00A63CB9">
      <w:pPr>
        <w:rPr>
          <w:rFonts w:ascii="Times New Roman" w:hAnsi="Times New Roman"/>
          <w:sz w:val="28"/>
          <w:szCs w:val="28"/>
          <w:lang w:eastAsia="ru-RU"/>
        </w:rPr>
      </w:pPr>
    </w:p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5745" w:rsidRPr="002172F6" w:rsidRDefault="00735745" w:rsidP="003B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72F6">
        <w:rPr>
          <w:rFonts w:ascii="Times New Roman" w:hAnsi="Times New Roman"/>
          <w:color w:val="000000"/>
          <w:sz w:val="28"/>
          <w:szCs w:val="28"/>
        </w:rPr>
        <w:t xml:space="preserve">Мониторинг состояния и развития конкурентной среды в Таштагольском муниципальном районе проводился путем </w:t>
      </w:r>
      <w:proofErr w:type="spellStart"/>
      <w:proofErr w:type="gramStart"/>
      <w:r w:rsidRPr="002172F6">
        <w:rPr>
          <w:rFonts w:ascii="Times New Roman" w:hAnsi="Times New Roman"/>
          <w:color w:val="000000"/>
          <w:sz w:val="28"/>
          <w:szCs w:val="28"/>
        </w:rPr>
        <w:t>интернет-опроса</w:t>
      </w:r>
      <w:proofErr w:type="spellEnd"/>
      <w:proofErr w:type="gramEnd"/>
      <w:r w:rsidRPr="002172F6">
        <w:rPr>
          <w:rFonts w:ascii="Times New Roman" w:hAnsi="Times New Roman"/>
          <w:color w:val="000000"/>
          <w:sz w:val="28"/>
          <w:szCs w:val="28"/>
        </w:rPr>
        <w:t xml:space="preserve"> предпринимателей и потребителей товаров, работ и услуг с </w:t>
      </w:r>
      <w:r w:rsidR="0085274E" w:rsidRPr="002172F6">
        <w:rPr>
          <w:rFonts w:ascii="Times New Roman" w:hAnsi="Times New Roman"/>
          <w:color w:val="000000"/>
          <w:sz w:val="28"/>
          <w:szCs w:val="28"/>
        </w:rPr>
        <w:t>1</w:t>
      </w:r>
      <w:r w:rsidR="000E7B53" w:rsidRPr="002172F6">
        <w:rPr>
          <w:rFonts w:ascii="Times New Roman" w:hAnsi="Times New Roman"/>
          <w:color w:val="000000"/>
          <w:sz w:val="28"/>
          <w:szCs w:val="28"/>
        </w:rPr>
        <w:t>2</w:t>
      </w:r>
      <w:r w:rsidRPr="002172F6">
        <w:rPr>
          <w:rFonts w:ascii="Times New Roman" w:hAnsi="Times New Roman"/>
          <w:color w:val="000000"/>
          <w:sz w:val="28"/>
          <w:szCs w:val="28"/>
        </w:rPr>
        <w:t xml:space="preserve"> окт</w:t>
      </w:r>
      <w:r w:rsidR="0085274E" w:rsidRPr="002172F6">
        <w:rPr>
          <w:rFonts w:ascii="Times New Roman" w:hAnsi="Times New Roman"/>
          <w:color w:val="000000"/>
          <w:sz w:val="28"/>
          <w:szCs w:val="28"/>
        </w:rPr>
        <w:t>ября</w:t>
      </w:r>
      <w:r w:rsidR="00AE0587" w:rsidRPr="002172F6">
        <w:rPr>
          <w:rFonts w:ascii="Times New Roman" w:hAnsi="Times New Roman"/>
          <w:color w:val="000000"/>
          <w:sz w:val="28"/>
          <w:szCs w:val="28"/>
        </w:rPr>
        <w:t xml:space="preserve"> 2020г. В опросе приняло участие 293 респондента</w:t>
      </w:r>
      <w:r w:rsidRPr="002172F6">
        <w:rPr>
          <w:rFonts w:ascii="Times New Roman" w:hAnsi="Times New Roman"/>
          <w:color w:val="000000"/>
          <w:sz w:val="28"/>
          <w:szCs w:val="28"/>
        </w:rPr>
        <w:t>, включая представителей малого и среднего бизнеса, а также потребителей товаров, работ и услуг, в том числе:</w:t>
      </w:r>
    </w:p>
    <w:p w:rsidR="00735745" w:rsidRPr="002172F6" w:rsidRDefault="00AE0587" w:rsidP="003B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72F6">
        <w:rPr>
          <w:rFonts w:ascii="Times New Roman" w:hAnsi="Times New Roman"/>
          <w:color w:val="000000"/>
          <w:sz w:val="28"/>
          <w:szCs w:val="28"/>
        </w:rPr>
        <w:t>- 175</w:t>
      </w:r>
      <w:r w:rsidR="00735745" w:rsidRPr="002172F6">
        <w:rPr>
          <w:rFonts w:ascii="Times New Roman" w:hAnsi="Times New Roman"/>
          <w:color w:val="000000"/>
          <w:sz w:val="28"/>
          <w:szCs w:val="28"/>
        </w:rPr>
        <w:t xml:space="preserve"> предприн</w:t>
      </w:r>
      <w:r w:rsidRPr="002172F6">
        <w:rPr>
          <w:rFonts w:ascii="Times New Roman" w:hAnsi="Times New Roman"/>
          <w:color w:val="000000"/>
          <w:sz w:val="28"/>
          <w:szCs w:val="28"/>
        </w:rPr>
        <w:t>имателей и 118</w:t>
      </w:r>
      <w:r w:rsidR="00735745" w:rsidRPr="002172F6">
        <w:rPr>
          <w:rFonts w:ascii="Times New Roman" w:hAnsi="Times New Roman"/>
          <w:color w:val="000000"/>
          <w:sz w:val="28"/>
          <w:szCs w:val="28"/>
        </w:rPr>
        <w:t xml:space="preserve"> потребителей товаров работ и услуг. </w:t>
      </w:r>
    </w:p>
    <w:p w:rsidR="00735745" w:rsidRPr="002172F6" w:rsidRDefault="00735745" w:rsidP="003B4CE5">
      <w:pPr>
        <w:pStyle w:val="af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72F6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2172F6">
        <w:rPr>
          <w:rFonts w:ascii="Times New Roman" w:hAnsi="Times New Roman"/>
          <w:b/>
          <w:color w:val="000000"/>
          <w:sz w:val="28"/>
          <w:szCs w:val="28"/>
        </w:rPr>
        <w:t>Цели исследования:</w:t>
      </w:r>
      <w:r w:rsidRPr="002172F6">
        <w:rPr>
          <w:rFonts w:ascii="Times New Roman" w:hAnsi="Times New Roman"/>
          <w:color w:val="000000"/>
          <w:sz w:val="28"/>
          <w:szCs w:val="28"/>
        </w:rPr>
        <w:t xml:space="preserve"> выявление проблемных зон ведения предпринимательской деятельности при взаимодействии с органами местного самоуправления, организациями инфраструктуры поддержки бизнеса в муниципальных образованиях Кемеровской области.</w:t>
      </w:r>
    </w:p>
    <w:p w:rsidR="00735745" w:rsidRPr="002172F6" w:rsidRDefault="00735745" w:rsidP="003B4CE5">
      <w:pPr>
        <w:pStyle w:val="af4"/>
        <w:ind w:firstLine="709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color w:val="000000"/>
          <w:sz w:val="28"/>
          <w:szCs w:val="28"/>
        </w:rPr>
        <w:t xml:space="preserve">Опрос проходил по 5- </w:t>
      </w:r>
      <w:proofErr w:type="spellStart"/>
      <w:r w:rsidRPr="002172F6">
        <w:rPr>
          <w:rFonts w:ascii="Times New Roman" w:hAnsi="Times New Roman"/>
          <w:color w:val="000000"/>
          <w:sz w:val="28"/>
          <w:szCs w:val="28"/>
        </w:rPr>
        <w:t>ти</w:t>
      </w:r>
      <w:proofErr w:type="spellEnd"/>
      <w:r w:rsidRPr="002172F6">
        <w:rPr>
          <w:rFonts w:ascii="Times New Roman" w:hAnsi="Times New Roman"/>
          <w:color w:val="000000"/>
          <w:sz w:val="28"/>
          <w:szCs w:val="28"/>
        </w:rPr>
        <w:t xml:space="preserve"> показателям:</w:t>
      </w:r>
    </w:p>
    <w:p w:rsidR="00735745" w:rsidRPr="002172F6" w:rsidRDefault="00735745" w:rsidP="003B4CE5">
      <w:pPr>
        <w:pStyle w:val="af4"/>
        <w:numPr>
          <w:ilvl w:val="0"/>
          <w:numId w:val="17"/>
        </w:numPr>
        <w:ind w:left="0" w:firstLine="42"/>
        <w:rPr>
          <w:rFonts w:ascii="Times New Roman" w:hAnsi="Times New Roman"/>
          <w:b/>
          <w:color w:val="000000"/>
          <w:sz w:val="28"/>
          <w:szCs w:val="28"/>
        </w:rPr>
      </w:pPr>
      <w:r w:rsidRPr="002172F6">
        <w:rPr>
          <w:rFonts w:ascii="Times New Roman" w:hAnsi="Times New Roman"/>
          <w:b/>
          <w:color w:val="000000"/>
          <w:sz w:val="28"/>
          <w:szCs w:val="28"/>
        </w:rPr>
        <w:t>Регуляторная среда</w:t>
      </w:r>
    </w:p>
    <w:p w:rsidR="00735745" w:rsidRPr="002172F6" w:rsidRDefault="00735745" w:rsidP="003B4CE5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2F6">
        <w:rPr>
          <w:rFonts w:ascii="Times New Roman" w:hAnsi="Times New Roman" w:cs="Times New Roman"/>
          <w:color w:val="000000"/>
          <w:sz w:val="28"/>
          <w:szCs w:val="28"/>
        </w:rPr>
        <w:t>Рекомендация муниципальным районам - увеличить количество мест приёма документов, путем наделения функционалом уже существующих административных структур.</w:t>
      </w:r>
    </w:p>
    <w:p w:rsidR="00735745" w:rsidRPr="002172F6" w:rsidRDefault="00735745" w:rsidP="003B4CE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2F6">
        <w:rPr>
          <w:rFonts w:ascii="Times New Roman" w:hAnsi="Times New Roman" w:cs="Times New Roman"/>
          <w:b/>
          <w:sz w:val="28"/>
          <w:szCs w:val="28"/>
        </w:rPr>
        <w:t>2.     АНАЛИЗ ЭФФЕКТИВНОСТИ ИНСТИТУТОВ ДЛЯ БИЗНЕСА</w:t>
      </w:r>
    </w:p>
    <w:p w:rsidR="00735745" w:rsidRPr="002172F6" w:rsidRDefault="00735745" w:rsidP="003B4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 xml:space="preserve">Необходимо усилить разъяснительную работу среди МСП о возможностях общественных объединений, структур поддержки МСП и института уполномоченного по защите прав предпринимателей при взаимодействии с контрольно-надзорными органами. Активизировать работу на муниципальном уровне по вовлечению субъектов МСП к участию </w:t>
      </w:r>
      <w:proofErr w:type="gramStart"/>
      <w:r w:rsidRPr="002172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7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2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172F6">
        <w:rPr>
          <w:rFonts w:ascii="Times New Roman" w:hAnsi="Times New Roman" w:cs="Times New Roman"/>
          <w:sz w:val="28"/>
          <w:szCs w:val="28"/>
        </w:rPr>
        <w:t xml:space="preserve"> регулярных мероприятиях контрольно-надзорных органов, например, публичных слушаниях результатов правоприменительной практики.</w:t>
      </w:r>
    </w:p>
    <w:p w:rsidR="00735745" w:rsidRPr="002172F6" w:rsidRDefault="00D96AF0" w:rsidP="00D96AF0">
      <w:pPr>
        <w:pStyle w:val="ConsPlusNormal"/>
        <w:widowControl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72F6">
        <w:rPr>
          <w:rFonts w:ascii="Times New Roman" w:hAnsi="Times New Roman" w:cs="Times New Roman"/>
          <w:b/>
          <w:bCs/>
          <w:sz w:val="28"/>
          <w:szCs w:val="28"/>
        </w:rPr>
        <w:t>3.Н</w:t>
      </w:r>
      <w:r w:rsidR="00735745" w:rsidRPr="002172F6">
        <w:rPr>
          <w:rFonts w:ascii="Times New Roman" w:hAnsi="Times New Roman" w:cs="Times New Roman"/>
          <w:b/>
          <w:bCs/>
          <w:sz w:val="28"/>
          <w:szCs w:val="28"/>
        </w:rPr>
        <w:t>АПРАВЛЕНИЕ ИНФРАСТРУКТУРА И РЕСУРСЫ</w:t>
      </w:r>
    </w:p>
    <w:p w:rsidR="00735745" w:rsidRPr="002172F6" w:rsidRDefault="00735745" w:rsidP="003B4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sz w:val="28"/>
          <w:szCs w:val="28"/>
        </w:rPr>
        <w:t xml:space="preserve">В ходе опроса выявлено, что низкие оценки по качеству и доступности финансовой поддержки обоснованы отсутствием информации о существующих мерах поддержки либо негативным опытом получения такой поддержки. Также, можем предполагать, что ряд субъектов предпринимательской деятельности не могут воспользоваться мерами поддержки уже из-за существующих долговых обязательств и высокой </w:t>
      </w:r>
      <w:proofErr w:type="spellStart"/>
      <w:r w:rsidRPr="002172F6">
        <w:rPr>
          <w:rFonts w:ascii="Times New Roman" w:hAnsi="Times New Roman" w:cs="Times New Roman"/>
          <w:sz w:val="28"/>
          <w:szCs w:val="28"/>
        </w:rPr>
        <w:t>закредитованности</w:t>
      </w:r>
      <w:proofErr w:type="spellEnd"/>
      <w:r w:rsidRPr="002172F6">
        <w:rPr>
          <w:rFonts w:ascii="Times New Roman" w:hAnsi="Times New Roman" w:cs="Times New Roman"/>
          <w:sz w:val="28"/>
          <w:szCs w:val="28"/>
        </w:rPr>
        <w:t>.</w:t>
      </w:r>
    </w:p>
    <w:p w:rsidR="00735745" w:rsidRPr="002172F6" w:rsidRDefault="00D96AF0" w:rsidP="00D96AF0">
      <w:pPr>
        <w:pStyle w:val="ConsPlusNormal"/>
        <w:widowControl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172F6">
        <w:rPr>
          <w:rFonts w:ascii="Times New Roman" w:hAnsi="Times New Roman" w:cs="Times New Roman"/>
          <w:b/>
          <w:sz w:val="28"/>
          <w:szCs w:val="28"/>
        </w:rPr>
        <w:t>4.</w:t>
      </w:r>
      <w:r w:rsidR="00735745" w:rsidRPr="002172F6">
        <w:rPr>
          <w:rFonts w:ascii="Times New Roman" w:hAnsi="Times New Roman" w:cs="Times New Roman"/>
          <w:b/>
          <w:sz w:val="28"/>
          <w:szCs w:val="28"/>
        </w:rPr>
        <w:t xml:space="preserve">   АНА</w:t>
      </w:r>
      <w:r w:rsidR="003B4CE5" w:rsidRPr="002172F6">
        <w:rPr>
          <w:rFonts w:ascii="Times New Roman" w:hAnsi="Times New Roman" w:cs="Times New Roman"/>
          <w:b/>
          <w:sz w:val="28"/>
          <w:szCs w:val="28"/>
        </w:rPr>
        <w:t xml:space="preserve">ЛИЗ ПОДДЕРЖКИ МАЛОГО И СРЕДНЕГО </w:t>
      </w:r>
      <w:r w:rsidR="00735745" w:rsidRPr="002172F6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</w:p>
    <w:p w:rsidR="00735745" w:rsidRPr="002172F6" w:rsidRDefault="00735745" w:rsidP="003B4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Результаты опроса показали, что в целом доступность консультационных и </w:t>
      </w:r>
      <w:proofErr w:type="gramStart"/>
      <w:r w:rsidRPr="002172F6">
        <w:rPr>
          <w:rFonts w:ascii="Times New Roman" w:hAnsi="Times New Roman"/>
          <w:sz w:val="28"/>
          <w:szCs w:val="28"/>
        </w:rPr>
        <w:t>образовательных услуг, оказываемых организациями инфраструктуры поддержки малого предпринимательства оценивается</w:t>
      </w:r>
      <w:proofErr w:type="gramEnd"/>
      <w:r w:rsidRPr="002172F6">
        <w:rPr>
          <w:rFonts w:ascii="Times New Roman" w:hAnsi="Times New Roman"/>
          <w:sz w:val="28"/>
          <w:szCs w:val="28"/>
        </w:rPr>
        <w:t xml:space="preserve"> выше среднего по всем</w:t>
      </w:r>
    </w:p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35F" w:rsidRPr="002172F6" w:rsidRDefault="0066135F" w:rsidP="003B4CE5">
      <w:pPr>
        <w:pStyle w:val="4"/>
        <w:spacing w:before="0" w:after="0" w:line="240" w:lineRule="auto"/>
        <w:jc w:val="center"/>
      </w:pPr>
      <w:bookmarkStart w:id="278" w:name="_Toc473707825"/>
      <w:bookmarkStart w:id="279" w:name="_Toc473714399"/>
      <w:bookmarkStart w:id="280" w:name="_Toc473727804"/>
      <w:bookmarkStart w:id="281" w:name="_Toc473788620"/>
      <w:bookmarkStart w:id="282" w:name="_Toc473788781"/>
      <w:bookmarkStart w:id="283" w:name="_Toc474773875"/>
      <w:bookmarkStart w:id="284" w:name="_Toc474776472"/>
      <w:bookmarkStart w:id="285" w:name="_Toc474827333"/>
      <w:bookmarkStart w:id="286" w:name="_Toc476141018"/>
    </w:p>
    <w:p w:rsidR="00735745" w:rsidRPr="002172F6" w:rsidRDefault="00735745" w:rsidP="003B4CE5">
      <w:pPr>
        <w:pStyle w:val="4"/>
        <w:spacing w:before="0" w:after="0" w:line="240" w:lineRule="auto"/>
        <w:jc w:val="center"/>
      </w:pPr>
      <w:r w:rsidRPr="002172F6">
        <w:t xml:space="preserve">3.5.1. Общие сведения об участниках мониторинга состояния и развития конкурентной среды на рынках товаров, работ и услуг </w:t>
      </w:r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r w:rsidRPr="002172F6">
        <w:t>Таштагольского муниципального района</w:t>
      </w:r>
    </w:p>
    <w:p w:rsidR="0066135F" w:rsidRPr="002172F6" w:rsidRDefault="0066135F" w:rsidP="003B4CE5">
      <w:pPr>
        <w:pStyle w:val="Default"/>
        <w:ind w:firstLine="709"/>
        <w:jc w:val="both"/>
        <w:rPr>
          <w:sz w:val="28"/>
          <w:szCs w:val="28"/>
        </w:rPr>
      </w:pPr>
    </w:p>
    <w:p w:rsidR="00735745" w:rsidRPr="002172F6" w:rsidRDefault="00735745" w:rsidP="003B4CE5">
      <w:pPr>
        <w:pStyle w:val="Default"/>
        <w:ind w:firstLine="709"/>
        <w:jc w:val="both"/>
        <w:rPr>
          <w:b/>
          <w:sz w:val="28"/>
          <w:szCs w:val="28"/>
        </w:rPr>
      </w:pPr>
      <w:r w:rsidRPr="002172F6">
        <w:rPr>
          <w:sz w:val="28"/>
          <w:szCs w:val="28"/>
        </w:rPr>
        <w:t>Общее число респондентов, п</w:t>
      </w:r>
      <w:r w:rsidR="00AB6018" w:rsidRPr="002172F6">
        <w:rPr>
          <w:sz w:val="28"/>
          <w:szCs w:val="28"/>
        </w:rPr>
        <w:t>ринявших участие в оп</w:t>
      </w:r>
      <w:r w:rsidR="00DC1D4A">
        <w:rPr>
          <w:sz w:val="28"/>
          <w:szCs w:val="28"/>
        </w:rPr>
        <w:t>росе в 2020 году, составило 271</w:t>
      </w:r>
      <w:r w:rsidRPr="002172F6">
        <w:rPr>
          <w:sz w:val="28"/>
          <w:szCs w:val="28"/>
        </w:rPr>
        <w:t xml:space="preserve"> респондент, включая представителей малого и среднего бизнеса, а также потребителей товаров, работ и услуг.</w:t>
      </w:r>
    </w:p>
    <w:p w:rsidR="00735745" w:rsidRPr="002172F6" w:rsidRDefault="00735745" w:rsidP="003B4CE5">
      <w:pPr>
        <w:pStyle w:val="Default"/>
        <w:ind w:firstLine="709"/>
        <w:rPr>
          <w:b/>
          <w:sz w:val="28"/>
          <w:szCs w:val="28"/>
        </w:rPr>
      </w:pPr>
    </w:p>
    <w:p w:rsidR="00735745" w:rsidRPr="002172F6" w:rsidRDefault="00735745" w:rsidP="003B4CE5">
      <w:pPr>
        <w:pStyle w:val="Default"/>
        <w:ind w:firstLine="709"/>
        <w:jc w:val="both"/>
        <w:rPr>
          <w:b/>
          <w:sz w:val="28"/>
          <w:szCs w:val="28"/>
        </w:rPr>
      </w:pPr>
      <w:r w:rsidRPr="002172F6">
        <w:rPr>
          <w:b/>
          <w:sz w:val="28"/>
          <w:szCs w:val="28"/>
        </w:rPr>
        <w:t xml:space="preserve">Работа уполномоченного по защите прав предпринимателей </w:t>
      </w:r>
      <w:proofErr w:type="gramStart"/>
      <w:r w:rsidRPr="002172F6">
        <w:rPr>
          <w:b/>
          <w:sz w:val="28"/>
          <w:szCs w:val="28"/>
        </w:rPr>
        <w:t>в</w:t>
      </w:r>
      <w:proofErr w:type="gramEnd"/>
      <w:r w:rsidRPr="002172F6">
        <w:rPr>
          <w:b/>
          <w:sz w:val="28"/>
          <w:szCs w:val="28"/>
        </w:rPr>
        <w:t xml:space="preserve"> Кемеровской области</w:t>
      </w:r>
      <w:r w:rsidR="00600435" w:rsidRPr="002172F6">
        <w:rPr>
          <w:b/>
          <w:sz w:val="28"/>
          <w:szCs w:val="28"/>
        </w:rPr>
        <w:t>-Кузбасса</w:t>
      </w:r>
      <w:r w:rsidRPr="002172F6">
        <w:rPr>
          <w:b/>
          <w:sz w:val="28"/>
          <w:szCs w:val="28"/>
        </w:rPr>
        <w:t xml:space="preserve"> по выявлению наиболее актуальных проблем и административных барьеров</w:t>
      </w:r>
    </w:p>
    <w:p w:rsidR="00735745" w:rsidRPr="002172F6" w:rsidRDefault="00735745" w:rsidP="003B4CE5">
      <w:pPr>
        <w:pStyle w:val="Default"/>
        <w:jc w:val="both"/>
        <w:rPr>
          <w:sz w:val="28"/>
          <w:szCs w:val="28"/>
        </w:rPr>
      </w:pPr>
    </w:p>
    <w:p w:rsidR="00735745" w:rsidRPr="002172F6" w:rsidRDefault="0095578C" w:rsidP="003B4CE5">
      <w:pPr>
        <w:pStyle w:val="Default"/>
        <w:ind w:firstLine="709"/>
        <w:jc w:val="both"/>
        <w:rPr>
          <w:sz w:val="28"/>
          <w:szCs w:val="28"/>
        </w:rPr>
      </w:pPr>
      <w:r w:rsidRPr="002172F6">
        <w:rPr>
          <w:sz w:val="28"/>
          <w:szCs w:val="28"/>
        </w:rPr>
        <w:lastRenderedPageBreak/>
        <w:t>В 2020</w:t>
      </w:r>
      <w:r w:rsidR="00735745" w:rsidRPr="002172F6">
        <w:rPr>
          <w:sz w:val="28"/>
          <w:szCs w:val="28"/>
        </w:rPr>
        <w:t xml:space="preserve"> году обращений предпринимателей с территории Таштагольского  муниципального района  к уполномоченному по защите прав предпринимателей </w:t>
      </w:r>
      <w:proofErr w:type="gramStart"/>
      <w:r w:rsidR="00735745" w:rsidRPr="002172F6">
        <w:rPr>
          <w:sz w:val="28"/>
          <w:szCs w:val="28"/>
        </w:rPr>
        <w:t>в</w:t>
      </w:r>
      <w:proofErr w:type="gramEnd"/>
      <w:r w:rsidR="00735745" w:rsidRPr="002172F6">
        <w:rPr>
          <w:sz w:val="28"/>
          <w:szCs w:val="28"/>
        </w:rPr>
        <w:t xml:space="preserve"> Кемеровской области</w:t>
      </w:r>
      <w:r w:rsidR="00600435" w:rsidRPr="002172F6">
        <w:rPr>
          <w:sz w:val="28"/>
          <w:szCs w:val="28"/>
        </w:rPr>
        <w:t>-Кузбасса</w:t>
      </w:r>
      <w:r w:rsidR="00735745" w:rsidRPr="002172F6">
        <w:rPr>
          <w:sz w:val="28"/>
          <w:szCs w:val="28"/>
        </w:rPr>
        <w:t xml:space="preserve"> не было.</w:t>
      </w:r>
    </w:p>
    <w:p w:rsidR="00735745" w:rsidRPr="002172F6" w:rsidRDefault="00735745" w:rsidP="003B4CE5">
      <w:pPr>
        <w:pStyle w:val="Default"/>
        <w:rPr>
          <w:b/>
          <w:sz w:val="28"/>
          <w:szCs w:val="28"/>
        </w:rPr>
      </w:pPr>
    </w:p>
    <w:p w:rsidR="00735745" w:rsidRPr="002172F6" w:rsidRDefault="00735745" w:rsidP="003B4CE5">
      <w:pPr>
        <w:pStyle w:val="4"/>
        <w:spacing w:before="0" w:after="0" w:line="240" w:lineRule="auto"/>
        <w:jc w:val="center"/>
      </w:pPr>
      <w:bookmarkStart w:id="287" w:name="_Toc507434020"/>
      <w:bookmarkStart w:id="288" w:name="_Toc507440299"/>
      <w:bookmarkStart w:id="289" w:name="_Toc507494332"/>
      <w:bookmarkStart w:id="290" w:name="_Toc507749388"/>
      <w:r w:rsidRPr="002172F6">
        <w:t xml:space="preserve">3.5.1.1. Характеристика субъектов предпринимательской деятельности </w:t>
      </w:r>
      <w:bookmarkEnd w:id="287"/>
      <w:bookmarkEnd w:id="288"/>
      <w:bookmarkEnd w:id="289"/>
      <w:bookmarkEnd w:id="290"/>
      <w:r w:rsidRPr="002172F6">
        <w:t>Таштагольского муниципального района</w:t>
      </w:r>
    </w:p>
    <w:p w:rsidR="00735745" w:rsidRPr="002172F6" w:rsidRDefault="00735745" w:rsidP="003B4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172F6">
        <w:rPr>
          <w:rFonts w:ascii="Times New Roman" w:hAnsi="Times New Roman"/>
          <w:spacing w:val="-6"/>
          <w:sz w:val="28"/>
          <w:szCs w:val="28"/>
        </w:rPr>
        <w:t>Администрация Таштагольского муниципального района самостоятельно провела опрос среди хозяйствующих субъектов, расположенных в 6 городских и 4 сельских поселени</w:t>
      </w:r>
      <w:r w:rsidR="00410188">
        <w:rPr>
          <w:rFonts w:ascii="Times New Roman" w:hAnsi="Times New Roman"/>
          <w:spacing w:val="-6"/>
          <w:sz w:val="28"/>
          <w:szCs w:val="28"/>
        </w:rPr>
        <w:t xml:space="preserve">ях. В опросе приняли участие </w:t>
      </w:r>
      <w:r w:rsidR="00410188" w:rsidRPr="00410188">
        <w:rPr>
          <w:rFonts w:ascii="Times New Roman" w:hAnsi="Times New Roman"/>
          <w:spacing w:val="-6"/>
          <w:sz w:val="28"/>
          <w:szCs w:val="28"/>
        </w:rPr>
        <w:t>271</w:t>
      </w:r>
      <w:r w:rsidR="00410188">
        <w:rPr>
          <w:rFonts w:ascii="Times New Roman" w:hAnsi="Times New Roman"/>
          <w:spacing w:val="-6"/>
          <w:sz w:val="28"/>
          <w:szCs w:val="28"/>
        </w:rPr>
        <w:t xml:space="preserve"> субъект</w:t>
      </w:r>
      <w:r w:rsidRPr="002172F6">
        <w:rPr>
          <w:rFonts w:ascii="Times New Roman" w:hAnsi="Times New Roman"/>
          <w:spacing w:val="-6"/>
          <w:sz w:val="28"/>
          <w:szCs w:val="28"/>
        </w:rPr>
        <w:t xml:space="preserve">  малого и среднего бизнеса, в основном это представители 10</w:t>
      </w:r>
      <w:r w:rsidRPr="002172F6">
        <w:rPr>
          <w:rFonts w:ascii="Times New Roman" w:hAnsi="Times New Roman"/>
          <w:color w:val="FF0000"/>
          <w:spacing w:val="-6"/>
          <w:sz w:val="28"/>
          <w:szCs w:val="28"/>
        </w:rPr>
        <w:t xml:space="preserve">  </w:t>
      </w:r>
      <w:r w:rsidRPr="002172F6">
        <w:rPr>
          <w:rFonts w:ascii="Times New Roman" w:hAnsi="Times New Roman"/>
          <w:spacing w:val="-6"/>
          <w:sz w:val="28"/>
          <w:szCs w:val="28"/>
        </w:rPr>
        <w:t xml:space="preserve">видов экономической деятельности. </w:t>
      </w:r>
    </w:p>
    <w:p w:rsidR="00735745" w:rsidRPr="002172F6" w:rsidRDefault="00735745" w:rsidP="009335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172F6">
        <w:rPr>
          <w:rFonts w:ascii="Times New Roman" w:hAnsi="Times New Roman"/>
          <w:spacing w:val="-6"/>
          <w:sz w:val="28"/>
          <w:szCs w:val="28"/>
        </w:rPr>
        <w:t>В основном это собственники</w:t>
      </w:r>
      <w:r w:rsidR="00294868">
        <w:rPr>
          <w:rFonts w:ascii="Times New Roman" w:hAnsi="Times New Roman"/>
          <w:spacing w:val="-6"/>
          <w:sz w:val="28"/>
          <w:szCs w:val="28"/>
        </w:rPr>
        <w:t xml:space="preserve"> или совладельцы бизнеса – 65,3</w:t>
      </w:r>
      <w:r w:rsidRPr="002172F6">
        <w:rPr>
          <w:rFonts w:ascii="Times New Roman" w:hAnsi="Times New Roman"/>
          <w:spacing w:val="-6"/>
          <w:sz w:val="28"/>
          <w:szCs w:val="28"/>
        </w:rPr>
        <w:t xml:space="preserve">%, руководители высшего </w:t>
      </w:r>
      <w:r w:rsidR="00E11D2C" w:rsidRPr="002172F6">
        <w:rPr>
          <w:rFonts w:ascii="Times New Roman" w:hAnsi="Times New Roman"/>
          <w:spacing w:val="-6"/>
          <w:sz w:val="28"/>
          <w:szCs w:val="28"/>
        </w:rPr>
        <w:t xml:space="preserve">и среднего звена – </w:t>
      </w:r>
      <w:r w:rsidR="001F2E88">
        <w:rPr>
          <w:rFonts w:ascii="Times New Roman" w:hAnsi="Times New Roman"/>
          <w:spacing w:val="-6"/>
          <w:sz w:val="28"/>
          <w:szCs w:val="28"/>
        </w:rPr>
        <w:t>16,2</w:t>
      </w:r>
      <w:r w:rsidR="00294868">
        <w:rPr>
          <w:rFonts w:ascii="Times New Roman" w:hAnsi="Times New Roman"/>
          <w:spacing w:val="-6"/>
          <w:sz w:val="28"/>
          <w:szCs w:val="28"/>
        </w:rPr>
        <w:t>%, служащие – 18,5</w:t>
      </w:r>
      <w:r w:rsidRPr="002172F6">
        <w:rPr>
          <w:rFonts w:ascii="Times New Roman" w:hAnsi="Times New Roman"/>
          <w:spacing w:val="-6"/>
          <w:sz w:val="28"/>
          <w:szCs w:val="28"/>
        </w:rPr>
        <w:t xml:space="preserve">%. Из </w:t>
      </w:r>
      <w:r w:rsidR="00EF7D89" w:rsidRPr="002172F6">
        <w:rPr>
          <w:rFonts w:ascii="Times New Roman" w:hAnsi="Times New Roman"/>
          <w:spacing w:val="-6"/>
          <w:sz w:val="28"/>
          <w:szCs w:val="28"/>
        </w:rPr>
        <w:t>общего</w:t>
      </w:r>
      <w:r w:rsidR="00294868">
        <w:rPr>
          <w:rFonts w:ascii="Times New Roman" w:hAnsi="Times New Roman"/>
          <w:spacing w:val="-6"/>
          <w:sz w:val="28"/>
          <w:szCs w:val="28"/>
        </w:rPr>
        <w:t xml:space="preserve"> числа предпринимателей 32,5</w:t>
      </w:r>
      <w:r w:rsidRPr="002172F6">
        <w:rPr>
          <w:rFonts w:ascii="Times New Roman" w:hAnsi="Times New Roman"/>
          <w:spacing w:val="-6"/>
          <w:sz w:val="28"/>
          <w:szCs w:val="28"/>
        </w:rPr>
        <w:t xml:space="preserve">% составляют те, чей бизнес на рынке области осуществляет свою деятельность </w:t>
      </w:r>
      <w:r w:rsidR="00294868">
        <w:rPr>
          <w:rFonts w:ascii="Times New Roman" w:hAnsi="Times New Roman"/>
          <w:spacing w:val="-6"/>
          <w:sz w:val="28"/>
          <w:szCs w:val="28"/>
        </w:rPr>
        <w:t>от одного года до пяти лет, 38% - более пяти лет, 20,3</w:t>
      </w:r>
      <w:r w:rsidRPr="002172F6">
        <w:rPr>
          <w:rFonts w:ascii="Times New Roman" w:hAnsi="Times New Roman"/>
          <w:spacing w:val="-6"/>
          <w:sz w:val="28"/>
          <w:szCs w:val="28"/>
        </w:rPr>
        <w:t>% - менее одного года. По числу сотрудников компании рас</w:t>
      </w:r>
      <w:r w:rsidR="00A81B52" w:rsidRPr="002172F6">
        <w:rPr>
          <w:rFonts w:ascii="Times New Roman" w:hAnsi="Times New Roman"/>
          <w:spacing w:val="-6"/>
          <w:sz w:val="28"/>
          <w:szCs w:val="28"/>
        </w:rPr>
        <w:t>пределил</w:t>
      </w:r>
      <w:r w:rsidR="00294868">
        <w:rPr>
          <w:rFonts w:ascii="Times New Roman" w:hAnsi="Times New Roman"/>
          <w:spacing w:val="-6"/>
          <w:sz w:val="28"/>
          <w:szCs w:val="28"/>
        </w:rPr>
        <w:t>ись следующим образом: 80,8</w:t>
      </w:r>
      <w:r w:rsidR="00A81B52" w:rsidRPr="002172F6">
        <w:rPr>
          <w:rFonts w:ascii="Times New Roman" w:hAnsi="Times New Roman"/>
          <w:spacing w:val="-6"/>
          <w:sz w:val="28"/>
          <w:szCs w:val="28"/>
        </w:rPr>
        <w:t xml:space="preserve">% - до </w:t>
      </w:r>
      <w:r w:rsidR="00294868">
        <w:rPr>
          <w:rFonts w:ascii="Times New Roman" w:hAnsi="Times New Roman"/>
          <w:spacing w:val="-6"/>
          <w:sz w:val="28"/>
          <w:szCs w:val="28"/>
        </w:rPr>
        <w:t>15 человек, 17% - от 16 – 100 человек, 1,5</w:t>
      </w:r>
      <w:r w:rsidRPr="002172F6">
        <w:rPr>
          <w:rFonts w:ascii="Times New Roman" w:hAnsi="Times New Roman"/>
          <w:spacing w:val="-6"/>
          <w:sz w:val="28"/>
          <w:szCs w:val="28"/>
        </w:rPr>
        <w:t>% - от 101 до 250 человек</w:t>
      </w:r>
      <w:r w:rsidR="00294868">
        <w:rPr>
          <w:rFonts w:ascii="Times New Roman" w:hAnsi="Times New Roman"/>
          <w:spacing w:val="-6"/>
          <w:sz w:val="28"/>
          <w:szCs w:val="28"/>
        </w:rPr>
        <w:t>, 0,7</w:t>
      </w:r>
      <w:r w:rsidR="00A81B52" w:rsidRPr="002172F6">
        <w:rPr>
          <w:rFonts w:ascii="Times New Roman" w:hAnsi="Times New Roman"/>
          <w:spacing w:val="-6"/>
          <w:sz w:val="28"/>
          <w:szCs w:val="28"/>
        </w:rPr>
        <w:t>% - от 251 до 1000 человек</w:t>
      </w:r>
      <w:r w:rsidRPr="002172F6">
        <w:rPr>
          <w:rFonts w:ascii="Times New Roman" w:hAnsi="Times New Roman"/>
          <w:spacing w:val="-6"/>
          <w:sz w:val="28"/>
          <w:szCs w:val="28"/>
        </w:rPr>
        <w:t>. Наибольшее число голосов зафиксировано в сферах розн</w:t>
      </w:r>
      <w:r w:rsidR="00933534">
        <w:rPr>
          <w:rFonts w:ascii="Times New Roman" w:hAnsi="Times New Roman"/>
          <w:spacing w:val="-6"/>
          <w:sz w:val="28"/>
          <w:szCs w:val="28"/>
        </w:rPr>
        <w:t>ичной и оптовой торговли – 44,3</w:t>
      </w:r>
      <w:r w:rsidRPr="002172F6">
        <w:rPr>
          <w:rFonts w:ascii="Times New Roman" w:hAnsi="Times New Roman"/>
          <w:spacing w:val="-6"/>
          <w:sz w:val="28"/>
          <w:szCs w:val="28"/>
        </w:rPr>
        <w:t xml:space="preserve">% от </w:t>
      </w:r>
      <w:r w:rsidR="0092719C" w:rsidRPr="002172F6">
        <w:rPr>
          <w:rFonts w:ascii="Times New Roman" w:hAnsi="Times New Roman"/>
          <w:spacing w:val="-6"/>
          <w:sz w:val="28"/>
          <w:szCs w:val="28"/>
        </w:rPr>
        <w:t xml:space="preserve">общего количества, </w:t>
      </w:r>
      <w:r w:rsidR="001B5DAB" w:rsidRPr="002172F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33534">
        <w:rPr>
          <w:rFonts w:ascii="Times New Roman" w:hAnsi="Times New Roman"/>
          <w:spacing w:val="-6"/>
          <w:sz w:val="28"/>
          <w:szCs w:val="28"/>
        </w:rPr>
        <w:t>гостиницы и рестораны – 15,1</w:t>
      </w:r>
      <w:r w:rsidR="00933534" w:rsidRPr="002172F6">
        <w:rPr>
          <w:rFonts w:ascii="Times New Roman" w:hAnsi="Times New Roman"/>
          <w:spacing w:val="-6"/>
          <w:sz w:val="28"/>
          <w:szCs w:val="28"/>
        </w:rPr>
        <w:t xml:space="preserve">%, </w:t>
      </w:r>
      <w:r w:rsidR="00933534">
        <w:rPr>
          <w:rFonts w:ascii="Times New Roman" w:hAnsi="Times New Roman"/>
          <w:spacing w:val="-6"/>
          <w:sz w:val="28"/>
          <w:szCs w:val="28"/>
        </w:rPr>
        <w:t>общественного питания – 10</w:t>
      </w:r>
      <w:r w:rsidR="00933534" w:rsidRPr="002172F6">
        <w:rPr>
          <w:rFonts w:ascii="Times New Roman" w:hAnsi="Times New Roman"/>
          <w:spacing w:val="-6"/>
          <w:sz w:val="28"/>
          <w:szCs w:val="28"/>
        </w:rPr>
        <w:t xml:space="preserve">%, </w:t>
      </w:r>
      <w:r w:rsidR="00933534">
        <w:rPr>
          <w:rFonts w:ascii="Times New Roman" w:hAnsi="Times New Roman"/>
          <w:spacing w:val="-6"/>
          <w:sz w:val="28"/>
          <w:szCs w:val="28"/>
        </w:rPr>
        <w:t>туризма – 9,6</w:t>
      </w:r>
      <w:r w:rsidR="001B5DAB" w:rsidRPr="002172F6">
        <w:rPr>
          <w:rFonts w:ascii="Times New Roman" w:hAnsi="Times New Roman"/>
          <w:spacing w:val="-6"/>
          <w:sz w:val="28"/>
          <w:szCs w:val="28"/>
        </w:rPr>
        <w:t xml:space="preserve">%, </w:t>
      </w:r>
    </w:p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72F6">
        <w:rPr>
          <w:rFonts w:ascii="Times New Roman" w:hAnsi="Times New Roman"/>
          <w:b/>
          <w:sz w:val="28"/>
          <w:szCs w:val="28"/>
        </w:rPr>
        <w:t>Основные характеристики субъектов предпринимательской деятельности приведены в таблицах 5, 6, 7, 8.</w:t>
      </w:r>
    </w:p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Таблица 5</w:t>
      </w:r>
      <w:r w:rsidRPr="002172F6">
        <w:rPr>
          <w:rFonts w:ascii="Times New Roman" w:hAnsi="Times New Roman"/>
          <w:b/>
          <w:sz w:val="28"/>
          <w:szCs w:val="28"/>
        </w:rPr>
        <w:t xml:space="preserve"> - Распределение участников голосования по периоду осуществления деятельности в качестве предпринимателей</w:t>
      </w:r>
    </w:p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3836"/>
        <w:gridCol w:w="3451"/>
        <w:gridCol w:w="3231"/>
      </w:tblGrid>
      <w:tr w:rsidR="00BC3E9D" w:rsidRPr="002172F6" w:rsidTr="000C7B45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E9D" w:rsidRPr="002172F6" w:rsidRDefault="00BC3E9D" w:rsidP="003B4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E9D" w:rsidRPr="002172F6" w:rsidRDefault="00BC3E9D" w:rsidP="003B4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/>
                <w:sz w:val="28"/>
                <w:szCs w:val="28"/>
              </w:rPr>
              <w:t>Количество респондентов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E9D" w:rsidRPr="002172F6" w:rsidRDefault="00BC3E9D" w:rsidP="003B4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/>
                <w:sz w:val="28"/>
                <w:szCs w:val="28"/>
              </w:rPr>
              <w:t>Доля в общем количестве респондентов</w:t>
            </w:r>
          </w:p>
        </w:tc>
      </w:tr>
      <w:tr w:rsidR="0039112C" w:rsidRPr="002172F6" w:rsidTr="000C7B45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12C" w:rsidRPr="002172F6" w:rsidRDefault="0039112C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Менее 1 года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12C" w:rsidRPr="003114A4" w:rsidRDefault="0078280E" w:rsidP="001728F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114A4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  <w:r w:rsidR="0039112C" w:rsidRPr="003114A4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112C" w:rsidRPr="003114A4" w:rsidRDefault="0039112C" w:rsidP="001728F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114A4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  <w:r w:rsidR="0078280E" w:rsidRPr="003114A4">
              <w:rPr>
                <w:rFonts w:ascii="Times New Roman" w:hAnsi="Times New Roman"/>
                <w:color w:val="333333"/>
                <w:sz w:val="28"/>
                <w:szCs w:val="28"/>
              </w:rPr>
              <w:t>0,3</w:t>
            </w:r>
          </w:p>
        </w:tc>
      </w:tr>
      <w:tr w:rsidR="0039112C" w:rsidRPr="002172F6" w:rsidTr="000C7B45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12C" w:rsidRPr="002172F6" w:rsidRDefault="0039112C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12C" w:rsidRPr="003114A4" w:rsidRDefault="0078280E" w:rsidP="001728F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114A4">
              <w:rPr>
                <w:rFonts w:ascii="Times New Roman" w:hAnsi="Times New Roman"/>
                <w:color w:val="333333"/>
                <w:sz w:val="28"/>
                <w:szCs w:val="28"/>
              </w:rPr>
              <w:t>88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112C" w:rsidRPr="003114A4" w:rsidRDefault="0039112C" w:rsidP="001728F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114A4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  <w:r w:rsidR="0078280E" w:rsidRPr="003114A4">
              <w:rPr>
                <w:rFonts w:ascii="Times New Roman" w:hAnsi="Times New Roman"/>
                <w:color w:val="333333"/>
                <w:sz w:val="28"/>
                <w:szCs w:val="28"/>
              </w:rPr>
              <w:t>2,5</w:t>
            </w:r>
          </w:p>
        </w:tc>
      </w:tr>
      <w:tr w:rsidR="0039112C" w:rsidRPr="002172F6" w:rsidTr="000C7B45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12C" w:rsidRPr="002172F6" w:rsidRDefault="0039112C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Более 5 лет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12C" w:rsidRPr="003114A4" w:rsidRDefault="0078280E" w:rsidP="001728F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114A4">
              <w:rPr>
                <w:rFonts w:ascii="Times New Roman" w:hAnsi="Times New Roman"/>
                <w:color w:val="333333"/>
                <w:sz w:val="28"/>
                <w:szCs w:val="28"/>
              </w:rPr>
              <w:t>103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112C" w:rsidRPr="003114A4" w:rsidRDefault="0039112C" w:rsidP="001728F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114A4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  <w:r w:rsidR="0078280E" w:rsidRPr="003114A4">
              <w:rPr>
                <w:rFonts w:ascii="Times New Roman" w:hAnsi="Times New Roman"/>
                <w:color w:val="333333"/>
                <w:sz w:val="28"/>
                <w:szCs w:val="28"/>
              </w:rPr>
              <w:t>8</w:t>
            </w:r>
          </w:p>
        </w:tc>
      </w:tr>
      <w:tr w:rsidR="0039112C" w:rsidRPr="002172F6" w:rsidTr="000C7B45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12C" w:rsidRPr="002172F6" w:rsidRDefault="0039112C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12C" w:rsidRPr="003114A4" w:rsidRDefault="0078280E" w:rsidP="001728F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114A4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  <w:r w:rsidR="0039112C" w:rsidRPr="003114A4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112C" w:rsidRPr="003114A4" w:rsidRDefault="0078280E" w:rsidP="001728F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114A4">
              <w:rPr>
                <w:rFonts w:ascii="Times New Roman" w:hAnsi="Times New Roman"/>
                <w:color w:val="333333"/>
                <w:sz w:val="28"/>
                <w:szCs w:val="28"/>
              </w:rPr>
              <w:t>9,2</w:t>
            </w:r>
          </w:p>
        </w:tc>
      </w:tr>
    </w:tbl>
    <w:p w:rsidR="00735745" w:rsidRPr="002172F6" w:rsidRDefault="00735745" w:rsidP="003B4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Таблица 6 - </w:t>
      </w:r>
      <w:r w:rsidRPr="002172F6">
        <w:rPr>
          <w:rFonts w:ascii="Times New Roman" w:hAnsi="Times New Roman"/>
          <w:b/>
          <w:sz w:val="28"/>
          <w:szCs w:val="28"/>
        </w:rPr>
        <w:t>Распределение участников голосования по занимаемой должности</w:t>
      </w:r>
    </w:p>
    <w:p w:rsidR="00735745" w:rsidRPr="000939F3" w:rsidRDefault="00735745" w:rsidP="003B4C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550F" w:rsidRPr="000939F3" w:rsidRDefault="007F550F" w:rsidP="003B4C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3813"/>
        <w:gridCol w:w="3368"/>
        <w:gridCol w:w="3337"/>
      </w:tblGrid>
      <w:tr w:rsidR="004D2AC4" w:rsidRPr="002172F6" w:rsidTr="004D2AC4"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C4" w:rsidRPr="002172F6" w:rsidRDefault="004D2AC4" w:rsidP="003B4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C4" w:rsidRPr="002172F6" w:rsidRDefault="004D2AC4" w:rsidP="003B4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/>
                <w:sz w:val="28"/>
                <w:szCs w:val="28"/>
              </w:rPr>
              <w:t>Количество респондентов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2AC4" w:rsidRPr="002172F6" w:rsidRDefault="004D2AC4" w:rsidP="003B4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/>
                <w:sz w:val="28"/>
                <w:szCs w:val="28"/>
              </w:rPr>
              <w:t>Доля в общем количестве респондентов</w:t>
            </w:r>
          </w:p>
        </w:tc>
      </w:tr>
      <w:tr w:rsidR="009239EA" w:rsidRPr="002172F6" w:rsidTr="001728FC"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9EA" w:rsidRPr="002172F6" w:rsidRDefault="009239EA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Собственник бизнеса (совладелец)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239EA" w:rsidRPr="002172F6" w:rsidRDefault="000C1603" w:rsidP="00923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239EA" w:rsidRPr="002172F6" w:rsidRDefault="000C1603" w:rsidP="00923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</w:tr>
      <w:tr w:rsidR="009239EA" w:rsidRPr="002172F6" w:rsidTr="001728FC"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9EA" w:rsidRPr="002172F6" w:rsidRDefault="009239EA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Руководитель высшего звен</w:t>
            </w:r>
            <w:proofErr w:type="gramStart"/>
            <w:r w:rsidRPr="002172F6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2172F6">
              <w:rPr>
                <w:rFonts w:ascii="Times New Roman" w:hAnsi="Times New Roman"/>
                <w:sz w:val="28"/>
                <w:szCs w:val="28"/>
              </w:rPr>
              <w:t>генеральный директор, заместитель генерального директора или иная аналогичная позиция)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239EA" w:rsidRPr="002172F6" w:rsidRDefault="000C1603" w:rsidP="00923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239EA" w:rsidRPr="002172F6" w:rsidRDefault="009239EA" w:rsidP="00923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10,3</w:t>
            </w:r>
          </w:p>
        </w:tc>
      </w:tr>
      <w:tr w:rsidR="009239EA" w:rsidRPr="002172F6" w:rsidTr="001728FC"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9EA" w:rsidRPr="002172F6" w:rsidRDefault="009239EA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Руководитель среднего звен</w:t>
            </w:r>
            <w:proofErr w:type="gramStart"/>
            <w:r w:rsidRPr="002172F6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2172F6">
              <w:rPr>
                <w:rFonts w:ascii="Times New Roman" w:hAnsi="Times New Roman"/>
                <w:sz w:val="28"/>
                <w:szCs w:val="28"/>
              </w:rPr>
              <w:t>руководитель управления / подразделения / отдела)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239EA" w:rsidRPr="002172F6" w:rsidRDefault="000C1603" w:rsidP="00923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239EA" w:rsidRPr="002172F6" w:rsidRDefault="000C1603" w:rsidP="00923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</w:tr>
      <w:tr w:rsidR="009239EA" w:rsidRPr="002172F6" w:rsidTr="001728FC"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9EA" w:rsidRPr="002172F6" w:rsidRDefault="009239EA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Служащий / сотрудник / работник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239EA" w:rsidRPr="002172F6" w:rsidRDefault="000C1603" w:rsidP="00923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239EA" w:rsidRPr="002172F6" w:rsidRDefault="000C1603" w:rsidP="00923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</w:tbl>
    <w:p w:rsidR="009239EA" w:rsidRPr="002172F6" w:rsidRDefault="009239EA" w:rsidP="003B4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Таблица 7 - </w:t>
      </w:r>
      <w:r w:rsidRPr="002172F6">
        <w:rPr>
          <w:rFonts w:ascii="Times New Roman" w:hAnsi="Times New Roman"/>
          <w:b/>
          <w:sz w:val="28"/>
          <w:szCs w:val="28"/>
        </w:rPr>
        <w:t>Распределение участников голосования по численности сотрудников</w:t>
      </w:r>
    </w:p>
    <w:p w:rsidR="00735745" w:rsidRPr="002172F6" w:rsidRDefault="00735745" w:rsidP="003B4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4126"/>
        <w:gridCol w:w="2977"/>
        <w:gridCol w:w="2977"/>
      </w:tblGrid>
      <w:tr w:rsidR="004D2AC4" w:rsidRPr="002172F6" w:rsidTr="004D2AC4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C4" w:rsidRPr="002172F6" w:rsidRDefault="004D2AC4" w:rsidP="003B4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C4" w:rsidRPr="002172F6" w:rsidRDefault="004D2AC4" w:rsidP="003B4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/>
                <w:sz w:val="28"/>
                <w:szCs w:val="28"/>
              </w:rPr>
              <w:t>Количество респондентов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2AC4" w:rsidRPr="002172F6" w:rsidRDefault="004D2AC4" w:rsidP="003B4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/>
                <w:sz w:val="28"/>
                <w:szCs w:val="28"/>
              </w:rPr>
              <w:t>Доля в общем количестве респондентов</w:t>
            </w:r>
          </w:p>
        </w:tc>
      </w:tr>
      <w:tr w:rsidR="004D2AC4" w:rsidRPr="002172F6" w:rsidTr="004D2AC4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C4" w:rsidRPr="002172F6" w:rsidRDefault="004D2AC4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до 15 человек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C4" w:rsidRPr="002172F6" w:rsidRDefault="00335689" w:rsidP="003B4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2AC4" w:rsidRPr="002172F6" w:rsidRDefault="008A06AB" w:rsidP="003B4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8</w:t>
            </w:r>
            <w:r w:rsidR="00335689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4D2AC4" w:rsidRPr="002172F6" w:rsidTr="004D2AC4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C4" w:rsidRPr="002172F6" w:rsidRDefault="004D2AC4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от 16 до 100 человек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C4" w:rsidRPr="002172F6" w:rsidRDefault="00335689" w:rsidP="003B4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50688" w:rsidRPr="002172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2AC4" w:rsidRPr="002172F6" w:rsidRDefault="008A06AB" w:rsidP="003B4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1</w:t>
            </w:r>
            <w:r w:rsidR="003356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D2AC4" w:rsidRPr="002172F6" w:rsidTr="004D2AC4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C4" w:rsidRPr="002172F6" w:rsidRDefault="004D2AC4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от 101 до 250 человек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C4" w:rsidRPr="002172F6" w:rsidRDefault="00834BE6" w:rsidP="003B4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2AC4" w:rsidRPr="002172F6" w:rsidRDefault="00335689" w:rsidP="003B4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D2AC4" w:rsidRPr="002172F6" w:rsidTr="004D2AC4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C4" w:rsidRPr="002172F6" w:rsidRDefault="004D2AC4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от 251 до 1000 человек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C4" w:rsidRPr="002172F6" w:rsidRDefault="00834BE6" w:rsidP="003B4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2AC4" w:rsidRPr="002172F6" w:rsidRDefault="00335689" w:rsidP="003B4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4D2AC4" w:rsidRPr="002172F6" w:rsidTr="004D2AC4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C4" w:rsidRPr="002172F6" w:rsidRDefault="004D2AC4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свыше 1000 человек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C4" w:rsidRPr="002172F6" w:rsidRDefault="00834BE6" w:rsidP="003B4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2AC4" w:rsidRPr="002172F6" w:rsidRDefault="00834BE6" w:rsidP="003B4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35745" w:rsidRPr="002172F6" w:rsidRDefault="00735745" w:rsidP="00DB6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Таблица 8 - </w:t>
      </w:r>
      <w:r w:rsidRPr="002172F6">
        <w:rPr>
          <w:rFonts w:ascii="Times New Roman" w:hAnsi="Times New Roman"/>
          <w:b/>
          <w:sz w:val="28"/>
          <w:szCs w:val="28"/>
        </w:rPr>
        <w:t>Распределение участников голосования по видам экономической деятельности</w:t>
      </w:r>
    </w:p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4977"/>
        <w:gridCol w:w="2061"/>
        <w:gridCol w:w="2061"/>
      </w:tblGrid>
      <w:tr w:rsidR="00DF409B" w:rsidRPr="002172F6" w:rsidTr="001A06A2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09B" w:rsidRPr="002172F6" w:rsidRDefault="00DF409B" w:rsidP="003B4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09B" w:rsidRPr="002172F6" w:rsidRDefault="00DF409B" w:rsidP="003B4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/>
                <w:sz w:val="28"/>
                <w:szCs w:val="28"/>
              </w:rPr>
              <w:t>Количество респондентов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409B" w:rsidRPr="002172F6" w:rsidRDefault="00DF409B" w:rsidP="003B4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/>
                <w:sz w:val="28"/>
                <w:szCs w:val="28"/>
              </w:rPr>
              <w:t>Доля в общем количестве респондентов</w:t>
            </w:r>
          </w:p>
        </w:tc>
      </w:tr>
      <w:tr w:rsidR="00DF409B" w:rsidRPr="002172F6" w:rsidTr="001A06A2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09B" w:rsidRPr="002172F6" w:rsidRDefault="00DF409B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Производство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09B" w:rsidRPr="002172F6" w:rsidRDefault="002851C3" w:rsidP="003B4C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409B" w:rsidRPr="00B22065" w:rsidRDefault="00B22065" w:rsidP="003B4C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22065">
              <w:rPr>
                <w:rFonts w:ascii="Times New Roman" w:hAnsi="Times New Roman"/>
                <w:color w:val="333333"/>
                <w:sz w:val="28"/>
                <w:szCs w:val="28"/>
              </w:rPr>
              <w:t>2,2</w:t>
            </w:r>
          </w:p>
        </w:tc>
      </w:tr>
      <w:tr w:rsidR="00DF409B" w:rsidRPr="002172F6" w:rsidTr="001A06A2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09B" w:rsidRPr="002172F6" w:rsidRDefault="00DF409B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09B" w:rsidRPr="002172F6" w:rsidRDefault="00DF409B" w:rsidP="003B4C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  <w:r w:rsidR="002851C3" w:rsidRPr="002172F6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409B" w:rsidRPr="00B22065" w:rsidRDefault="00B22065" w:rsidP="003B4C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22065">
              <w:rPr>
                <w:rFonts w:ascii="Times New Roman" w:hAnsi="Times New Roman"/>
                <w:color w:val="333333"/>
                <w:sz w:val="28"/>
                <w:szCs w:val="28"/>
              </w:rPr>
              <w:t>4,1</w:t>
            </w:r>
          </w:p>
        </w:tc>
      </w:tr>
      <w:tr w:rsidR="00DF409B" w:rsidRPr="002172F6" w:rsidTr="001A06A2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09B" w:rsidRPr="002172F6" w:rsidRDefault="00DF409B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09B" w:rsidRPr="002172F6" w:rsidRDefault="002851C3" w:rsidP="003B4C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409B" w:rsidRPr="00B22065" w:rsidRDefault="00B22065" w:rsidP="003B4C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22065">
              <w:rPr>
                <w:rFonts w:ascii="Times New Roman" w:hAnsi="Times New Roman"/>
                <w:color w:val="333333"/>
                <w:sz w:val="28"/>
                <w:szCs w:val="28"/>
              </w:rPr>
              <w:t>2,2</w:t>
            </w:r>
          </w:p>
        </w:tc>
      </w:tr>
      <w:tr w:rsidR="00DF409B" w:rsidRPr="002172F6" w:rsidTr="001A06A2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09B" w:rsidRPr="002172F6" w:rsidRDefault="00DF409B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09B" w:rsidRPr="002172F6" w:rsidRDefault="00E544B2" w:rsidP="003B4C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409B" w:rsidRPr="00B22065" w:rsidRDefault="00B22065" w:rsidP="003B4C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22065">
              <w:rPr>
                <w:rFonts w:ascii="Times New Roman" w:hAnsi="Times New Roman"/>
                <w:color w:val="333333"/>
                <w:sz w:val="28"/>
                <w:szCs w:val="28"/>
              </w:rPr>
              <w:t>1,1</w:t>
            </w:r>
          </w:p>
        </w:tc>
      </w:tr>
      <w:tr w:rsidR="00E544B2" w:rsidRPr="002172F6" w:rsidTr="00CA37B6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4B2" w:rsidRPr="002172F6" w:rsidRDefault="00E544B2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Торговля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44B2" w:rsidRPr="002172F6" w:rsidRDefault="00B22065" w:rsidP="00E5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544B2" w:rsidRPr="00B22065" w:rsidRDefault="00B22065" w:rsidP="00E5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20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E544B2" w:rsidRPr="002172F6" w:rsidTr="00CA37B6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4B2" w:rsidRPr="002172F6" w:rsidRDefault="00E544B2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Бытовое обслуживание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44B2" w:rsidRPr="002172F6" w:rsidRDefault="00B22065" w:rsidP="00E5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544B2" w:rsidRPr="00B22065" w:rsidRDefault="00B22065" w:rsidP="00E5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20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</w:tr>
      <w:tr w:rsidR="00E544B2" w:rsidRPr="002172F6" w:rsidTr="00CA37B6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4B2" w:rsidRPr="002172F6" w:rsidRDefault="00E544B2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lastRenderedPageBreak/>
              <w:t>Гостиницы и рестораны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44B2" w:rsidRPr="002172F6" w:rsidRDefault="00B22065" w:rsidP="00E5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544B2" w:rsidRPr="002172F6" w:rsidRDefault="00B22065" w:rsidP="00E5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15,1</w:t>
            </w:r>
          </w:p>
        </w:tc>
      </w:tr>
      <w:tr w:rsidR="00E544B2" w:rsidRPr="002172F6" w:rsidTr="00CA37B6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4B2" w:rsidRPr="002172F6" w:rsidRDefault="00E544B2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Туризм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44B2" w:rsidRPr="002172F6" w:rsidRDefault="00E544B2" w:rsidP="00E5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544B2" w:rsidRPr="002172F6" w:rsidRDefault="00B22065" w:rsidP="00E5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</w:tr>
      <w:tr w:rsidR="00E544B2" w:rsidRPr="002172F6" w:rsidTr="00CA37B6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4B2" w:rsidRPr="002172F6" w:rsidRDefault="00E544B2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44B2" w:rsidRPr="002172F6" w:rsidRDefault="00E544B2" w:rsidP="00E5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B220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544B2" w:rsidRPr="002172F6" w:rsidRDefault="00B22065" w:rsidP="00E5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544B2" w:rsidRPr="002172F6" w:rsidTr="00CA37B6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4B2" w:rsidRPr="002172F6" w:rsidRDefault="00E544B2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Прочее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44B2" w:rsidRPr="002172F6" w:rsidRDefault="00B22065" w:rsidP="00E5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544B2" w:rsidRPr="002172F6" w:rsidRDefault="00B22065" w:rsidP="00E5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</w:tbl>
    <w:p w:rsidR="00FF15B3" w:rsidRPr="002172F6" w:rsidRDefault="00FF15B3" w:rsidP="003B4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701" w:rsidRPr="002172F6" w:rsidRDefault="00825701" w:rsidP="003B4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745" w:rsidRPr="002172F6" w:rsidRDefault="00735745" w:rsidP="003B4CE5">
      <w:pPr>
        <w:pStyle w:val="4"/>
        <w:spacing w:before="0" w:after="0" w:line="240" w:lineRule="auto"/>
        <w:jc w:val="center"/>
      </w:pPr>
      <w:bookmarkStart w:id="291" w:name="_Toc507434021"/>
      <w:bookmarkStart w:id="292" w:name="_Toc507440300"/>
      <w:bookmarkStart w:id="293" w:name="_Toc507494333"/>
      <w:bookmarkStart w:id="294" w:name="_Toc507749389"/>
      <w:r w:rsidRPr="002172F6">
        <w:rPr>
          <w:rStyle w:val="17"/>
          <w:rFonts w:ascii="Times New Roman" w:eastAsia="Calibri" w:hAnsi="Times New Roman"/>
          <w:b/>
          <w:bCs/>
          <w:color w:val="000000" w:themeColor="text1"/>
        </w:rPr>
        <w:t>3.5.1.2. Характеристика потребителей товаров, работ и услуг</w:t>
      </w:r>
      <w:r w:rsidRPr="002172F6">
        <w:t xml:space="preserve"> </w:t>
      </w:r>
      <w:bookmarkEnd w:id="291"/>
      <w:bookmarkEnd w:id="292"/>
      <w:bookmarkEnd w:id="293"/>
      <w:bookmarkEnd w:id="294"/>
      <w:r w:rsidRPr="002172F6">
        <w:t xml:space="preserve"> Таштагольского муниципального района</w:t>
      </w:r>
    </w:p>
    <w:p w:rsidR="00735745" w:rsidRPr="002172F6" w:rsidRDefault="00735745" w:rsidP="003B4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5745" w:rsidRPr="002172F6" w:rsidRDefault="00A0630A" w:rsidP="00202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В опросе приняли </w:t>
      </w:r>
      <w:r w:rsidR="00232CB9">
        <w:rPr>
          <w:rFonts w:ascii="Times New Roman" w:hAnsi="Times New Roman"/>
          <w:sz w:val="28"/>
          <w:szCs w:val="28"/>
        </w:rPr>
        <w:t>участие 249</w:t>
      </w:r>
      <w:r w:rsidR="00735745" w:rsidRPr="002172F6">
        <w:rPr>
          <w:rFonts w:ascii="Times New Roman" w:hAnsi="Times New Roman"/>
          <w:sz w:val="28"/>
          <w:szCs w:val="28"/>
        </w:rPr>
        <w:t xml:space="preserve"> потребителей товаров, работ и услуг,  что составило </w:t>
      </w:r>
      <w:r w:rsidR="00232CB9">
        <w:rPr>
          <w:rFonts w:ascii="Times New Roman" w:hAnsi="Times New Roman"/>
          <w:color w:val="000000"/>
          <w:sz w:val="28"/>
          <w:szCs w:val="28"/>
        </w:rPr>
        <w:t>0,49</w:t>
      </w:r>
      <w:r w:rsidR="00735745" w:rsidRPr="002172F6">
        <w:rPr>
          <w:rFonts w:ascii="Times New Roman" w:hAnsi="Times New Roman"/>
          <w:color w:val="000000"/>
          <w:sz w:val="28"/>
          <w:szCs w:val="28"/>
        </w:rPr>
        <w:t>% от о</w:t>
      </w:r>
      <w:r w:rsidR="00296947">
        <w:rPr>
          <w:rFonts w:ascii="Times New Roman" w:hAnsi="Times New Roman"/>
          <w:color w:val="000000"/>
          <w:sz w:val="28"/>
          <w:szCs w:val="28"/>
        </w:rPr>
        <w:t>бщей численности населения, 1,19</w:t>
      </w:r>
      <w:r w:rsidR="00735745" w:rsidRPr="002172F6">
        <w:rPr>
          <w:rFonts w:ascii="Times New Roman" w:hAnsi="Times New Roman"/>
          <w:color w:val="000000"/>
          <w:sz w:val="28"/>
          <w:szCs w:val="28"/>
        </w:rPr>
        <w:t xml:space="preserve">% - от численности экономически активного населения. </w:t>
      </w:r>
      <w:proofErr w:type="gramStart"/>
      <w:r w:rsidR="00735745" w:rsidRPr="002172F6">
        <w:rPr>
          <w:rFonts w:ascii="Times New Roman" w:hAnsi="Times New Roman"/>
          <w:color w:val="000000"/>
          <w:sz w:val="28"/>
          <w:szCs w:val="28"/>
        </w:rPr>
        <w:t xml:space="preserve">По возрастным группам участники опроса распределились следующим образом: от 18 </w:t>
      </w:r>
      <w:r w:rsidR="00296947">
        <w:rPr>
          <w:rFonts w:ascii="Times New Roman" w:hAnsi="Times New Roman"/>
          <w:color w:val="000000"/>
          <w:sz w:val="28"/>
          <w:szCs w:val="28"/>
        </w:rPr>
        <w:t>до 35 лет – 43,3%, 36 до 50 лет – 38,6%, старше 50 лет – 18,1</w:t>
      </w:r>
      <w:r w:rsidR="00735745" w:rsidRPr="002172F6">
        <w:rPr>
          <w:rFonts w:ascii="Times New Roman" w:hAnsi="Times New Roman"/>
          <w:color w:val="000000"/>
          <w:sz w:val="28"/>
          <w:szCs w:val="28"/>
        </w:rPr>
        <w:t>%. По социальному стату</w:t>
      </w:r>
      <w:r w:rsidR="008A458B">
        <w:rPr>
          <w:rFonts w:ascii="Times New Roman" w:hAnsi="Times New Roman"/>
          <w:color w:val="000000"/>
          <w:sz w:val="28"/>
          <w:szCs w:val="28"/>
        </w:rPr>
        <w:t>су: работающие и служащие – 54,2</w:t>
      </w:r>
      <w:r w:rsidR="00BD57D4" w:rsidRPr="002172F6">
        <w:rPr>
          <w:rFonts w:ascii="Times New Roman" w:hAnsi="Times New Roman"/>
          <w:color w:val="000000"/>
          <w:sz w:val="28"/>
          <w:szCs w:val="28"/>
        </w:rPr>
        <w:t>%, студенты и учащ</w:t>
      </w:r>
      <w:r w:rsidR="008A458B">
        <w:rPr>
          <w:rFonts w:ascii="Times New Roman" w:hAnsi="Times New Roman"/>
          <w:color w:val="000000"/>
          <w:sz w:val="28"/>
          <w:szCs w:val="28"/>
        </w:rPr>
        <w:t>иеся – 19,9</w:t>
      </w:r>
      <w:r w:rsidR="00735745" w:rsidRPr="002172F6">
        <w:rPr>
          <w:rFonts w:ascii="Times New Roman" w:hAnsi="Times New Roman"/>
          <w:color w:val="000000"/>
          <w:sz w:val="28"/>
          <w:szCs w:val="28"/>
        </w:rPr>
        <w:t xml:space="preserve">%. По уровню образования: высшее и </w:t>
      </w:r>
      <w:r w:rsidR="00CC1F7F" w:rsidRPr="002172F6">
        <w:rPr>
          <w:rFonts w:ascii="Times New Roman" w:hAnsi="Times New Roman"/>
          <w:color w:val="000000"/>
          <w:sz w:val="28"/>
          <w:szCs w:val="28"/>
        </w:rPr>
        <w:t>не</w:t>
      </w:r>
      <w:r w:rsidR="00976E33" w:rsidRPr="002172F6">
        <w:rPr>
          <w:rFonts w:ascii="Times New Roman" w:hAnsi="Times New Roman"/>
          <w:color w:val="000000"/>
          <w:sz w:val="28"/>
          <w:szCs w:val="28"/>
        </w:rPr>
        <w:t xml:space="preserve">полное высшее образование </w:t>
      </w:r>
      <w:r w:rsidR="008A458B">
        <w:rPr>
          <w:rFonts w:ascii="Times New Roman" w:hAnsi="Times New Roman"/>
          <w:color w:val="000000"/>
          <w:sz w:val="28"/>
          <w:szCs w:val="28"/>
        </w:rPr>
        <w:t>– 57</w:t>
      </w:r>
      <w:r w:rsidR="00735745" w:rsidRPr="008A458B">
        <w:rPr>
          <w:rFonts w:ascii="Times New Roman" w:hAnsi="Times New Roman"/>
          <w:color w:val="000000"/>
          <w:sz w:val="28"/>
          <w:szCs w:val="28"/>
        </w:rPr>
        <w:t>%, средне</w:t>
      </w:r>
      <w:r w:rsidR="008A458B">
        <w:rPr>
          <w:rFonts w:ascii="Times New Roman" w:hAnsi="Times New Roman"/>
          <w:color w:val="000000"/>
          <w:sz w:val="28"/>
          <w:szCs w:val="28"/>
        </w:rPr>
        <w:t>е специальное образование – 32,5</w:t>
      </w:r>
      <w:r w:rsidR="00735745" w:rsidRPr="008A458B">
        <w:rPr>
          <w:rFonts w:ascii="Times New Roman" w:hAnsi="Times New Roman"/>
          <w:color w:val="000000"/>
          <w:sz w:val="28"/>
          <w:szCs w:val="28"/>
        </w:rPr>
        <w:t>%. Из о</w:t>
      </w:r>
      <w:r w:rsidR="008A458B">
        <w:rPr>
          <w:rFonts w:ascii="Times New Roman" w:hAnsi="Times New Roman"/>
          <w:color w:val="000000"/>
          <w:sz w:val="28"/>
          <w:szCs w:val="28"/>
        </w:rPr>
        <w:t>бщего числа проголосовавших 39,8% имеют двух детей, 30,9% - имеют одного ребенка, 18,1</w:t>
      </w:r>
      <w:proofErr w:type="gramEnd"/>
      <w:r w:rsidR="00735745" w:rsidRPr="008A458B">
        <w:rPr>
          <w:rFonts w:ascii="Times New Roman" w:hAnsi="Times New Roman"/>
          <w:color w:val="000000"/>
          <w:sz w:val="28"/>
          <w:szCs w:val="28"/>
        </w:rPr>
        <w:t xml:space="preserve">% – не имеют детей. По среднемесячным доходам в расчете на одного члена семьи: от 9 до 15 </w:t>
      </w:r>
      <w:r w:rsidR="00976E33" w:rsidRPr="008A458B">
        <w:rPr>
          <w:rFonts w:ascii="Times New Roman" w:hAnsi="Times New Roman"/>
          <w:color w:val="000000"/>
          <w:sz w:val="28"/>
          <w:szCs w:val="28"/>
        </w:rPr>
        <w:t xml:space="preserve">тыс. рублей – </w:t>
      </w:r>
      <w:r w:rsidR="008A458B">
        <w:rPr>
          <w:rFonts w:ascii="Times New Roman" w:hAnsi="Times New Roman"/>
          <w:color w:val="000000"/>
          <w:sz w:val="28"/>
          <w:szCs w:val="28"/>
        </w:rPr>
        <w:t>47,8</w:t>
      </w:r>
      <w:r w:rsidR="00976E33" w:rsidRPr="008A458B">
        <w:rPr>
          <w:rFonts w:ascii="Times New Roman" w:hAnsi="Times New Roman"/>
          <w:color w:val="000000"/>
          <w:sz w:val="28"/>
          <w:szCs w:val="28"/>
        </w:rPr>
        <w:t>%, от 15 до 30 тыс. рублей- 2</w:t>
      </w:r>
      <w:r w:rsidR="008A458B">
        <w:rPr>
          <w:rFonts w:ascii="Times New Roman" w:hAnsi="Times New Roman"/>
          <w:color w:val="000000"/>
          <w:sz w:val="28"/>
          <w:szCs w:val="28"/>
        </w:rPr>
        <w:t>8,9%, до 9 тыс. рублей – 18,5</w:t>
      </w:r>
      <w:r w:rsidR="00E914FF" w:rsidRPr="008A458B">
        <w:rPr>
          <w:rFonts w:ascii="Times New Roman" w:hAnsi="Times New Roman"/>
          <w:color w:val="000000"/>
          <w:sz w:val="28"/>
          <w:szCs w:val="28"/>
        </w:rPr>
        <w:t xml:space="preserve">%, </w:t>
      </w:r>
      <w:proofErr w:type="gramStart"/>
      <w:r w:rsidR="00E914FF" w:rsidRPr="008A458B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="00E914FF" w:rsidRPr="008A458B">
        <w:rPr>
          <w:rFonts w:ascii="Times New Roman" w:hAnsi="Times New Roman"/>
          <w:color w:val="000000"/>
          <w:sz w:val="28"/>
          <w:szCs w:val="28"/>
        </w:rPr>
        <w:t xml:space="preserve"> 30 </w:t>
      </w:r>
      <w:proofErr w:type="gramStart"/>
      <w:r w:rsidR="00E914FF" w:rsidRPr="008A458B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E914FF" w:rsidRPr="008A458B">
        <w:rPr>
          <w:rFonts w:ascii="Times New Roman" w:hAnsi="Times New Roman"/>
          <w:color w:val="000000"/>
          <w:sz w:val="28"/>
          <w:szCs w:val="28"/>
        </w:rPr>
        <w:t xml:space="preserve"> 50 тыс. рублей – </w:t>
      </w:r>
      <w:r w:rsidR="008A458B">
        <w:rPr>
          <w:rFonts w:ascii="Times New Roman" w:hAnsi="Times New Roman"/>
          <w:color w:val="000000"/>
          <w:sz w:val="28"/>
          <w:szCs w:val="28"/>
        </w:rPr>
        <w:t>3,2</w:t>
      </w:r>
      <w:r w:rsidR="00976E33" w:rsidRPr="008A458B">
        <w:rPr>
          <w:rFonts w:ascii="Times New Roman" w:hAnsi="Times New Roman"/>
          <w:color w:val="000000"/>
          <w:sz w:val="28"/>
          <w:szCs w:val="28"/>
        </w:rPr>
        <w:t xml:space="preserve">%, более 50 тыс. рублей – </w:t>
      </w:r>
      <w:r w:rsidR="008A458B">
        <w:rPr>
          <w:rFonts w:ascii="Times New Roman" w:hAnsi="Times New Roman"/>
          <w:color w:val="000000"/>
          <w:sz w:val="28"/>
          <w:szCs w:val="28"/>
        </w:rPr>
        <w:t>1,6</w:t>
      </w:r>
      <w:r w:rsidR="00581484" w:rsidRPr="008A45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5745" w:rsidRPr="008A458B">
        <w:rPr>
          <w:rFonts w:ascii="Times New Roman" w:hAnsi="Times New Roman"/>
          <w:color w:val="000000"/>
          <w:sz w:val="28"/>
          <w:szCs w:val="28"/>
        </w:rPr>
        <w:t>%.</w:t>
      </w:r>
      <w:r w:rsidR="00735745" w:rsidRPr="002172F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5745" w:rsidRPr="002172F6" w:rsidRDefault="00735745" w:rsidP="000042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Общие сведения о потребителях товаров, работ и </w:t>
      </w:r>
      <w:proofErr w:type="gramStart"/>
      <w:r w:rsidRPr="002172F6">
        <w:rPr>
          <w:rFonts w:ascii="Times New Roman" w:hAnsi="Times New Roman"/>
          <w:sz w:val="28"/>
          <w:szCs w:val="28"/>
        </w:rPr>
        <w:t>услуг, принявших участие голосовании приведены</w:t>
      </w:r>
      <w:proofErr w:type="gramEnd"/>
      <w:r w:rsidRPr="002172F6">
        <w:rPr>
          <w:rFonts w:ascii="Times New Roman" w:hAnsi="Times New Roman"/>
          <w:sz w:val="28"/>
          <w:szCs w:val="28"/>
        </w:rPr>
        <w:t xml:space="preserve"> в таблицах 9, 10, 11,12, 13.</w:t>
      </w:r>
    </w:p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Таблица 9 - </w:t>
      </w:r>
      <w:r w:rsidRPr="002172F6">
        <w:rPr>
          <w:rFonts w:ascii="Times New Roman" w:hAnsi="Times New Roman"/>
          <w:b/>
          <w:sz w:val="28"/>
          <w:szCs w:val="28"/>
        </w:rPr>
        <w:t>Распределение участников голосования по возрасту</w:t>
      </w:r>
    </w:p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8"/>
        <w:gridCol w:w="3128"/>
        <w:gridCol w:w="3129"/>
      </w:tblGrid>
      <w:tr w:rsidR="00735745" w:rsidRPr="002172F6" w:rsidTr="00735745"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Период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Количество респондентов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Доля в общем количестве потребителей</w:t>
            </w:r>
          </w:p>
        </w:tc>
      </w:tr>
      <w:tr w:rsidR="00735745" w:rsidRPr="002172F6" w:rsidTr="00735745"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745" w:rsidRPr="002172F6" w:rsidRDefault="00735745" w:rsidP="003B4CE5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color w:val="333333"/>
                <w:sz w:val="28"/>
                <w:szCs w:val="28"/>
              </w:rPr>
              <w:t>от 18 до 35 лет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745" w:rsidRPr="002172F6" w:rsidRDefault="00553253" w:rsidP="003B4CE5">
            <w:pPr>
              <w:spacing w:after="0" w:line="240" w:lineRule="auto"/>
              <w:ind w:hanging="8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108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745" w:rsidRPr="002172F6" w:rsidRDefault="00553253" w:rsidP="003B4CE5">
            <w:pPr>
              <w:spacing w:after="0" w:line="240" w:lineRule="auto"/>
              <w:ind w:hanging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43,3</w:t>
            </w:r>
          </w:p>
        </w:tc>
      </w:tr>
      <w:tr w:rsidR="00735745" w:rsidRPr="002172F6" w:rsidTr="00735745"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745" w:rsidRPr="002172F6" w:rsidRDefault="00735745" w:rsidP="003B4CE5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color w:val="333333"/>
                <w:sz w:val="28"/>
                <w:szCs w:val="28"/>
              </w:rPr>
              <w:t>от 36 до 50 лет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745" w:rsidRPr="00553253" w:rsidRDefault="00553253" w:rsidP="003B4CE5">
            <w:pPr>
              <w:spacing w:after="0" w:line="240" w:lineRule="auto"/>
              <w:ind w:hanging="8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96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745" w:rsidRPr="002172F6" w:rsidRDefault="00553253" w:rsidP="003B4CE5">
            <w:pPr>
              <w:spacing w:after="0" w:line="240" w:lineRule="auto"/>
              <w:ind w:hanging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38,6</w:t>
            </w:r>
          </w:p>
        </w:tc>
      </w:tr>
      <w:tr w:rsidR="00735745" w:rsidRPr="002172F6" w:rsidTr="00735745"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745" w:rsidRPr="002172F6" w:rsidRDefault="00735745" w:rsidP="003B4CE5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color w:val="333333"/>
                <w:sz w:val="28"/>
                <w:szCs w:val="28"/>
              </w:rPr>
              <w:t>свыше 50 лет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745" w:rsidRPr="00553253" w:rsidRDefault="00553253" w:rsidP="003B4CE5">
            <w:pPr>
              <w:spacing w:after="0" w:line="240" w:lineRule="auto"/>
              <w:ind w:hanging="8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45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745" w:rsidRPr="002172F6" w:rsidRDefault="00553253" w:rsidP="003B4CE5">
            <w:pPr>
              <w:spacing w:after="0" w:line="240" w:lineRule="auto"/>
              <w:ind w:hanging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18,1</w:t>
            </w:r>
          </w:p>
        </w:tc>
      </w:tr>
    </w:tbl>
    <w:p w:rsidR="00735745" w:rsidRPr="002172F6" w:rsidRDefault="00735745" w:rsidP="003B4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B6" w:rsidRPr="002172F6" w:rsidRDefault="00DA53B6" w:rsidP="003B4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Таблица 10 - </w:t>
      </w:r>
      <w:r w:rsidRPr="002172F6">
        <w:rPr>
          <w:rFonts w:ascii="Times New Roman" w:hAnsi="Times New Roman"/>
          <w:b/>
          <w:sz w:val="28"/>
          <w:szCs w:val="28"/>
        </w:rPr>
        <w:t>Распределение участников голосования по социальному статусу</w:t>
      </w:r>
    </w:p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9"/>
        <w:gridCol w:w="2691"/>
        <w:gridCol w:w="3121"/>
        <w:gridCol w:w="14"/>
      </w:tblGrid>
      <w:tr w:rsidR="00735745" w:rsidRPr="002172F6" w:rsidTr="00735745"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Период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Количество респондентов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Доля в общем количестве потребителей</w:t>
            </w:r>
          </w:p>
        </w:tc>
      </w:tr>
      <w:tr w:rsidR="00D71D53" w:rsidRPr="002172F6" w:rsidTr="00CA37B6">
        <w:trPr>
          <w:gridAfter w:val="1"/>
          <w:wAfter w:w="14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1D53" w:rsidRPr="002172F6" w:rsidRDefault="00D71D53" w:rsidP="003B4CE5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color w:val="333333"/>
                <w:sz w:val="28"/>
                <w:szCs w:val="28"/>
              </w:rPr>
              <w:t>Работаю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71D53" w:rsidRPr="002172F6" w:rsidRDefault="005F653D" w:rsidP="00D71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71D53" w:rsidRPr="002172F6" w:rsidRDefault="005F653D" w:rsidP="00D71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54,2</w:t>
            </w:r>
          </w:p>
        </w:tc>
      </w:tr>
      <w:tr w:rsidR="00D71D53" w:rsidRPr="002172F6" w:rsidTr="00CA37B6">
        <w:trPr>
          <w:gridAfter w:val="1"/>
          <w:wAfter w:w="14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1D53" w:rsidRPr="002172F6" w:rsidRDefault="00D71D53" w:rsidP="003B4CE5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color w:val="333333"/>
                <w:sz w:val="28"/>
                <w:szCs w:val="28"/>
              </w:rPr>
              <w:t>Без работы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71D53" w:rsidRPr="002172F6" w:rsidRDefault="005F653D" w:rsidP="00D71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71D53" w:rsidRPr="002172F6" w:rsidRDefault="005F653D" w:rsidP="00D71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D71D53" w:rsidRPr="002172F6" w:rsidTr="00CA37B6">
        <w:trPr>
          <w:gridAfter w:val="1"/>
          <w:wAfter w:w="14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1D53" w:rsidRPr="002172F6" w:rsidRDefault="00D71D53" w:rsidP="003B4CE5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Учусь/студент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71D53" w:rsidRPr="002172F6" w:rsidRDefault="005F653D" w:rsidP="00D71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71D53" w:rsidRPr="002172F6" w:rsidRDefault="005F653D" w:rsidP="00D71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19,9</w:t>
            </w:r>
          </w:p>
        </w:tc>
      </w:tr>
      <w:tr w:rsidR="00D71D53" w:rsidRPr="002172F6" w:rsidTr="00CA37B6">
        <w:trPr>
          <w:gridAfter w:val="1"/>
          <w:wAfter w:w="14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1D53" w:rsidRPr="002172F6" w:rsidRDefault="00D71D53" w:rsidP="003B4CE5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color w:val="333333"/>
                <w:sz w:val="28"/>
                <w:szCs w:val="28"/>
              </w:rPr>
              <w:t>Домохозяйка (домохозяин)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71D53" w:rsidRPr="002172F6" w:rsidRDefault="005F653D" w:rsidP="00D71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71D53" w:rsidRPr="002172F6" w:rsidRDefault="005F653D" w:rsidP="00D71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</w:tr>
      <w:tr w:rsidR="00D71D53" w:rsidRPr="002172F6" w:rsidTr="00CA37B6">
        <w:trPr>
          <w:gridAfter w:val="1"/>
          <w:wAfter w:w="14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1D53" w:rsidRPr="002172F6" w:rsidRDefault="00D71D53" w:rsidP="003B4CE5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color w:val="333333"/>
                <w:sz w:val="28"/>
                <w:szCs w:val="28"/>
              </w:rPr>
              <w:t>Пенсионер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71D53" w:rsidRPr="002172F6" w:rsidRDefault="005F653D" w:rsidP="00D71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71D53" w:rsidRPr="002172F6" w:rsidRDefault="005F653D" w:rsidP="00D71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11,1</w:t>
            </w:r>
          </w:p>
        </w:tc>
      </w:tr>
      <w:tr w:rsidR="00D71D53" w:rsidRPr="002172F6" w:rsidTr="00CA37B6">
        <w:trPr>
          <w:gridAfter w:val="1"/>
          <w:wAfter w:w="14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1D53" w:rsidRPr="002172F6" w:rsidRDefault="00D71D53" w:rsidP="003B4CE5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color w:val="333333"/>
                <w:sz w:val="28"/>
                <w:szCs w:val="28"/>
              </w:rPr>
              <w:t>Иное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71D53" w:rsidRPr="002172F6" w:rsidRDefault="005F653D" w:rsidP="00D71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71D53" w:rsidRPr="002172F6" w:rsidRDefault="005F653D" w:rsidP="00D71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12576D" w:rsidRPr="002172F6" w:rsidRDefault="0012576D" w:rsidP="00D54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423" w:rsidRPr="002172F6" w:rsidRDefault="00243423" w:rsidP="00D54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Таблица 11 - </w:t>
      </w:r>
      <w:r w:rsidRPr="002172F6">
        <w:rPr>
          <w:rFonts w:ascii="Times New Roman" w:hAnsi="Times New Roman"/>
          <w:b/>
          <w:sz w:val="28"/>
          <w:szCs w:val="28"/>
        </w:rPr>
        <w:t>Распределение участников голосования по количеству детей</w:t>
      </w:r>
    </w:p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3"/>
        <w:gridCol w:w="3124"/>
        <w:gridCol w:w="3124"/>
      </w:tblGrid>
      <w:tr w:rsidR="00735745" w:rsidRPr="002172F6" w:rsidTr="00735745"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Период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Количество респондентов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Доля в общем количестве потребителей</w:t>
            </w:r>
          </w:p>
        </w:tc>
      </w:tr>
      <w:tr w:rsidR="00526C9C" w:rsidRPr="002172F6" w:rsidTr="00CA37B6"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6C9C" w:rsidRPr="002172F6" w:rsidRDefault="00526C9C" w:rsidP="003B4CE5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color w:val="333333"/>
                <w:sz w:val="28"/>
                <w:szCs w:val="28"/>
              </w:rPr>
              <w:t>Нет  детей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26C9C" w:rsidRPr="002172F6" w:rsidRDefault="00964871" w:rsidP="00526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26C9C" w:rsidRPr="002172F6" w:rsidRDefault="00964871" w:rsidP="00526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18,1</w:t>
            </w:r>
          </w:p>
        </w:tc>
      </w:tr>
      <w:tr w:rsidR="00526C9C" w:rsidRPr="002172F6" w:rsidTr="00CA37B6"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6C9C" w:rsidRPr="002172F6" w:rsidRDefault="00526C9C" w:rsidP="003B4CE5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color w:val="333333"/>
                <w:sz w:val="28"/>
                <w:szCs w:val="28"/>
              </w:rPr>
              <w:t>1 ребенок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26C9C" w:rsidRPr="002172F6" w:rsidRDefault="00964871" w:rsidP="00526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26C9C" w:rsidRPr="002172F6" w:rsidRDefault="00964871" w:rsidP="00526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30,9</w:t>
            </w:r>
          </w:p>
        </w:tc>
      </w:tr>
      <w:tr w:rsidR="00526C9C" w:rsidRPr="002172F6" w:rsidTr="00CA37B6"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6C9C" w:rsidRPr="002172F6" w:rsidRDefault="00526C9C" w:rsidP="003B4CE5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color w:val="333333"/>
                <w:sz w:val="28"/>
                <w:szCs w:val="28"/>
              </w:rPr>
              <w:t>2 ребенка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26C9C" w:rsidRPr="002172F6" w:rsidRDefault="00964871" w:rsidP="00526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26C9C" w:rsidRPr="002172F6" w:rsidRDefault="00964871" w:rsidP="00526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39,8</w:t>
            </w:r>
          </w:p>
        </w:tc>
      </w:tr>
      <w:tr w:rsidR="00526C9C" w:rsidRPr="002172F6" w:rsidTr="00CA37B6"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6C9C" w:rsidRPr="002172F6" w:rsidRDefault="00526C9C" w:rsidP="003B4CE5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color w:val="333333"/>
                <w:sz w:val="28"/>
                <w:szCs w:val="28"/>
              </w:rPr>
              <w:t>3 и более детей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26C9C" w:rsidRPr="002172F6" w:rsidRDefault="00964871" w:rsidP="00526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26C9C" w:rsidRPr="002172F6" w:rsidRDefault="00964871" w:rsidP="00526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11,2</w:t>
            </w:r>
          </w:p>
        </w:tc>
      </w:tr>
    </w:tbl>
    <w:p w:rsidR="00735745" w:rsidRPr="002172F6" w:rsidRDefault="00735745" w:rsidP="00530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680" w:type="dxa"/>
        <w:tblInd w:w="96" w:type="dxa"/>
        <w:tblLook w:val="04A0"/>
      </w:tblPr>
      <w:tblGrid>
        <w:gridCol w:w="1460"/>
        <w:gridCol w:w="1720"/>
        <w:gridCol w:w="1540"/>
        <w:gridCol w:w="960"/>
      </w:tblGrid>
      <w:tr w:rsidR="00526C9C" w:rsidRPr="002172F6" w:rsidTr="00526C9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C9C" w:rsidRPr="002172F6" w:rsidRDefault="00526C9C" w:rsidP="00526C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9C" w:rsidRPr="002172F6" w:rsidRDefault="00526C9C" w:rsidP="00526C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9C" w:rsidRPr="002172F6" w:rsidRDefault="00526C9C" w:rsidP="00526C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9C" w:rsidRPr="002172F6" w:rsidRDefault="00526C9C" w:rsidP="00526C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Таблица 12 - </w:t>
      </w:r>
      <w:r w:rsidRPr="002172F6">
        <w:rPr>
          <w:rFonts w:ascii="Times New Roman" w:hAnsi="Times New Roman"/>
          <w:b/>
          <w:sz w:val="28"/>
          <w:szCs w:val="28"/>
        </w:rPr>
        <w:t>Распределение участников голосования по уровню образования</w:t>
      </w:r>
    </w:p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8"/>
        <w:gridCol w:w="3128"/>
        <w:gridCol w:w="3129"/>
      </w:tblGrid>
      <w:tr w:rsidR="00735745" w:rsidRPr="002172F6" w:rsidTr="00735745"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Период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Количество респондентов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Доля в общем количестве потребителей</w:t>
            </w:r>
          </w:p>
        </w:tc>
      </w:tr>
      <w:tr w:rsidR="00B76259" w:rsidRPr="002172F6" w:rsidTr="00CA37B6"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259" w:rsidRPr="002172F6" w:rsidRDefault="00B76259" w:rsidP="003B4CE5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color w:val="333333"/>
                <w:sz w:val="28"/>
                <w:szCs w:val="28"/>
              </w:rPr>
              <w:t>Общее образование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76259" w:rsidRPr="002172F6" w:rsidRDefault="00393270" w:rsidP="00B7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76259" w:rsidRPr="002172F6" w:rsidRDefault="00393270" w:rsidP="00B7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B76259" w:rsidRPr="002172F6" w:rsidTr="00CA37B6"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259" w:rsidRPr="002172F6" w:rsidRDefault="00B76259" w:rsidP="003B4CE5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color w:val="333333"/>
                <w:sz w:val="28"/>
                <w:szCs w:val="28"/>
              </w:rPr>
              <w:t>Среднее специальное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76259" w:rsidRPr="002172F6" w:rsidRDefault="00393270" w:rsidP="00B7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76259" w:rsidRPr="002172F6" w:rsidRDefault="00393270" w:rsidP="00B7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</w:tr>
      <w:tr w:rsidR="00B76259" w:rsidRPr="002172F6" w:rsidTr="00CA37B6"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259" w:rsidRPr="002172F6" w:rsidRDefault="00B76259" w:rsidP="003B4CE5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color w:val="333333"/>
                <w:sz w:val="28"/>
                <w:szCs w:val="28"/>
              </w:rPr>
              <w:t>Неполное высшее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76259" w:rsidRPr="002172F6" w:rsidRDefault="00393270" w:rsidP="00B7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76259" w:rsidRPr="002172F6" w:rsidRDefault="00393270" w:rsidP="00B7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</w:tr>
      <w:tr w:rsidR="00B76259" w:rsidRPr="002172F6" w:rsidTr="00CA37B6"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259" w:rsidRPr="002172F6" w:rsidRDefault="00B76259" w:rsidP="003B4CE5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color w:val="333333"/>
                <w:sz w:val="28"/>
                <w:szCs w:val="28"/>
              </w:rPr>
              <w:t>Высшее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76259" w:rsidRPr="002172F6" w:rsidRDefault="00393270" w:rsidP="00B7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76259" w:rsidRPr="002172F6" w:rsidRDefault="00393270" w:rsidP="00B7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50,6</w:t>
            </w:r>
          </w:p>
        </w:tc>
      </w:tr>
      <w:tr w:rsidR="00B76259" w:rsidRPr="002172F6" w:rsidTr="00CA37B6"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259" w:rsidRPr="002172F6" w:rsidRDefault="00B76259" w:rsidP="003B4CE5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color w:val="333333"/>
                <w:sz w:val="28"/>
                <w:szCs w:val="28"/>
              </w:rPr>
              <w:t>Научная степень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76259" w:rsidRPr="002172F6" w:rsidRDefault="00393270" w:rsidP="00B7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76259" w:rsidRPr="002172F6" w:rsidRDefault="00393270" w:rsidP="00B7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76259" w:rsidRPr="002172F6" w:rsidTr="00CA37B6"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259" w:rsidRPr="002172F6" w:rsidRDefault="00B76259" w:rsidP="003B4CE5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color w:val="333333"/>
                <w:sz w:val="28"/>
                <w:szCs w:val="28"/>
              </w:rPr>
              <w:t>Иное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76259" w:rsidRPr="002172F6" w:rsidRDefault="00393270" w:rsidP="00B7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76259" w:rsidRPr="002172F6" w:rsidRDefault="00393270" w:rsidP="00B7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735745" w:rsidRPr="002172F6" w:rsidRDefault="00735745" w:rsidP="00045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512" w:rsidRPr="002172F6" w:rsidRDefault="00B10512" w:rsidP="00045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Таблица 13 - </w:t>
      </w:r>
      <w:r w:rsidRPr="002172F6">
        <w:rPr>
          <w:rFonts w:ascii="Times New Roman" w:hAnsi="Times New Roman"/>
          <w:b/>
          <w:sz w:val="28"/>
          <w:szCs w:val="28"/>
        </w:rPr>
        <w:t>Распределение участников голосования по уровню доходов в расчете на одного члена семьи</w:t>
      </w:r>
    </w:p>
    <w:p w:rsidR="00735745" w:rsidRPr="002172F6" w:rsidRDefault="00735745" w:rsidP="003B4C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3128"/>
        <w:gridCol w:w="3128"/>
        <w:gridCol w:w="3129"/>
      </w:tblGrid>
      <w:tr w:rsidR="00735745" w:rsidRPr="002172F6" w:rsidTr="008D730A"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/>
                <w:sz w:val="28"/>
                <w:szCs w:val="28"/>
              </w:rPr>
              <w:t>Количество респондентов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2F6">
              <w:rPr>
                <w:rFonts w:ascii="Times New Roman" w:hAnsi="Times New Roman"/>
                <w:b/>
                <w:sz w:val="28"/>
                <w:szCs w:val="28"/>
              </w:rPr>
              <w:t>Доля в общем количестве потребителей</w:t>
            </w:r>
          </w:p>
        </w:tc>
      </w:tr>
      <w:tr w:rsidR="009A1EAF" w:rsidRPr="002172F6" w:rsidTr="00CA37B6"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EAF" w:rsidRPr="002172F6" w:rsidRDefault="009A1EAF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До 9 тыс. рублей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1EAF" w:rsidRPr="002172F6" w:rsidRDefault="00B51E18" w:rsidP="009A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1EAF" w:rsidRPr="002172F6" w:rsidRDefault="00B51E18" w:rsidP="009A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9A1EAF" w:rsidRPr="002172F6" w:rsidTr="00CA37B6"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EAF" w:rsidRPr="002172F6" w:rsidRDefault="009A1EAF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От 9 до 15 тыс. рублей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1EAF" w:rsidRPr="002172F6" w:rsidRDefault="00B51E18" w:rsidP="009A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1EAF" w:rsidRPr="002172F6" w:rsidRDefault="00B51E18" w:rsidP="009A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47,8</w:t>
            </w:r>
          </w:p>
        </w:tc>
      </w:tr>
      <w:tr w:rsidR="009A1EAF" w:rsidRPr="002172F6" w:rsidTr="00CA37B6"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EAF" w:rsidRPr="002172F6" w:rsidRDefault="009A1EAF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От 15 до 30 тыс. рублей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1EAF" w:rsidRPr="002172F6" w:rsidRDefault="00B51E18" w:rsidP="009A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1EAF" w:rsidRPr="002172F6" w:rsidRDefault="00B51E18" w:rsidP="009A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28,9</w:t>
            </w:r>
          </w:p>
        </w:tc>
      </w:tr>
      <w:tr w:rsidR="009A1EAF" w:rsidRPr="002172F6" w:rsidTr="00CA37B6"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EAF" w:rsidRPr="002172F6" w:rsidRDefault="009A1EAF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От 30 до 50 тыс. рублей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1EAF" w:rsidRPr="002172F6" w:rsidRDefault="00B51E18" w:rsidP="009A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1EAF" w:rsidRPr="002172F6" w:rsidRDefault="00B51E18" w:rsidP="009A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</w:tr>
      <w:tr w:rsidR="009A1EAF" w:rsidRPr="002172F6" w:rsidTr="00CA37B6"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EAF" w:rsidRPr="002172F6" w:rsidRDefault="009A1EAF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Более 50 тыс. рублей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1EAF" w:rsidRPr="002172F6" w:rsidRDefault="00B51E18" w:rsidP="009A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1EAF" w:rsidRPr="002172F6" w:rsidRDefault="00B51E18" w:rsidP="009A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</w:tbl>
    <w:p w:rsidR="009A1EAF" w:rsidRPr="002172F6" w:rsidRDefault="009A1EAF" w:rsidP="009A1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6463" w:rsidRPr="002172F6" w:rsidRDefault="007D6463" w:rsidP="003B4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5745" w:rsidRPr="002172F6" w:rsidRDefault="00735745" w:rsidP="003B4CE5">
      <w:pPr>
        <w:pStyle w:val="4"/>
        <w:spacing w:before="0" w:after="0" w:line="240" w:lineRule="auto"/>
        <w:jc w:val="center"/>
      </w:pPr>
      <w:bookmarkStart w:id="295" w:name="_Toc473707826"/>
      <w:bookmarkStart w:id="296" w:name="_Toc473714400"/>
      <w:bookmarkStart w:id="297" w:name="_Toc473727805"/>
      <w:bookmarkStart w:id="298" w:name="_Toc473788621"/>
      <w:bookmarkStart w:id="299" w:name="_Toc473788782"/>
      <w:bookmarkStart w:id="300" w:name="_Toc474773876"/>
      <w:bookmarkStart w:id="301" w:name="_Toc474776473"/>
      <w:bookmarkStart w:id="302" w:name="_Toc474827334"/>
      <w:bookmarkStart w:id="303" w:name="_Toc476141019"/>
      <w:r w:rsidRPr="002172F6">
        <w:t xml:space="preserve">3.5.2. Мониторинг </w:t>
      </w:r>
      <w:proofErr w:type="gramStart"/>
      <w:r w:rsidRPr="002172F6">
        <w:t>оценки субъектов предпринимательской деятельности состояния конкуренции</w:t>
      </w:r>
      <w:proofErr w:type="gramEnd"/>
      <w:r w:rsidRPr="002172F6">
        <w:t xml:space="preserve"> и условий ведения бизнеса в </w:t>
      </w:r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r w:rsidRPr="002172F6">
        <w:t>Таштагольском муниципальном районе.</w:t>
      </w:r>
    </w:p>
    <w:p w:rsidR="00735745" w:rsidRPr="002172F6" w:rsidRDefault="00735745" w:rsidP="003B4CE5">
      <w:pPr>
        <w:pStyle w:val="Default"/>
        <w:jc w:val="both"/>
        <w:rPr>
          <w:color w:val="auto"/>
          <w:sz w:val="28"/>
          <w:szCs w:val="28"/>
        </w:rPr>
      </w:pPr>
    </w:p>
    <w:p w:rsidR="00735745" w:rsidRPr="002172F6" w:rsidRDefault="00735745" w:rsidP="003B4CE5">
      <w:pPr>
        <w:pStyle w:val="Default"/>
        <w:ind w:firstLine="709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В оценке состояния и условий ведения бизнеса в Таштагольском муниципа</w:t>
      </w:r>
      <w:r w:rsidR="00734DAF" w:rsidRPr="002172F6">
        <w:rPr>
          <w:sz w:val="28"/>
          <w:szCs w:val="28"/>
        </w:rPr>
        <w:t>льном районе приняло участие 157</w:t>
      </w:r>
      <w:r w:rsidRPr="002172F6">
        <w:rPr>
          <w:sz w:val="28"/>
          <w:szCs w:val="28"/>
        </w:rPr>
        <w:t xml:space="preserve"> предпринимателей.</w:t>
      </w:r>
    </w:p>
    <w:p w:rsidR="00735745" w:rsidRPr="002172F6" w:rsidRDefault="00735745" w:rsidP="003B4CE5">
      <w:pPr>
        <w:pStyle w:val="Default"/>
        <w:ind w:firstLine="709"/>
        <w:jc w:val="both"/>
        <w:rPr>
          <w:sz w:val="28"/>
          <w:szCs w:val="28"/>
        </w:rPr>
      </w:pPr>
      <w:r w:rsidRPr="002172F6">
        <w:rPr>
          <w:sz w:val="28"/>
          <w:szCs w:val="28"/>
        </w:rPr>
        <w:t xml:space="preserve">По оценке состояния конкуренции на </w:t>
      </w:r>
      <w:r w:rsidR="00734DAF" w:rsidRPr="002172F6">
        <w:rPr>
          <w:sz w:val="28"/>
          <w:szCs w:val="28"/>
        </w:rPr>
        <w:t>рынках района: 58 человек (36,94</w:t>
      </w:r>
      <w:r w:rsidRPr="002172F6">
        <w:rPr>
          <w:sz w:val="28"/>
          <w:szCs w:val="28"/>
        </w:rPr>
        <w:t>%) счит</w:t>
      </w:r>
      <w:r w:rsidR="00734DAF" w:rsidRPr="002172F6">
        <w:rPr>
          <w:sz w:val="28"/>
          <w:szCs w:val="28"/>
        </w:rPr>
        <w:t>ают уровень развития высоким, 65 (41,40</w:t>
      </w:r>
      <w:r w:rsidRPr="002172F6">
        <w:rPr>
          <w:sz w:val="28"/>
          <w:szCs w:val="28"/>
        </w:rPr>
        <w:t>%)</w:t>
      </w:r>
      <w:r w:rsidR="00734DAF" w:rsidRPr="002172F6">
        <w:rPr>
          <w:sz w:val="28"/>
          <w:szCs w:val="28"/>
        </w:rPr>
        <w:t xml:space="preserve"> – умеренным, 24 - слабым (15,29%), 10 (6,37</w:t>
      </w:r>
      <w:r w:rsidRPr="002172F6">
        <w:rPr>
          <w:sz w:val="28"/>
          <w:szCs w:val="28"/>
        </w:rPr>
        <w:t xml:space="preserve">%) считают, что конкуренция отсутствует. </w:t>
      </w:r>
    </w:p>
    <w:p w:rsidR="00735745" w:rsidRPr="002172F6" w:rsidRDefault="00735745" w:rsidP="003B4CE5">
      <w:pPr>
        <w:pStyle w:val="Default"/>
        <w:ind w:firstLine="709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По оценке условий ведения пред</w:t>
      </w:r>
      <w:r w:rsidR="00CC183C" w:rsidRPr="002172F6">
        <w:rPr>
          <w:sz w:val="28"/>
          <w:szCs w:val="28"/>
        </w:rPr>
        <w:t>принимательской деятельности: 36</w:t>
      </w:r>
      <w:r w:rsidRPr="002172F6">
        <w:rPr>
          <w:sz w:val="28"/>
          <w:szCs w:val="28"/>
        </w:rPr>
        <w:t xml:space="preserve"> человек (</w:t>
      </w:r>
      <w:r w:rsidR="00CC183C" w:rsidRPr="002172F6">
        <w:rPr>
          <w:sz w:val="28"/>
          <w:szCs w:val="28"/>
        </w:rPr>
        <w:t>22,93%) считают условия хорошими, 94</w:t>
      </w:r>
      <w:r w:rsidRPr="002172F6">
        <w:rPr>
          <w:sz w:val="28"/>
          <w:szCs w:val="28"/>
        </w:rPr>
        <w:t xml:space="preserve"> (5</w:t>
      </w:r>
      <w:r w:rsidR="00CC183C" w:rsidRPr="002172F6">
        <w:rPr>
          <w:sz w:val="28"/>
          <w:szCs w:val="28"/>
        </w:rPr>
        <w:t>9,87%) - удовлетворительными, 27 - неудовлетворительными (17,2</w:t>
      </w:r>
      <w:r w:rsidRPr="002172F6">
        <w:rPr>
          <w:sz w:val="28"/>
          <w:szCs w:val="28"/>
        </w:rPr>
        <w:t xml:space="preserve">%). </w:t>
      </w:r>
    </w:p>
    <w:p w:rsidR="00735745" w:rsidRPr="002172F6" w:rsidRDefault="00735745" w:rsidP="003B4CE5">
      <w:pPr>
        <w:pStyle w:val="Default"/>
        <w:ind w:firstLine="709"/>
        <w:jc w:val="both"/>
        <w:rPr>
          <w:sz w:val="28"/>
          <w:szCs w:val="28"/>
        </w:rPr>
      </w:pPr>
      <w:r w:rsidRPr="002172F6">
        <w:rPr>
          <w:sz w:val="28"/>
          <w:szCs w:val="28"/>
        </w:rPr>
        <w:t xml:space="preserve">Учитывая, что большая часть респондентов дала положительную оценку состоянию конкуренции, можно предположить, что в районе сформирован зрелый рынок, где работают развитые предприятия, предоставляются качественные услуги, присутствует широкий ассортимент товаров. </w:t>
      </w:r>
    </w:p>
    <w:p w:rsidR="00735745" w:rsidRPr="002172F6" w:rsidRDefault="00735745" w:rsidP="003B4CE5">
      <w:pPr>
        <w:pStyle w:val="Default"/>
        <w:ind w:firstLine="709"/>
        <w:jc w:val="both"/>
        <w:rPr>
          <w:sz w:val="28"/>
          <w:szCs w:val="28"/>
        </w:rPr>
      </w:pPr>
    </w:p>
    <w:p w:rsidR="00735745" w:rsidRPr="002172F6" w:rsidRDefault="00735745" w:rsidP="003B4CE5">
      <w:pPr>
        <w:pStyle w:val="Default"/>
        <w:ind w:firstLine="709"/>
        <w:jc w:val="both"/>
        <w:rPr>
          <w:sz w:val="28"/>
          <w:szCs w:val="28"/>
        </w:rPr>
      </w:pPr>
    </w:p>
    <w:p w:rsidR="00735745" w:rsidRPr="002172F6" w:rsidRDefault="00735745" w:rsidP="003B4CE5">
      <w:pPr>
        <w:pStyle w:val="Default"/>
        <w:ind w:firstLine="709"/>
        <w:rPr>
          <w:b/>
          <w:sz w:val="28"/>
          <w:szCs w:val="28"/>
        </w:rPr>
      </w:pPr>
      <w:r w:rsidRPr="002172F6">
        <w:rPr>
          <w:b/>
          <w:sz w:val="28"/>
          <w:szCs w:val="28"/>
        </w:rPr>
        <w:t>Диаграмма 1. Оценка состоян</w:t>
      </w:r>
      <w:r w:rsidR="006D0375" w:rsidRPr="002172F6">
        <w:rPr>
          <w:b/>
          <w:sz w:val="28"/>
          <w:szCs w:val="28"/>
        </w:rPr>
        <w:t>ия конкуренции на рынках района</w:t>
      </w:r>
      <w:r w:rsidRPr="002172F6">
        <w:rPr>
          <w:b/>
          <w:sz w:val="28"/>
          <w:szCs w:val="28"/>
        </w:rPr>
        <w:t>, % от числа опрошенных</w:t>
      </w:r>
    </w:p>
    <w:p w:rsidR="00735745" w:rsidRPr="002172F6" w:rsidRDefault="00735745" w:rsidP="003B4CE5">
      <w:pPr>
        <w:pStyle w:val="Default"/>
        <w:ind w:firstLine="709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8796"/>
      </w:tblGrid>
      <w:tr w:rsidR="00735745" w:rsidRPr="002172F6" w:rsidTr="00735745">
        <w:tc>
          <w:tcPr>
            <w:tcW w:w="4785" w:type="dxa"/>
          </w:tcPr>
          <w:p w:rsidR="00735745" w:rsidRPr="002172F6" w:rsidRDefault="00735745" w:rsidP="003B4CE5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735745" w:rsidRPr="002172F6" w:rsidTr="00735745">
        <w:trPr>
          <w:trHeight w:val="3406"/>
        </w:trPr>
        <w:tc>
          <w:tcPr>
            <w:tcW w:w="4785" w:type="dxa"/>
          </w:tcPr>
          <w:p w:rsidR="00735745" w:rsidRPr="002172F6" w:rsidRDefault="00735745" w:rsidP="003B4CE5">
            <w:pPr>
              <w:pStyle w:val="Default"/>
              <w:rPr>
                <w:b/>
                <w:sz w:val="28"/>
                <w:szCs w:val="28"/>
              </w:rPr>
            </w:pPr>
            <w:r w:rsidRPr="002172F6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48300" cy="251460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</w:tbl>
    <w:p w:rsidR="00735745" w:rsidRPr="002172F6" w:rsidRDefault="00735745" w:rsidP="003B4CE5">
      <w:pPr>
        <w:pStyle w:val="Default"/>
        <w:ind w:firstLine="709"/>
        <w:rPr>
          <w:sz w:val="28"/>
          <w:szCs w:val="28"/>
        </w:rPr>
      </w:pPr>
      <w:r w:rsidRPr="002172F6">
        <w:rPr>
          <w:b/>
          <w:sz w:val="28"/>
          <w:szCs w:val="28"/>
        </w:rPr>
        <w:br w:type="textWrapping" w:clear="all"/>
        <w:t xml:space="preserve">                                                                 </w:t>
      </w:r>
    </w:p>
    <w:p w:rsidR="00735745" w:rsidRPr="002172F6" w:rsidRDefault="00735745" w:rsidP="003B4CE5">
      <w:pPr>
        <w:pStyle w:val="Default"/>
        <w:ind w:firstLine="709"/>
        <w:rPr>
          <w:b/>
          <w:sz w:val="28"/>
          <w:szCs w:val="28"/>
        </w:rPr>
      </w:pPr>
    </w:p>
    <w:p w:rsidR="00735745" w:rsidRPr="002172F6" w:rsidRDefault="00735745" w:rsidP="003B4CE5">
      <w:pPr>
        <w:pStyle w:val="Default"/>
        <w:ind w:firstLine="709"/>
        <w:rPr>
          <w:b/>
          <w:sz w:val="28"/>
          <w:szCs w:val="28"/>
        </w:rPr>
      </w:pPr>
    </w:p>
    <w:p w:rsidR="00735745" w:rsidRPr="002172F6" w:rsidRDefault="00735745" w:rsidP="003B4CE5">
      <w:pPr>
        <w:pStyle w:val="Default"/>
        <w:ind w:firstLine="709"/>
        <w:rPr>
          <w:b/>
          <w:sz w:val="28"/>
          <w:szCs w:val="28"/>
        </w:rPr>
      </w:pPr>
    </w:p>
    <w:p w:rsidR="00735745" w:rsidRPr="002172F6" w:rsidRDefault="00735745" w:rsidP="003B4CE5">
      <w:pPr>
        <w:pStyle w:val="Default"/>
        <w:ind w:firstLine="709"/>
        <w:rPr>
          <w:b/>
          <w:sz w:val="28"/>
          <w:szCs w:val="28"/>
        </w:rPr>
      </w:pPr>
    </w:p>
    <w:p w:rsidR="00735745" w:rsidRPr="002172F6" w:rsidRDefault="00735745" w:rsidP="003B4CE5">
      <w:pPr>
        <w:pStyle w:val="Default"/>
        <w:ind w:firstLine="709"/>
        <w:rPr>
          <w:b/>
          <w:sz w:val="28"/>
          <w:szCs w:val="28"/>
          <w:lang w:val="en-US"/>
        </w:rPr>
      </w:pPr>
    </w:p>
    <w:p w:rsidR="007F550F" w:rsidRPr="002172F6" w:rsidRDefault="007F550F" w:rsidP="003B4CE5">
      <w:pPr>
        <w:pStyle w:val="Default"/>
        <w:ind w:firstLine="709"/>
        <w:rPr>
          <w:b/>
          <w:sz w:val="28"/>
          <w:szCs w:val="28"/>
          <w:lang w:val="en-US"/>
        </w:rPr>
      </w:pPr>
    </w:p>
    <w:tbl>
      <w:tblPr>
        <w:tblW w:w="9606" w:type="dxa"/>
        <w:tblLook w:val="04A0"/>
      </w:tblPr>
      <w:tblGrid>
        <w:gridCol w:w="9621"/>
      </w:tblGrid>
      <w:tr w:rsidR="00735745" w:rsidRPr="002172F6" w:rsidTr="00735745">
        <w:tc>
          <w:tcPr>
            <w:tcW w:w="9606" w:type="dxa"/>
          </w:tcPr>
          <w:p w:rsidR="00735745" w:rsidRPr="002172F6" w:rsidRDefault="00735745" w:rsidP="003B4CE5">
            <w:pPr>
              <w:pStyle w:val="Default"/>
              <w:ind w:firstLine="709"/>
              <w:jc w:val="both"/>
              <w:rPr>
                <w:b/>
                <w:sz w:val="28"/>
                <w:szCs w:val="28"/>
              </w:rPr>
            </w:pPr>
            <w:r w:rsidRPr="002172F6">
              <w:rPr>
                <w:b/>
                <w:sz w:val="28"/>
                <w:szCs w:val="28"/>
              </w:rPr>
              <w:lastRenderedPageBreak/>
              <w:t>Диаграмма 2. Оценка условий ведения предпринимательской деятельности, % от числа опрошенных</w:t>
            </w:r>
          </w:p>
          <w:p w:rsidR="00735745" w:rsidRPr="002172F6" w:rsidRDefault="00735745" w:rsidP="003B4CE5">
            <w:pPr>
              <w:pStyle w:val="Default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735745" w:rsidRPr="002172F6" w:rsidRDefault="00735745" w:rsidP="003B4CE5">
            <w:pPr>
              <w:pStyle w:val="Default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735745" w:rsidRPr="002172F6" w:rsidRDefault="00735745" w:rsidP="003B4CE5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35745" w:rsidRPr="002172F6" w:rsidTr="00735745">
        <w:trPr>
          <w:trHeight w:val="3406"/>
        </w:trPr>
        <w:tc>
          <w:tcPr>
            <w:tcW w:w="9606" w:type="dxa"/>
          </w:tcPr>
          <w:p w:rsidR="00735745" w:rsidRPr="002172F6" w:rsidRDefault="00735745" w:rsidP="003B4CE5">
            <w:pPr>
              <w:pStyle w:val="Default"/>
              <w:rPr>
                <w:b/>
                <w:sz w:val="28"/>
                <w:szCs w:val="28"/>
              </w:rPr>
            </w:pPr>
            <w:r w:rsidRPr="002172F6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72175" cy="2095500"/>
                  <wp:effectExtent l="0" t="0" r="0" b="0"/>
                  <wp:docPr id="2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</w:tbl>
    <w:p w:rsidR="00735745" w:rsidRPr="002172F6" w:rsidRDefault="00735745" w:rsidP="003B4CE5">
      <w:pPr>
        <w:pStyle w:val="4"/>
        <w:spacing w:before="0" w:after="0" w:line="240" w:lineRule="auto"/>
        <w:jc w:val="center"/>
      </w:pPr>
      <w:r w:rsidRPr="002172F6">
        <w:t>3.5.2.1. Результаты мониторинга субъектов предпринимательской деятельности  Таштагольского муниципального района</w:t>
      </w:r>
    </w:p>
    <w:p w:rsidR="00535811" w:rsidRPr="002172F6" w:rsidRDefault="00535811" w:rsidP="003B4CE5">
      <w:pPr>
        <w:pStyle w:val="4"/>
        <w:spacing w:before="0" w:after="0" w:line="240" w:lineRule="auto"/>
        <w:jc w:val="center"/>
      </w:pPr>
    </w:p>
    <w:p w:rsidR="00735745" w:rsidRPr="002172F6" w:rsidRDefault="00735745" w:rsidP="003B4CE5">
      <w:pPr>
        <w:pStyle w:val="4"/>
        <w:spacing w:before="0" w:after="0" w:line="240" w:lineRule="auto"/>
        <w:jc w:val="center"/>
      </w:pPr>
      <w:r w:rsidRPr="002172F6">
        <w:t>3.5.2.1.1. Оценка наличия (отсутствия) административных барьеров на товарных рынках</w:t>
      </w:r>
    </w:p>
    <w:p w:rsidR="00735745" w:rsidRPr="002172F6" w:rsidRDefault="00735745" w:rsidP="003B4CE5">
      <w:pPr>
        <w:pStyle w:val="Default"/>
        <w:ind w:firstLine="709"/>
        <w:rPr>
          <w:b/>
          <w:sz w:val="28"/>
          <w:szCs w:val="28"/>
        </w:rPr>
      </w:pPr>
    </w:p>
    <w:p w:rsidR="00735745" w:rsidRPr="002172F6" w:rsidRDefault="001E44CD" w:rsidP="003B4CE5">
      <w:pPr>
        <w:pStyle w:val="Default"/>
        <w:ind w:firstLine="709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Анализ данных за 2020</w:t>
      </w:r>
      <w:r w:rsidR="00735745" w:rsidRPr="002172F6">
        <w:rPr>
          <w:sz w:val="28"/>
          <w:szCs w:val="28"/>
        </w:rPr>
        <w:t xml:space="preserve"> год показа</w:t>
      </w:r>
      <w:r w:rsidR="00563B96" w:rsidRPr="002172F6">
        <w:rPr>
          <w:sz w:val="28"/>
          <w:szCs w:val="28"/>
        </w:rPr>
        <w:t>л сохранение  основных тенденций</w:t>
      </w:r>
      <w:r w:rsidR="00735745" w:rsidRPr="002172F6">
        <w:rPr>
          <w:sz w:val="28"/>
          <w:szCs w:val="28"/>
        </w:rPr>
        <w:t xml:space="preserve"> распределения голосов респондентов в разрезе административных барьеров. Сдерживающими факторами развития бизнеса являются высокая налоговая нагрузка, нестабильность российского законодательства, сложность доступа к финансовым ресурсам,  высокие транспортные и </w:t>
      </w:r>
      <w:proofErr w:type="spellStart"/>
      <w:r w:rsidR="00735745" w:rsidRPr="002172F6">
        <w:rPr>
          <w:sz w:val="28"/>
          <w:szCs w:val="28"/>
        </w:rPr>
        <w:t>логистические</w:t>
      </w:r>
      <w:proofErr w:type="spellEnd"/>
      <w:r w:rsidR="00735745" w:rsidRPr="002172F6">
        <w:rPr>
          <w:sz w:val="28"/>
          <w:szCs w:val="28"/>
        </w:rPr>
        <w:t xml:space="preserve"> издержки.</w:t>
      </w:r>
    </w:p>
    <w:p w:rsidR="00735745" w:rsidRPr="002172F6" w:rsidRDefault="00735745" w:rsidP="003B4CE5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172F6">
        <w:rPr>
          <w:sz w:val="28"/>
          <w:szCs w:val="28"/>
        </w:rPr>
        <w:t>Так, по мнению предпринимателей, принявших участие в опросе,  основными барьерами, с ко</w:t>
      </w:r>
      <w:r w:rsidR="001E44CD" w:rsidRPr="002172F6">
        <w:rPr>
          <w:sz w:val="28"/>
          <w:szCs w:val="28"/>
        </w:rPr>
        <w:t>торыми сталкивался бизнес в 2020</w:t>
      </w:r>
      <w:r w:rsidRPr="002172F6">
        <w:rPr>
          <w:sz w:val="28"/>
          <w:szCs w:val="28"/>
        </w:rPr>
        <w:t xml:space="preserve"> году, являлись высокая налоговая нагрузка,</w:t>
      </w:r>
      <w:r w:rsidR="00DD6292" w:rsidRPr="002172F6">
        <w:rPr>
          <w:sz w:val="28"/>
          <w:szCs w:val="28"/>
        </w:rPr>
        <w:t xml:space="preserve"> так считают 33 предпринимателя (21,1</w:t>
      </w:r>
      <w:r w:rsidRPr="002172F6">
        <w:rPr>
          <w:sz w:val="28"/>
          <w:szCs w:val="28"/>
        </w:rPr>
        <w:t>% из числа опрошенных), нестабильность р</w:t>
      </w:r>
      <w:r w:rsidR="00DD6292" w:rsidRPr="002172F6">
        <w:rPr>
          <w:sz w:val="28"/>
          <w:szCs w:val="28"/>
        </w:rPr>
        <w:t>оссийского законодательства – 19 человек (12,1</w:t>
      </w:r>
      <w:r w:rsidRPr="002172F6">
        <w:rPr>
          <w:sz w:val="28"/>
          <w:szCs w:val="28"/>
        </w:rPr>
        <w:t>%), сложность доступа к финансовым ресурсам и  высокие транспортные и</w:t>
      </w:r>
      <w:r w:rsidR="001E44CD" w:rsidRPr="002172F6">
        <w:rPr>
          <w:sz w:val="28"/>
          <w:szCs w:val="28"/>
        </w:rPr>
        <w:t xml:space="preserve"> </w:t>
      </w:r>
      <w:proofErr w:type="spellStart"/>
      <w:r w:rsidR="001E44CD" w:rsidRPr="002172F6">
        <w:rPr>
          <w:sz w:val="28"/>
          <w:szCs w:val="28"/>
        </w:rPr>
        <w:t>л</w:t>
      </w:r>
      <w:r w:rsidR="008A51A9" w:rsidRPr="002172F6">
        <w:rPr>
          <w:sz w:val="28"/>
          <w:szCs w:val="28"/>
        </w:rPr>
        <w:t>огистические</w:t>
      </w:r>
      <w:proofErr w:type="spellEnd"/>
      <w:r w:rsidR="008A51A9" w:rsidRPr="002172F6">
        <w:rPr>
          <w:sz w:val="28"/>
          <w:szCs w:val="28"/>
        </w:rPr>
        <w:t xml:space="preserve"> издержки отметил</w:t>
      </w:r>
      <w:r w:rsidR="00E8419C" w:rsidRPr="002172F6">
        <w:rPr>
          <w:sz w:val="28"/>
          <w:szCs w:val="28"/>
        </w:rPr>
        <w:t>и</w:t>
      </w:r>
      <w:r w:rsidR="008A51A9" w:rsidRPr="002172F6">
        <w:rPr>
          <w:sz w:val="28"/>
          <w:szCs w:val="28"/>
        </w:rPr>
        <w:t xml:space="preserve"> 22</w:t>
      </w:r>
      <w:r w:rsidR="008A4E92" w:rsidRPr="002172F6">
        <w:rPr>
          <w:sz w:val="28"/>
          <w:szCs w:val="28"/>
        </w:rPr>
        <w:t xml:space="preserve"> человек</w:t>
      </w:r>
      <w:r w:rsidR="008A51A9" w:rsidRPr="002172F6">
        <w:rPr>
          <w:sz w:val="28"/>
          <w:szCs w:val="28"/>
        </w:rPr>
        <w:t>а (14</w:t>
      </w:r>
      <w:r w:rsidRPr="002172F6">
        <w:rPr>
          <w:sz w:val="28"/>
          <w:szCs w:val="28"/>
        </w:rPr>
        <w:t>%) по каждому направлению.</w:t>
      </w:r>
      <w:proofErr w:type="gramEnd"/>
      <w:r w:rsidRPr="002172F6">
        <w:rPr>
          <w:sz w:val="28"/>
          <w:szCs w:val="28"/>
        </w:rPr>
        <w:t xml:space="preserve"> При этом на отсутствие адми</w:t>
      </w:r>
      <w:r w:rsidR="00162D41" w:rsidRPr="002172F6">
        <w:rPr>
          <w:sz w:val="28"/>
          <w:szCs w:val="28"/>
        </w:rPr>
        <w:t>нистративных барьеров указали 34 предпринимателя (21,7</w:t>
      </w:r>
      <w:r w:rsidRPr="002172F6">
        <w:rPr>
          <w:sz w:val="28"/>
          <w:szCs w:val="28"/>
        </w:rPr>
        <w:t xml:space="preserve">%) (Диаграмма 3). </w:t>
      </w:r>
    </w:p>
    <w:p w:rsidR="00735745" w:rsidRPr="002172F6" w:rsidRDefault="00735745" w:rsidP="003B4CE5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2172F6">
        <w:rPr>
          <w:spacing w:val="-6"/>
          <w:sz w:val="28"/>
          <w:szCs w:val="28"/>
        </w:rPr>
        <w:t xml:space="preserve">Также, по мнению предпринимателей, среди органов, оказывающих наибольшее препятствие для развития бизнеса, отмечены </w:t>
      </w:r>
      <w:r w:rsidR="00A617B6" w:rsidRPr="002172F6">
        <w:rPr>
          <w:spacing w:val="-6"/>
          <w:sz w:val="28"/>
          <w:szCs w:val="28"/>
        </w:rPr>
        <w:t>налоговые органы, так с</w:t>
      </w:r>
      <w:r w:rsidR="00D72BFA" w:rsidRPr="002172F6">
        <w:rPr>
          <w:spacing w:val="-6"/>
          <w:sz w:val="28"/>
          <w:szCs w:val="28"/>
        </w:rPr>
        <w:t>читают 56 предпринимателей (35,7</w:t>
      </w:r>
      <w:r w:rsidRPr="002172F6">
        <w:rPr>
          <w:spacing w:val="-6"/>
          <w:sz w:val="28"/>
          <w:szCs w:val="28"/>
        </w:rPr>
        <w:t>%)</w:t>
      </w:r>
      <w:r w:rsidR="00A617B6" w:rsidRPr="002172F6">
        <w:rPr>
          <w:spacing w:val="-6"/>
          <w:sz w:val="28"/>
          <w:szCs w:val="28"/>
        </w:rPr>
        <w:t>, правоохранитель</w:t>
      </w:r>
      <w:r w:rsidR="00D72BFA" w:rsidRPr="002172F6">
        <w:rPr>
          <w:spacing w:val="-6"/>
          <w:sz w:val="28"/>
          <w:szCs w:val="28"/>
        </w:rPr>
        <w:t>ные органы – 20</w:t>
      </w:r>
      <w:r w:rsidR="004F298A" w:rsidRPr="002172F6">
        <w:rPr>
          <w:spacing w:val="-6"/>
          <w:sz w:val="28"/>
          <w:szCs w:val="28"/>
        </w:rPr>
        <w:t xml:space="preserve"> предпринимателей</w:t>
      </w:r>
      <w:r w:rsidR="00D72BFA" w:rsidRPr="002172F6">
        <w:rPr>
          <w:spacing w:val="-6"/>
          <w:sz w:val="28"/>
          <w:szCs w:val="28"/>
        </w:rPr>
        <w:t xml:space="preserve"> (12,7</w:t>
      </w:r>
      <w:r w:rsidRPr="002172F6">
        <w:rPr>
          <w:spacing w:val="-6"/>
          <w:sz w:val="28"/>
          <w:szCs w:val="28"/>
        </w:rPr>
        <w:t xml:space="preserve">%), органы охраны труда и социальные органы </w:t>
      </w:r>
      <w:r w:rsidR="00D72BFA" w:rsidRPr="002172F6">
        <w:rPr>
          <w:spacing w:val="-6"/>
          <w:sz w:val="28"/>
          <w:szCs w:val="28"/>
        </w:rPr>
        <w:t>– 13</w:t>
      </w:r>
      <w:r w:rsidRPr="002172F6">
        <w:rPr>
          <w:spacing w:val="-6"/>
          <w:sz w:val="28"/>
          <w:szCs w:val="28"/>
        </w:rPr>
        <w:t xml:space="preserve"> предпринимателе</w:t>
      </w:r>
      <w:r w:rsidR="00D72BFA" w:rsidRPr="002172F6">
        <w:rPr>
          <w:spacing w:val="-6"/>
          <w:sz w:val="28"/>
          <w:szCs w:val="28"/>
        </w:rPr>
        <w:t xml:space="preserve">й (8,3%) и </w:t>
      </w:r>
      <w:proofErr w:type="spellStart"/>
      <w:r w:rsidR="00D72BFA" w:rsidRPr="002172F6">
        <w:rPr>
          <w:spacing w:val="-6"/>
          <w:sz w:val="28"/>
          <w:szCs w:val="28"/>
        </w:rPr>
        <w:t>роспотребнадзор</w:t>
      </w:r>
      <w:proofErr w:type="spellEnd"/>
      <w:r w:rsidR="00D72BFA" w:rsidRPr="002172F6">
        <w:rPr>
          <w:spacing w:val="-6"/>
          <w:sz w:val="28"/>
          <w:szCs w:val="28"/>
        </w:rPr>
        <w:t xml:space="preserve"> – 12 предпринимателей (7,6</w:t>
      </w:r>
      <w:r w:rsidRPr="002172F6">
        <w:rPr>
          <w:spacing w:val="-6"/>
          <w:sz w:val="28"/>
          <w:szCs w:val="28"/>
        </w:rPr>
        <w:t xml:space="preserve">%). (Диаграмма 4). </w:t>
      </w:r>
    </w:p>
    <w:p w:rsidR="00735745" w:rsidRPr="002172F6" w:rsidRDefault="00735745" w:rsidP="003B4CE5">
      <w:pPr>
        <w:pStyle w:val="Default"/>
        <w:ind w:firstLine="709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Предприниматели, принявшие участие в опросе, также отметили положительные изменения по влиянию административных бар</w:t>
      </w:r>
      <w:r w:rsidR="000E6DA6" w:rsidRPr="002172F6">
        <w:rPr>
          <w:sz w:val="28"/>
          <w:szCs w:val="28"/>
        </w:rPr>
        <w:t>ьеров на развитие бизнеса в 2020</w:t>
      </w:r>
      <w:r w:rsidRPr="002172F6">
        <w:rPr>
          <w:sz w:val="28"/>
          <w:szCs w:val="28"/>
        </w:rPr>
        <w:t xml:space="preserve"> году. На сниж</w:t>
      </w:r>
      <w:r w:rsidR="00597C24" w:rsidRPr="002172F6">
        <w:rPr>
          <w:sz w:val="28"/>
          <w:szCs w:val="28"/>
        </w:rPr>
        <w:t>ение указали 63</w:t>
      </w:r>
      <w:r w:rsidRPr="002172F6">
        <w:rPr>
          <w:sz w:val="28"/>
          <w:szCs w:val="28"/>
        </w:rPr>
        <w:t xml:space="preserve"> человек</w:t>
      </w:r>
      <w:r w:rsidR="001C7925" w:rsidRPr="002172F6">
        <w:rPr>
          <w:sz w:val="28"/>
          <w:szCs w:val="28"/>
        </w:rPr>
        <w:t>а (40,13</w:t>
      </w:r>
      <w:r w:rsidRPr="002172F6">
        <w:rPr>
          <w:sz w:val="28"/>
          <w:szCs w:val="28"/>
        </w:rPr>
        <w:t>% от</w:t>
      </w:r>
      <w:r w:rsidR="00597C24" w:rsidRPr="002172F6">
        <w:rPr>
          <w:sz w:val="28"/>
          <w:szCs w:val="28"/>
        </w:rPr>
        <w:t xml:space="preserve"> опрошенных), на отсутствие – 59</w:t>
      </w:r>
      <w:r w:rsidR="001C7925" w:rsidRPr="002172F6">
        <w:rPr>
          <w:sz w:val="28"/>
          <w:szCs w:val="28"/>
        </w:rPr>
        <w:t xml:space="preserve"> человек (37,58</w:t>
      </w:r>
      <w:r w:rsidRPr="002172F6">
        <w:rPr>
          <w:sz w:val="28"/>
          <w:szCs w:val="28"/>
        </w:rPr>
        <w:t xml:space="preserve">%). </w:t>
      </w:r>
      <w:r w:rsidR="001C7925" w:rsidRPr="002172F6">
        <w:rPr>
          <w:sz w:val="28"/>
          <w:szCs w:val="28"/>
        </w:rPr>
        <w:t>Остальные 35 респондентов (22,29</w:t>
      </w:r>
      <w:r w:rsidRPr="002172F6">
        <w:rPr>
          <w:sz w:val="28"/>
          <w:szCs w:val="28"/>
        </w:rPr>
        <w:t xml:space="preserve">%) отметили увеличение, а также наличие непреодолимых барьеров (Диаграмма 5). </w:t>
      </w:r>
    </w:p>
    <w:p w:rsidR="003B4CE5" w:rsidRPr="002172F6" w:rsidRDefault="0011161A" w:rsidP="008A3AC4">
      <w:pPr>
        <w:ind w:right="96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D421B7" w:rsidRPr="002172F6">
        <w:rPr>
          <w:rFonts w:ascii="Times New Roman" w:hAnsi="Times New Roman"/>
          <w:sz w:val="28"/>
          <w:szCs w:val="28"/>
        </w:rPr>
        <w:t>В 2020</w:t>
      </w:r>
      <w:r w:rsidRPr="002172F6">
        <w:rPr>
          <w:rFonts w:ascii="Times New Roman" w:hAnsi="Times New Roman"/>
          <w:sz w:val="28"/>
          <w:szCs w:val="28"/>
        </w:rPr>
        <w:t xml:space="preserve"> году из некоммерческой </w:t>
      </w:r>
      <w:proofErr w:type="spellStart"/>
      <w:r w:rsidRPr="002172F6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2172F6">
        <w:rPr>
          <w:rFonts w:ascii="Times New Roman" w:hAnsi="Times New Roman"/>
          <w:sz w:val="28"/>
          <w:szCs w:val="28"/>
        </w:rPr>
        <w:t xml:space="preserve"> компании «Муниципальный Фонд поддержки малого предпринимательства Таштагольского района» было выдано </w:t>
      </w:r>
      <w:r w:rsidR="00B16170" w:rsidRPr="002172F6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="00B16170" w:rsidRPr="002172F6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2172F6">
        <w:rPr>
          <w:rFonts w:ascii="Times New Roman" w:hAnsi="Times New Roman"/>
          <w:sz w:val="28"/>
          <w:szCs w:val="28"/>
        </w:rPr>
        <w:t xml:space="preserve"> предпринимателям.</w:t>
      </w:r>
      <w:r w:rsidR="00B16170" w:rsidRPr="002172F6">
        <w:rPr>
          <w:sz w:val="28"/>
          <w:szCs w:val="28"/>
        </w:rPr>
        <w:t xml:space="preserve"> </w:t>
      </w:r>
      <w:r w:rsidRPr="002172F6">
        <w:rPr>
          <w:rFonts w:ascii="Times New Roman" w:hAnsi="Times New Roman"/>
          <w:sz w:val="28"/>
          <w:szCs w:val="28"/>
        </w:rPr>
        <w:t xml:space="preserve"> Администрация Таштагольского муниципального района участвовала </w:t>
      </w:r>
      <w:r w:rsidR="00B16170" w:rsidRPr="002172F6">
        <w:rPr>
          <w:sz w:val="28"/>
          <w:szCs w:val="28"/>
        </w:rPr>
        <w:t xml:space="preserve"> </w:t>
      </w:r>
      <w:r w:rsidR="00B16170" w:rsidRPr="002172F6">
        <w:rPr>
          <w:rFonts w:ascii="Times New Roman" w:hAnsi="Times New Roman"/>
          <w:sz w:val="28"/>
          <w:szCs w:val="28"/>
        </w:rPr>
        <w:t xml:space="preserve">в программе субсидирования Семейного бизнеса. Деньги были выделены </w:t>
      </w:r>
      <w:proofErr w:type="spellStart"/>
      <w:r w:rsidR="00B16170" w:rsidRPr="002172F6">
        <w:rPr>
          <w:rFonts w:ascii="Times New Roman" w:hAnsi="Times New Roman"/>
          <w:sz w:val="28"/>
          <w:szCs w:val="28"/>
        </w:rPr>
        <w:t>софинансированием</w:t>
      </w:r>
      <w:proofErr w:type="spellEnd"/>
      <w:r w:rsidR="00B16170" w:rsidRPr="002172F6">
        <w:rPr>
          <w:rFonts w:ascii="Times New Roman" w:hAnsi="Times New Roman"/>
          <w:sz w:val="28"/>
          <w:szCs w:val="28"/>
        </w:rPr>
        <w:t xml:space="preserve"> из двух бюджетов: областного и местного. В конкурсе приняли участие 22 предпринимателя Таштагольского района в составе  учредителей, которых имеются родственники или в штате</w:t>
      </w:r>
      <w:r w:rsidR="008A3AC4" w:rsidRPr="002172F6">
        <w:rPr>
          <w:rFonts w:ascii="Times New Roman" w:hAnsi="Times New Roman"/>
          <w:sz w:val="28"/>
          <w:szCs w:val="28"/>
        </w:rPr>
        <w:t xml:space="preserve"> трудоустроены члены семьи.    </w:t>
      </w:r>
    </w:p>
    <w:p w:rsidR="0011161A" w:rsidRPr="002172F6" w:rsidRDefault="0011161A" w:rsidP="003B4CE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5745" w:rsidRPr="002172F6" w:rsidRDefault="00735745" w:rsidP="003B4CE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172F6">
        <w:rPr>
          <w:rFonts w:ascii="Times New Roman" w:hAnsi="Times New Roman"/>
          <w:b/>
          <w:color w:val="000000"/>
          <w:sz w:val="28"/>
          <w:szCs w:val="28"/>
        </w:rPr>
        <w:t>Диаграмма 3. Оценка основных административных барьеров вхождения на рынок, % от числа опрошенных</w:t>
      </w:r>
    </w:p>
    <w:p w:rsidR="00735745" w:rsidRPr="002172F6" w:rsidRDefault="00735745" w:rsidP="003B4CE5">
      <w:pPr>
        <w:pStyle w:val="Default"/>
        <w:jc w:val="both"/>
        <w:rPr>
          <w:b/>
          <w:sz w:val="28"/>
          <w:szCs w:val="28"/>
        </w:rPr>
      </w:pPr>
    </w:p>
    <w:p w:rsidR="00735745" w:rsidRPr="002172F6" w:rsidRDefault="00735745" w:rsidP="003B4CE5">
      <w:pPr>
        <w:pStyle w:val="Default"/>
        <w:ind w:firstLine="709"/>
        <w:rPr>
          <w:b/>
          <w:sz w:val="28"/>
          <w:szCs w:val="28"/>
        </w:rPr>
      </w:pPr>
    </w:p>
    <w:p w:rsidR="00735745" w:rsidRPr="002172F6" w:rsidRDefault="00735745" w:rsidP="003B4CE5">
      <w:pPr>
        <w:pStyle w:val="Default"/>
        <w:ind w:firstLine="709"/>
        <w:rPr>
          <w:b/>
          <w:sz w:val="28"/>
          <w:szCs w:val="28"/>
        </w:rPr>
      </w:pPr>
      <w:r w:rsidRPr="002172F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57900" cy="337185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B4CE5" w:rsidRPr="002172F6" w:rsidRDefault="003B4CE5" w:rsidP="003B4CE5">
      <w:pPr>
        <w:pStyle w:val="Default"/>
        <w:ind w:firstLine="709"/>
        <w:rPr>
          <w:b/>
          <w:sz w:val="28"/>
          <w:szCs w:val="28"/>
        </w:rPr>
      </w:pPr>
    </w:p>
    <w:p w:rsidR="003B4CE5" w:rsidRPr="002172F6" w:rsidRDefault="003B4CE5" w:rsidP="00F8767D">
      <w:pPr>
        <w:pStyle w:val="Default"/>
        <w:rPr>
          <w:b/>
          <w:sz w:val="28"/>
          <w:szCs w:val="28"/>
        </w:rPr>
      </w:pPr>
    </w:p>
    <w:p w:rsidR="00735745" w:rsidRPr="002172F6" w:rsidRDefault="00735745" w:rsidP="003B4CE5">
      <w:pPr>
        <w:pStyle w:val="Default"/>
        <w:ind w:firstLine="709"/>
        <w:rPr>
          <w:b/>
          <w:sz w:val="28"/>
          <w:szCs w:val="28"/>
        </w:rPr>
      </w:pPr>
      <w:r w:rsidRPr="002172F6">
        <w:rPr>
          <w:b/>
          <w:sz w:val="28"/>
          <w:szCs w:val="28"/>
        </w:rPr>
        <w:t xml:space="preserve">Диаграмма 4. </w:t>
      </w:r>
      <w:proofErr w:type="gramStart"/>
      <w:r w:rsidRPr="002172F6">
        <w:rPr>
          <w:b/>
          <w:sz w:val="28"/>
          <w:szCs w:val="28"/>
        </w:rPr>
        <w:t>Действия</w:t>
      </w:r>
      <w:proofErr w:type="gramEnd"/>
      <w:r w:rsidRPr="002172F6">
        <w:rPr>
          <w:b/>
          <w:sz w:val="28"/>
          <w:szCs w:val="28"/>
        </w:rPr>
        <w:t xml:space="preserve"> каких органов власти создают наибольшие препятствия ведению бизнеса, в % от числа опрошенных</w:t>
      </w:r>
    </w:p>
    <w:p w:rsidR="00735745" w:rsidRPr="002172F6" w:rsidRDefault="00735745" w:rsidP="003B4CE5">
      <w:pPr>
        <w:pStyle w:val="Default"/>
        <w:ind w:firstLine="709"/>
        <w:rPr>
          <w:b/>
          <w:sz w:val="28"/>
          <w:szCs w:val="28"/>
        </w:rPr>
      </w:pPr>
    </w:p>
    <w:p w:rsidR="00735745" w:rsidRPr="002172F6" w:rsidRDefault="00735745" w:rsidP="003B4CE5">
      <w:pPr>
        <w:pStyle w:val="Default"/>
        <w:rPr>
          <w:b/>
          <w:sz w:val="28"/>
          <w:szCs w:val="28"/>
        </w:rPr>
      </w:pPr>
      <w:r w:rsidRPr="002172F6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7900" cy="304800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B4CE5" w:rsidRPr="002172F6" w:rsidRDefault="003B4CE5" w:rsidP="003B4CE5">
      <w:pPr>
        <w:pStyle w:val="Default"/>
        <w:ind w:firstLine="709"/>
        <w:rPr>
          <w:b/>
          <w:sz w:val="28"/>
          <w:szCs w:val="28"/>
        </w:rPr>
      </w:pPr>
    </w:p>
    <w:p w:rsidR="00735745" w:rsidRPr="002172F6" w:rsidRDefault="00735745" w:rsidP="003B4CE5">
      <w:pPr>
        <w:pStyle w:val="Default"/>
        <w:ind w:firstLine="709"/>
        <w:rPr>
          <w:b/>
          <w:sz w:val="28"/>
          <w:szCs w:val="28"/>
        </w:rPr>
      </w:pPr>
      <w:r w:rsidRPr="002172F6">
        <w:rPr>
          <w:b/>
          <w:sz w:val="28"/>
          <w:szCs w:val="28"/>
        </w:rPr>
        <w:t xml:space="preserve">Диаграмма 5. Основные изменения влияния административных барьеров на бизнес, % от числа опрошенных </w:t>
      </w:r>
    </w:p>
    <w:p w:rsidR="00735745" w:rsidRPr="002172F6" w:rsidRDefault="00735745" w:rsidP="003B4CE5">
      <w:pPr>
        <w:pStyle w:val="Default"/>
        <w:ind w:firstLine="709"/>
        <w:rPr>
          <w:b/>
          <w:sz w:val="28"/>
          <w:szCs w:val="28"/>
        </w:rPr>
      </w:pPr>
    </w:p>
    <w:p w:rsidR="00735745" w:rsidRPr="002172F6" w:rsidRDefault="00735745" w:rsidP="003B4CE5">
      <w:pPr>
        <w:pStyle w:val="Default"/>
        <w:rPr>
          <w:sz w:val="28"/>
          <w:szCs w:val="28"/>
        </w:rPr>
      </w:pPr>
      <w:r w:rsidRPr="002172F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-7620</wp:posOffset>
            </wp:positionV>
            <wp:extent cx="6111875" cy="3576320"/>
            <wp:effectExtent l="0" t="0" r="0" b="0"/>
            <wp:wrapSquare wrapText="right"/>
            <wp:docPr id="1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  <w:r w:rsidRPr="002172F6">
        <w:rPr>
          <w:sz w:val="28"/>
          <w:szCs w:val="28"/>
        </w:rPr>
        <w:br w:type="textWrapping" w:clear="all"/>
      </w:r>
    </w:p>
    <w:p w:rsidR="00735745" w:rsidRPr="002172F6" w:rsidRDefault="00735745" w:rsidP="003B4CE5">
      <w:pPr>
        <w:pStyle w:val="af6"/>
        <w:tabs>
          <w:tab w:val="clear" w:pos="567"/>
        </w:tabs>
        <w:spacing w:before="0" w:after="0"/>
        <w:rPr>
          <w:szCs w:val="28"/>
        </w:rPr>
      </w:pPr>
      <w:r w:rsidRPr="002172F6">
        <w:rPr>
          <w:szCs w:val="28"/>
          <w:lang w:eastAsia="ru-RU"/>
        </w:rPr>
        <w:t xml:space="preserve">Работа территориального отдела управления </w:t>
      </w:r>
      <w:r w:rsidRPr="002172F6">
        <w:rPr>
          <w:szCs w:val="28"/>
        </w:rPr>
        <w:t xml:space="preserve"> Федеральной службы по надзору в сфере защиты прав потребителей и благополучия человека по Кемеровской области в г</w:t>
      </w:r>
      <w:proofErr w:type="gramStart"/>
      <w:r w:rsidRPr="002172F6">
        <w:rPr>
          <w:szCs w:val="28"/>
        </w:rPr>
        <w:t>.Т</w:t>
      </w:r>
      <w:proofErr w:type="gramEnd"/>
      <w:r w:rsidRPr="002172F6">
        <w:rPr>
          <w:szCs w:val="28"/>
        </w:rPr>
        <w:t>аштаголе и Таштагольском районе и отдела потребительского рынка и ценообразования администрации Таштагольского муниципального района</w:t>
      </w:r>
    </w:p>
    <w:p w:rsidR="00735745" w:rsidRPr="002172F6" w:rsidRDefault="00735745" w:rsidP="003B4CE5">
      <w:pPr>
        <w:pStyle w:val="aa"/>
        <w:spacing w:line="240" w:lineRule="auto"/>
        <w:rPr>
          <w:szCs w:val="28"/>
          <w:lang w:eastAsia="ar-SA"/>
        </w:rPr>
      </w:pPr>
    </w:p>
    <w:p w:rsidR="00735745" w:rsidRPr="002172F6" w:rsidRDefault="00735745" w:rsidP="003B4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lastRenderedPageBreak/>
        <w:t xml:space="preserve">Вопросами защиты прав потребителей в Таштагольском районе занимается  территориальный отдел  управления  Федеральной службы по надзору в сфере  защиты прав потребителей и благополучия человека по Кемеровской области в </w:t>
      </w:r>
      <w:proofErr w:type="gramStart"/>
      <w:r w:rsidRPr="002172F6">
        <w:rPr>
          <w:rFonts w:ascii="Times New Roman" w:hAnsi="Times New Roman"/>
          <w:sz w:val="28"/>
          <w:szCs w:val="28"/>
        </w:rPr>
        <w:t>г</w:t>
      </w:r>
      <w:proofErr w:type="gramEnd"/>
      <w:r w:rsidRPr="002172F6">
        <w:rPr>
          <w:rFonts w:ascii="Times New Roman" w:hAnsi="Times New Roman"/>
          <w:sz w:val="28"/>
          <w:szCs w:val="28"/>
        </w:rPr>
        <w:t>. Таштаголе и Таштагольском районе   (качеству продовольственных товаров, алкогольной продукции и другие вопросы) и отдел потребительского рынка и ценообразования администрации Таштагольского муниципального района.</w:t>
      </w:r>
    </w:p>
    <w:p w:rsidR="00735745" w:rsidRPr="002172F6" w:rsidRDefault="00735745" w:rsidP="003B4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Отделом потребительского рынка и ценообразования осуществляется </w:t>
      </w:r>
      <w:proofErr w:type="gramStart"/>
      <w:r w:rsidRPr="002172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72F6">
        <w:rPr>
          <w:rFonts w:ascii="Times New Roman" w:hAnsi="Times New Roman"/>
          <w:sz w:val="28"/>
          <w:szCs w:val="28"/>
        </w:rPr>
        <w:t xml:space="preserve"> соблюдением законодательства о защите прав потребителей в соответствии с полномочиями.</w:t>
      </w:r>
    </w:p>
    <w:p w:rsidR="00735745" w:rsidRPr="002172F6" w:rsidRDefault="00735745" w:rsidP="003B4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Специалисты отдела выполняли  комплекс задач по защите прав предпринимателей, консультировали потребителей  по вопросам выполнения  законодательства, рассматривали письменные и устные  обращения граждан.</w:t>
      </w:r>
    </w:p>
    <w:p w:rsidR="00735745" w:rsidRPr="002172F6" w:rsidRDefault="00C6728C" w:rsidP="003B4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ab/>
        <w:t>Вели информационно-</w:t>
      </w:r>
      <w:r w:rsidR="00735745" w:rsidRPr="002172F6">
        <w:rPr>
          <w:rFonts w:ascii="Times New Roman" w:hAnsi="Times New Roman"/>
          <w:sz w:val="28"/>
          <w:szCs w:val="28"/>
        </w:rPr>
        <w:t>просветительскую работу через средства массовой информации, т.е. местные газеты «Красная Шория», «Курьер», телевидение.  Проводились: круглый стол, семинар, совещания с руководителями предприятий, предпринимателями и продавцами магазинов.</w:t>
      </w:r>
    </w:p>
    <w:p w:rsidR="00735745" w:rsidRPr="002172F6" w:rsidRDefault="00735745" w:rsidP="003B4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 </w:t>
      </w:r>
      <w:r w:rsidRPr="002172F6">
        <w:rPr>
          <w:rFonts w:ascii="Times New Roman" w:hAnsi="Times New Roman"/>
          <w:sz w:val="28"/>
          <w:szCs w:val="28"/>
        </w:rPr>
        <w:tab/>
        <w:t xml:space="preserve">Также принимали участие в совместных проверках с ТО </w:t>
      </w:r>
      <w:proofErr w:type="spellStart"/>
      <w:r w:rsidRPr="002172F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2172F6">
        <w:rPr>
          <w:rFonts w:ascii="Times New Roman" w:hAnsi="Times New Roman"/>
          <w:sz w:val="28"/>
          <w:szCs w:val="28"/>
        </w:rPr>
        <w:t xml:space="preserve">  и ГРОВД по подготовке к горнолыжному сезону предприятий на г. </w:t>
      </w:r>
      <w:proofErr w:type="gramStart"/>
      <w:r w:rsidRPr="002172F6">
        <w:rPr>
          <w:rFonts w:ascii="Times New Roman" w:hAnsi="Times New Roman"/>
          <w:sz w:val="28"/>
          <w:szCs w:val="28"/>
        </w:rPr>
        <w:t>Зеленая</w:t>
      </w:r>
      <w:proofErr w:type="gramEnd"/>
      <w:r w:rsidRPr="002172F6">
        <w:rPr>
          <w:rFonts w:ascii="Times New Roman" w:hAnsi="Times New Roman"/>
          <w:sz w:val="28"/>
          <w:szCs w:val="28"/>
        </w:rPr>
        <w:t xml:space="preserve">, по  качеству реализуемой продукции, соблюдению требований безопасности товаров, наличия документов подтверждающих их качество, доступной и достоверной информации об изготовителе и  оказанию услуг населению. </w:t>
      </w:r>
    </w:p>
    <w:p w:rsidR="00735745" w:rsidRPr="002172F6" w:rsidRDefault="00735745" w:rsidP="003B4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Кроме этого проводились работа по письмам Департамента по развитию предпринимательства и потребительского  рынка  по предотвращению терроризма, по качеству реализуемых товаров импортного производства, по соблюдению требований безопасности при продаже пиротехнических изделий   в предприятиях розничной торговли.</w:t>
      </w:r>
    </w:p>
    <w:p w:rsidR="00735745" w:rsidRPr="002172F6" w:rsidRDefault="00AF0B0A" w:rsidP="003B4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  </w:t>
      </w:r>
      <w:r w:rsidRPr="002172F6">
        <w:rPr>
          <w:rFonts w:ascii="Times New Roman" w:hAnsi="Times New Roman"/>
          <w:sz w:val="28"/>
          <w:szCs w:val="28"/>
        </w:rPr>
        <w:tab/>
      </w:r>
      <w:r w:rsidR="001C7EAA" w:rsidRPr="002172F6">
        <w:rPr>
          <w:rFonts w:ascii="Times New Roman" w:hAnsi="Times New Roman"/>
          <w:sz w:val="28"/>
          <w:szCs w:val="28"/>
        </w:rPr>
        <w:t>За 2020 год в отдел поступило 221</w:t>
      </w:r>
      <w:r w:rsidR="00735745" w:rsidRPr="002172F6">
        <w:rPr>
          <w:rFonts w:ascii="Times New Roman" w:hAnsi="Times New Roman"/>
          <w:sz w:val="28"/>
          <w:szCs w:val="28"/>
        </w:rPr>
        <w:t xml:space="preserve"> обращ</w:t>
      </w:r>
      <w:r w:rsidR="001C7EAA" w:rsidRPr="002172F6">
        <w:rPr>
          <w:rFonts w:ascii="Times New Roman" w:hAnsi="Times New Roman"/>
          <w:sz w:val="28"/>
          <w:szCs w:val="28"/>
        </w:rPr>
        <w:t>ение</w:t>
      </w:r>
      <w:r w:rsidR="00735745" w:rsidRPr="002172F6">
        <w:rPr>
          <w:rFonts w:ascii="Times New Roman" w:hAnsi="Times New Roman"/>
          <w:sz w:val="28"/>
          <w:szCs w:val="28"/>
        </w:rPr>
        <w:t xml:space="preserve"> от потребителей, что состав</w:t>
      </w:r>
      <w:r w:rsidR="001C7EAA" w:rsidRPr="002172F6">
        <w:rPr>
          <w:rFonts w:ascii="Times New Roman" w:hAnsi="Times New Roman"/>
          <w:sz w:val="28"/>
          <w:szCs w:val="28"/>
        </w:rPr>
        <w:t>ило 92,1</w:t>
      </w:r>
      <w:r w:rsidR="00735745" w:rsidRPr="002172F6">
        <w:rPr>
          <w:rFonts w:ascii="Times New Roman" w:hAnsi="Times New Roman"/>
          <w:sz w:val="28"/>
          <w:szCs w:val="28"/>
        </w:rPr>
        <w:t xml:space="preserve"> % от уровня прошлого года. </w:t>
      </w:r>
    </w:p>
    <w:p w:rsidR="00735745" w:rsidRPr="002172F6" w:rsidRDefault="00735745" w:rsidP="003B4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ab/>
        <w:t>По видам деятельности обращений, заявления граждан распределялись  следующим образом:</w:t>
      </w:r>
    </w:p>
    <w:p w:rsidR="00735745" w:rsidRPr="002172F6" w:rsidRDefault="003B4CE5" w:rsidP="003B4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          По вопросам </w:t>
      </w:r>
      <w:r w:rsidR="004033DD" w:rsidRPr="002172F6">
        <w:rPr>
          <w:rFonts w:ascii="Times New Roman" w:hAnsi="Times New Roman"/>
          <w:sz w:val="28"/>
          <w:szCs w:val="28"/>
        </w:rPr>
        <w:t>торговли - 129</w:t>
      </w:r>
      <w:r w:rsidR="00735745" w:rsidRPr="002172F6">
        <w:rPr>
          <w:rFonts w:ascii="Times New Roman" w:hAnsi="Times New Roman"/>
          <w:sz w:val="28"/>
          <w:szCs w:val="28"/>
        </w:rPr>
        <w:t>, по б</w:t>
      </w:r>
      <w:r w:rsidR="004033DD" w:rsidRPr="002172F6">
        <w:rPr>
          <w:rFonts w:ascii="Times New Roman" w:hAnsi="Times New Roman"/>
          <w:sz w:val="28"/>
          <w:szCs w:val="28"/>
        </w:rPr>
        <w:t>ытовому обслуживанию - 80</w:t>
      </w:r>
      <w:r w:rsidR="00735745" w:rsidRPr="002172F6">
        <w:rPr>
          <w:rFonts w:ascii="Times New Roman" w:hAnsi="Times New Roman"/>
          <w:sz w:val="28"/>
          <w:szCs w:val="28"/>
        </w:rPr>
        <w:t>, по общест</w:t>
      </w:r>
      <w:r w:rsidR="004033DD" w:rsidRPr="002172F6">
        <w:rPr>
          <w:rFonts w:ascii="Times New Roman" w:hAnsi="Times New Roman"/>
          <w:sz w:val="28"/>
          <w:szCs w:val="28"/>
        </w:rPr>
        <w:t>венному питанию – 7 и прочие - 5</w:t>
      </w:r>
      <w:r w:rsidR="00735745" w:rsidRPr="002172F6">
        <w:rPr>
          <w:rFonts w:ascii="Times New Roman" w:hAnsi="Times New Roman"/>
          <w:sz w:val="28"/>
          <w:szCs w:val="28"/>
        </w:rPr>
        <w:t>.</w:t>
      </w:r>
    </w:p>
    <w:p w:rsidR="00735745" w:rsidRPr="002172F6" w:rsidRDefault="00735745" w:rsidP="003B4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В сфере бытового обслуживания поступали вопросы на некачественный монтаж  оконных и дверных блоков, обшивку балконов и на нарушение сроков выполнения работ. В сфере торговли на качество электробытовой техники, мебели, обуви, детских игрушек и телефонов сотовой связи.</w:t>
      </w:r>
    </w:p>
    <w:p w:rsidR="00735745" w:rsidRPr="002172F6" w:rsidRDefault="00735745" w:rsidP="003B4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  </w:t>
      </w:r>
      <w:r w:rsidRPr="002172F6">
        <w:rPr>
          <w:rFonts w:ascii="Times New Roman" w:hAnsi="Times New Roman"/>
          <w:sz w:val="28"/>
          <w:szCs w:val="28"/>
        </w:rPr>
        <w:tab/>
        <w:t xml:space="preserve">В ряде случаев для восстановления нарушенных прав потребителей специалисты отдела  оказывали потребителям консультации и помощь в составлении претензий. </w:t>
      </w:r>
    </w:p>
    <w:p w:rsidR="00735745" w:rsidRPr="002172F6" w:rsidRDefault="00735745" w:rsidP="003B4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ab/>
        <w:t>В рамках проведения защиты прав потребителей специ</w:t>
      </w:r>
      <w:r w:rsidR="004944E0" w:rsidRPr="002172F6">
        <w:rPr>
          <w:rFonts w:ascii="Times New Roman" w:hAnsi="Times New Roman"/>
          <w:sz w:val="28"/>
          <w:szCs w:val="28"/>
        </w:rPr>
        <w:t>алистами отдела проведены в 2020</w:t>
      </w:r>
      <w:r w:rsidRPr="002172F6">
        <w:rPr>
          <w:rFonts w:ascii="Times New Roman" w:hAnsi="Times New Roman"/>
          <w:sz w:val="28"/>
          <w:szCs w:val="28"/>
        </w:rPr>
        <w:t xml:space="preserve"> году: </w:t>
      </w:r>
    </w:p>
    <w:p w:rsidR="00735745" w:rsidRPr="002172F6" w:rsidRDefault="004944E0" w:rsidP="003B4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- 23 совещания</w:t>
      </w:r>
      <w:r w:rsidR="00735745" w:rsidRPr="002172F6">
        <w:rPr>
          <w:rFonts w:ascii="Times New Roman" w:hAnsi="Times New Roman"/>
          <w:sz w:val="28"/>
          <w:szCs w:val="28"/>
        </w:rPr>
        <w:t xml:space="preserve">, в том числе 4 совещания с выездом в крупные поселки по вопросам жизнедеятельности предприятий торговли, бытового обслуживания по соблюдению правил торговли, общественного питания, а также семинар, консультации  с </w:t>
      </w:r>
      <w:r w:rsidR="00735745" w:rsidRPr="002172F6">
        <w:rPr>
          <w:rFonts w:ascii="Times New Roman" w:hAnsi="Times New Roman"/>
          <w:sz w:val="28"/>
          <w:szCs w:val="28"/>
        </w:rPr>
        <w:lastRenderedPageBreak/>
        <w:t>руководителями предприятий и организаций, предпринимателями по применению Закона РФ «О защите прав потребителей».</w:t>
      </w:r>
    </w:p>
    <w:p w:rsidR="00735745" w:rsidRPr="002172F6" w:rsidRDefault="001C7EAA" w:rsidP="003B4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 </w:t>
      </w:r>
      <w:r w:rsidRPr="002172F6">
        <w:rPr>
          <w:rFonts w:ascii="Times New Roman" w:hAnsi="Times New Roman"/>
          <w:sz w:val="28"/>
          <w:szCs w:val="28"/>
        </w:rPr>
        <w:tab/>
        <w:t>В  течение года проведено 6</w:t>
      </w:r>
      <w:r w:rsidR="00735745" w:rsidRPr="002172F6">
        <w:rPr>
          <w:rFonts w:ascii="Times New Roman" w:hAnsi="Times New Roman"/>
          <w:sz w:val="28"/>
          <w:szCs w:val="28"/>
        </w:rPr>
        <w:t xml:space="preserve"> ярмарок с участием м</w:t>
      </w:r>
      <w:r w:rsidR="004944E0" w:rsidRPr="002172F6">
        <w:rPr>
          <w:rFonts w:ascii="Times New Roman" w:hAnsi="Times New Roman"/>
          <w:sz w:val="28"/>
          <w:szCs w:val="28"/>
        </w:rPr>
        <w:t xml:space="preserve">естных, областных </w:t>
      </w:r>
      <w:r w:rsidR="00735745" w:rsidRPr="002172F6">
        <w:rPr>
          <w:rFonts w:ascii="Times New Roman" w:hAnsi="Times New Roman"/>
          <w:sz w:val="28"/>
          <w:szCs w:val="28"/>
        </w:rPr>
        <w:t xml:space="preserve"> товаропроизводителей.</w:t>
      </w:r>
    </w:p>
    <w:p w:rsidR="00735745" w:rsidRPr="002172F6" w:rsidRDefault="00735745" w:rsidP="003B4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 </w:t>
      </w:r>
      <w:r w:rsidRPr="002172F6">
        <w:rPr>
          <w:rFonts w:ascii="Times New Roman" w:hAnsi="Times New Roman"/>
          <w:sz w:val="28"/>
          <w:szCs w:val="28"/>
        </w:rPr>
        <w:tab/>
        <w:t>Заключены соглашения по сдерживанию роста цен на товары первой необходимости  между администрацией Таштагольского муниципального  района,  предприятиями   и индивидуальными предпринимателями, данные Соглашения предприниматели выполняют.</w:t>
      </w:r>
    </w:p>
    <w:p w:rsidR="00735745" w:rsidRPr="002172F6" w:rsidRDefault="00735745" w:rsidP="003B4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 </w:t>
      </w:r>
      <w:r w:rsidRPr="002172F6">
        <w:rPr>
          <w:rFonts w:ascii="Times New Roman" w:hAnsi="Times New Roman"/>
          <w:sz w:val="28"/>
          <w:szCs w:val="28"/>
        </w:rPr>
        <w:tab/>
        <w:t xml:space="preserve">Работает координационный совет, созданный из состава предпринимателей и руководителей предприятий торговли, общественного питания и бытового обслуживания при отделе потребительского рынка и ценообразования администрации </w:t>
      </w:r>
      <w:proofErr w:type="spellStart"/>
      <w:r w:rsidRPr="002172F6">
        <w:rPr>
          <w:rFonts w:ascii="Times New Roman" w:hAnsi="Times New Roman"/>
          <w:sz w:val="28"/>
          <w:szCs w:val="28"/>
        </w:rPr>
        <w:t>Таштаголького</w:t>
      </w:r>
      <w:proofErr w:type="spellEnd"/>
      <w:r w:rsidRPr="002172F6">
        <w:rPr>
          <w:rFonts w:ascii="Times New Roman" w:hAnsi="Times New Roman"/>
          <w:sz w:val="28"/>
          <w:szCs w:val="28"/>
        </w:rPr>
        <w:t xml:space="preserve"> района. </w:t>
      </w:r>
    </w:p>
    <w:p w:rsidR="00735745" w:rsidRPr="002172F6" w:rsidRDefault="00735745" w:rsidP="003B4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ab/>
        <w:t xml:space="preserve">Заседания координационного совета проводятся по мере необходимости, но не менее 1 раза в квартал, где обсуждаются наболевшие  вопросы. </w:t>
      </w:r>
    </w:p>
    <w:p w:rsidR="00735745" w:rsidRPr="002172F6" w:rsidRDefault="00735745" w:rsidP="003B4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 xml:space="preserve">          Специалисты отдела потребительского рынка и ценообразования прини</w:t>
      </w:r>
      <w:r w:rsidR="00CB6D62" w:rsidRPr="002172F6">
        <w:rPr>
          <w:rFonts w:ascii="Times New Roman" w:hAnsi="Times New Roman"/>
          <w:sz w:val="28"/>
          <w:szCs w:val="28"/>
        </w:rPr>
        <w:t>мали участие в проведении прямой линии</w:t>
      </w:r>
      <w:r w:rsidRPr="002172F6">
        <w:rPr>
          <w:rFonts w:ascii="Times New Roman" w:hAnsi="Times New Roman"/>
          <w:sz w:val="28"/>
          <w:szCs w:val="28"/>
        </w:rPr>
        <w:t xml:space="preserve"> по местному телевидению по вопросам  защиты прав потребителей, соблюдения правил торговли, по ликвидации финансовой неграмотности. </w:t>
      </w:r>
    </w:p>
    <w:p w:rsidR="00735745" w:rsidRPr="002172F6" w:rsidRDefault="00735745" w:rsidP="003B4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ab/>
        <w:t>Ежедневно в отделе потребительского рынка можно получить консультацию по вопросам открытия предприятия или развит</w:t>
      </w:r>
      <w:r w:rsidR="002244EF" w:rsidRPr="002172F6">
        <w:rPr>
          <w:rFonts w:ascii="Times New Roman" w:hAnsi="Times New Roman"/>
          <w:sz w:val="28"/>
          <w:szCs w:val="28"/>
        </w:rPr>
        <w:t>ия бизнеса. Даны</w:t>
      </w:r>
      <w:r w:rsidR="00220DDB" w:rsidRPr="002172F6">
        <w:rPr>
          <w:rFonts w:ascii="Times New Roman" w:hAnsi="Times New Roman"/>
          <w:sz w:val="28"/>
          <w:szCs w:val="28"/>
        </w:rPr>
        <w:t xml:space="preserve"> консультации 512</w:t>
      </w:r>
      <w:r w:rsidRPr="002172F6">
        <w:rPr>
          <w:rFonts w:ascii="Times New Roman" w:hAnsi="Times New Roman"/>
          <w:sz w:val="28"/>
          <w:szCs w:val="28"/>
        </w:rPr>
        <w:t xml:space="preserve"> гражданам и предпринимателям по различным вопросам, которые входят в компетенцию данного отдела.</w:t>
      </w:r>
    </w:p>
    <w:p w:rsidR="00535811" w:rsidRPr="002172F6" w:rsidRDefault="00535811" w:rsidP="003B4CE5">
      <w:pPr>
        <w:pStyle w:val="4"/>
        <w:spacing w:before="0" w:after="0" w:line="240" w:lineRule="auto"/>
        <w:jc w:val="center"/>
      </w:pPr>
      <w:bookmarkStart w:id="304" w:name="_Toc473707827"/>
      <w:bookmarkStart w:id="305" w:name="_Toc473714401"/>
      <w:bookmarkStart w:id="306" w:name="_Toc473727806"/>
      <w:bookmarkStart w:id="307" w:name="_Toc473788622"/>
      <w:bookmarkStart w:id="308" w:name="_Toc473788783"/>
      <w:bookmarkStart w:id="309" w:name="_Toc474773877"/>
      <w:bookmarkStart w:id="310" w:name="_Toc474776474"/>
      <w:bookmarkStart w:id="311" w:name="_Toc474827335"/>
      <w:bookmarkStart w:id="312" w:name="_Toc476141020"/>
    </w:p>
    <w:p w:rsidR="00735745" w:rsidRPr="002172F6" w:rsidRDefault="00735745" w:rsidP="003B4CE5">
      <w:pPr>
        <w:pStyle w:val="4"/>
        <w:spacing w:before="0" w:after="0" w:line="240" w:lineRule="auto"/>
        <w:jc w:val="center"/>
      </w:pPr>
      <w:r w:rsidRPr="002172F6">
        <w:t>3.5.3. Мониторинг оценки удовлетворенности потребителей возможностью выбора, уровнем цен и качеством товаров, работ и услуг</w:t>
      </w:r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</w:p>
    <w:p w:rsidR="00735745" w:rsidRPr="002172F6" w:rsidRDefault="00735745" w:rsidP="003B4CE5">
      <w:pPr>
        <w:pStyle w:val="Default"/>
        <w:ind w:firstLine="709"/>
        <w:rPr>
          <w:sz w:val="28"/>
          <w:szCs w:val="28"/>
        </w:rPr>
      </w:pPr>
    </w:p>
    <w:p w:rsidR="00735745" w:rsidRPr="002172F6" w:rsidRDefault="00735745" w:rsidP="003B4CE5">
      <w:pPr>
        <w:pStyle w:val="Default"/>
        <w:ind w:firstLine="709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Результаты мониторинга оценки потребителями возможности выбора услуг, уровня цен и качества услуг по социально значимым и приоритетным рынкам приведены в таблице 14:</w:t>
      </w:r>
    </w:p>
    <w:p w:rsidR="00735745" w:rsidRPr="002172F6" w:rsidRDefault="00735745" w:rsidP="003B4CE5">
      <w:pPr>
        <w:pStyle w:val="Default"/>
        <w:ind w:firstLine="709"/>
        <w:jc w:val="right"/>
        <w:rPr>
          <w:sz w:val="28"/>
          <w:szCs w:val="28"/>
        </w:rPr>
      </w:pPr>
      <w:r w:rsidRPr="002172F6">
        <w:rPr>
          <w:sz w:val="28"/>
          <w:szCs w:val="28"/>
        </w:rPr>
        <w:t>Таблица 1</w:t>
      </w:r>
      <w:r w:rsidRPr="002172F6">
        <w:rPr>
          <w:sz w:val="28"/>
          <w:szCs w:val="28"/>
          <w:lang w:val="en-US"/>
        </w:rPr>
        <w:t>4</w:t>
      </w:r>
    </w:p>
    <w:p w:rsidR="00735745" w:rsidRPr="002172F6" w:rsidRDefault="00735745" w:rsidP="003B4CE5">
      <w:pPr>
        <w:pStyle w:val="Default"/>
        <w:ind w:firstLine="709"/>
        <w:jc w:val="right"/>
        <w:rPr>
          <w:sz w:val="28"/>
          <w:szCs w:val="28"/>
        </w:rPr>
      </w:pPr>
      <w:r w:rsidRPr="002172F6">
        <w:rPr>
          <w:sz w:val="28"/>
          <w:szCs w:val="28"/>
        </w:rPr>
        <w:t>(Количество голосов)</w:t>
      </w:r>
    </w:p>
    <w:tbl>
      <w:tblPr>
        <w:tblW w:w="1022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2"/>
        <w:gridCol w:w="709"/>
        <w:gridCol w:w="709"/>
        <w:gridCol w:w="708"/>
        <w:gridCol w:w="567"/>
        <w:gridCol w:w="709"/>
        <w:gridCol w:w="709"/>
        <w:gridCol w:w="709"/>
        <w:gridCol w:w="850"/>
        <w:gridCol w:w="992"/>
      </w:tblGrid>
      <w:tr w:rsidR="00735745" w:rsidRPr="002172F6" w:rsidTr="00F5449F">
        <w:trPr>
          <w:trHeight w:val="453"/>
        </w:trPr>
        <w:tc>
          <w:tcPr>
            <w:tcW w:w="3562" w:type="dxa"/>
            <w:vMerge w:val="restart"/>
            <w:shd w:val="clear" w:color="auto" w:fill="auto"/>
            <w:vAlign w:val="bottom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Возможностью выбора услуг</w:t>
            </w:r>
          </w:p>
        </w:tc>
        <w:tc>
          <w:tcPr>
            <w:tcW w:w="1985" w:type="dxa"/>
            <w:gridSpan w:val="3"/>
            <w:shd w:val="clear" w:color="auto" w:fill="auto"/>
            <w:vAlign w:val="bottom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Уровнем цен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Качеством услуг</w:t>
            </w:r>
          </w:p>
        </w:tc>
      </w:tr>
      <w:tr w:rsidR="00735745" w:rsidRPr="002172F6" w:rsidTr="00F5449F">
        <w:trPr>
          <w:cantSplit/>
          <w:trHeight w:val="1651"/>
        </w:trPr>
        <w:tc>
          <w:tcPr>
            <w:tcW w:w="3562" w:type="dxa"/>
            <w:vMerge/>
            <w:vAlign w:val="center"/>
          </w:tcPr>
          <w:p w:rsidR="00735745" w:rsidRPr="002172F6" w:rsidRDefault="00735745" w:rsidP="003B4C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735745" w:rsidRPr="002172F6" w:rsidRDefault="00735745" w:rsidP="003B4C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Удовлетворен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735745" w:rsidRPr="002172F6" w:rsidRDefault="00735745" w:rsidP="003B4C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172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Неудовлет</w:t>
            </w:r>
            <w:proofErr w:type="spellEnd"/>
            <w:r w:rsidRPr="002172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172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2172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2172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орен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735745" w:rsidRPr="002172F6" w:rsidRDefault="00735745" w:rsidP="003B4C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Затрудняюсь ответить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735745" w:rsidRPr="002172F6" w:rsidRDefault="00735745" w:rsidP="003B4C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Удовлетворен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735745" w:rsidRPr="002172F6" w:rsidRDefault="00735745" w:rsidP="003B4C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172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Неудовлет</w:t>
            </w:r>
            <w:proofErr w:type="spellEnd"/>
            <w:r w:rsidRPr="002172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172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2172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2172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орен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735745" w:rsidRPr="002172F6" w:rsidRDefault="00735745" w:rsidP="003B4C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Затрудняюсь ответить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735745" w:rsidRPr="002172F6" w:rsidRDefault="00735745" w:rsidP="003B4C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Удовлетворен</w:t>
            </w:r>
          </w:p>
        </w:tc>
        <w:tc>
          <w:tcPr>
            <w:tcW w:w="850" w:type="dxa"/>
            <w:shd w:val="clear" w:color="auto" w:fill="auto"/>
            <w:textDirection w:val="btLr"/>
            <w:vAlign w:val="bottom"/>
          </w:tcPr>
          <w:p w:rsidR="00735745" w:rsidRPr="002172F6" w:rsidRDefault="00735745" w:rsidP="003B4C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172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Неудовлет</w:t>
            </w:r>
            <w:proofErr w:type="spellEnd"/>
            <w:r w:rsidRPr="002172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172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2172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2172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орен</w:t>
            </w:r>
            <w:proofErr w:type="spellEnd"/>
          </w:p>
        </w:tc>
        <w:tc>
          <w:tcPr>
            <w:tcW w:w="992" w:type="dxa"/>
            <w:shd w:val="clear" w:color="auto" w:fill="auto"/>
            <w:textDirection w:val="btLr"/>
            <w:vAlign w:val="bottom"/>
          </w:tcPr>
          <w:p w:rsidR="00735745" w:rsidRPr="002172F6" w:rsidRDefault="00735745" w:rsidP="003B4C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Затрудняюсь ответить</w:t>
            </w:r>
          </w:p>
        </w:tc>
      </w:tr>
      <w:tr w:rsidR="00735745" w:rsidRPr="002172F6" w:rsidTr="00F5449F">
        <w:trPr>
          <w:trHeight w:val="270"/>
        </w:trPr>
        <w:tc>
          <w:tcPr>
            <w:tcW w:w="3562" w:type="dxa"/>
            <w:shd w:val="clear" w:color="000000" w:fill="FFFFFF"/>
            <w:vAlign w:val="bottom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35745" w:rsidRPr="002172F6" w:rsidRDefault="00735745" w:rsidP="003B4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35745" w:rsidRPr="002172F6" w:rsidTr="00F5449F">
        <w:trPr>
          <w:trHeight w:val="600"/>
        </w:trPr>
        <w:tc>
          <w:tcPr>
            <w:tcW w:w="3562" w:type="dxa"/>
            <w:shd w:val="clear" w:color="000000" w:fill="FFFFFF"/>
            <w:vAlign w:val="bottom"/>
          </w:tcPr>
          <w:p w:rsidR="00735745" w:rsidRPr="002172F6" w:rsidRDefault="00735745" w:rsidP="003B4C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Рынок услуг </w:t>
            </w:r>
            <w:r w:rsidRPr="002172F6">
              <w:rPr>
                <w:rFonts w:ascii="Times New Roman" w:hAnsi="Times New Roman"/>
                <w:sz w:val="28"/>
                <w:szCs w:val="28"/>
              </w:rPr>
              <w:t>дополнительного образования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735745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proofErr w:type="spellStart"/>
            <w:r w:rsidR="00792BE8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735745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792BE8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735745" w:rsidRPr="002172F6" w:rsidRDefault="00735745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proofErr w:type="spellStart"/>
            <w:r w:rsidR="00792BE8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735745" w:rsidRPr="002172F6" w:rsidRDefault="00735745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CD7D94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735745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CD7D94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735745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792BE8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735745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792BE8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35745" w:rsidRPr="002172F6" w:rsidRDefault="00735745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92BE8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35745" w:rsidRPr="002172F6" w:rsidRDefault="00792BE8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23</w:t>
            </w:r>
          </w:p>
        </w:tc>
      </w:tr>
      <w:tr w:rsidR="00735745" w:rsidRPr="002172F6" w:rsidTr="00F5449F">
        <w:trPr>
          <w:trHeight w:val="600"/>
        </w:trPr>
        <w:tc>
          <w:tcPr>
            <w:tcW w:w="3562" w:type="dxa"/>
            <w:shd w:val="clear" w:color="000000" w:fill="FFFFFF"/>
            <w:vAlign w:val="bottom"/>
          </w:tcPr>
          <w:p w:rsidR="00735745" w:rsidRPr="002172F6" w:rsidRDefault="00735745" w:rsidP="003B4C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Рынок услуг детского </w:t>
            </w: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отдыха и оздоровления 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F95E5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63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F95E5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735745" w:rsidRPr="002172F6" w:rsidRDefault="00F95E5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735745" w:rsidRPr="002172F6" w:rsidRDefault="00F95E5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F95E5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F95E5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A41E9F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59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35745" w:rsidRPr="002172F6" w:rsidRDefault="00A41E9F" w:rsidP="00A41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62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35745" w:rsidRPr="002172F6" w:rsidRDefault="00A41E9F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47</w:t>
            </w:r>
          </w:p>
        </w:tc>
      </w:tr>
      <w:tr w:rsidR="00735745" w:rsidRPr="002172F6" w:rsidTr="00F5449F">
        <w:trPr>
          <w:trHeight w:val="600"/>
        </w:trPr>
        <w:tc>
          <w:tcPr>
            <w:tcW w:w="3562" w:type="dxa"/>
            <w:shd w:val="clear" w:color="000000" w:fill="FFFFFF"/>
            <w:vAlign w:val="bottom"/>
          </w:tcPr>
          <w:p w:rsidR="00735745" w:rsidRPr="002172F6" w:rsidRDefault="00735745" w:rsidP="003B4C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Рынок услуг </w:t>
            </w:r>
            <w:r w:rsidRPr="002172F6">
              <w:rPr>
                <w:rFonts w:ascii="Times New Roman" w:hAnsi="Times New Roman"/>
                <w:sz w:val="28"/>
                <w:szCs w:val="28"/>
              </w:rPr>
              <w:t>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735745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F95E5A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F95E5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735745" w:rsidRPr="002172F6" w:rsidRDefault="00F95E5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735745" w:rsidRPr="002172F6" w:rsidRDefault="00AF5C0E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38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AF5C0E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53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C9072B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C9072B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61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35745" w:rsidRPr="002172F6" w:rsidRDefault="00C9072B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35745" w:rsidRPr="002172F6" w:rsidRDefault="00C9072B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58</w:t>
            </w:r>
          </w:p>
        </w:tc>
      </w:tr>
      <w:tr w:rsidR="00CD7D94" w:rsidRPr="002172F6" w:rsidTr="00F5449F">
        <w:trPr>
          <w:trHeight w:val="600"/>
        </w:trPr>
        <w:tc>
          <w:tcPr>
            <w:tcW w:w="3562" w:type="dxa"/>
            <w:shd w:val="clear" w:color="000000" w:fill="FFFFFF"/>
            <w:vAlign w:val="bottom"/>
          </w:tcPr>
          <w:p w:rsidR="00CD7D94" w:rsidRPr="002172F6" w:rsidRDefault="00CD7D94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Рынок ритуальных услуг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5570AB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65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A01C56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5570AB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CD7D94" w:rsidRPr="002172F6" w:rsidRDefault="000E5442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CD7D94" w:rsidRPr="002172F6" w:rsidRDefault="00AF5C0E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AF5C0E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54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0E5442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37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0E5442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CD7D94" w:rsidRPr="002172F6" w:rsidRDefault="000E5442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spellStart"/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</w:tr>
      <w:tr w:rsidR="00CD7D94" w:rsidRPr="002172F6" w:rsidTr="00F5449F">
        <w:trPr>
          <w:trHeight w:val="600"/>
        </w:trPr>
        <w:tc>
          <w:tcPr>
            <w:tcW w:w="3562" w:type="dxa"/>
            <w:shd w:val="clear" w:color="000000" w:fill="FFFFFF"/>
            <w:vAlign w:val="bottom"/>
          </w:tcPr>
          <w:p w:rsidR="00CD7D94" w:rsidRPr="002172F6" w:rsidRDefault="00CD7D94" w:rsidP="003B4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2F6">
              <w:rPr>
                <w:rFonts w:ascii="Times New Roman" w:hAnsi="Times New Roman" w:cs="Times New Roman"/>
                <w:sz w:val="28"/>
                <w:szCs w:val="28"/>
              </w:rPr>
              <w:t>Рынок теплоснабжения (производство тепловой энергии),</w:t>
            </w:r>
          </w:p>
          <w:p w:rsidR="00CD7D94" w:rsidRPr="002172F6" w:rsidRDefault="00CD7D94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552E2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8552E2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CD7D94" w:rsidRPr="002172F6" w:rsidRDefault="008552E2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54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8552E2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8552E2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8552E2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proofErr w:type="spellStart"/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CD7D94" w:rsidRPr="002172F6" w:rsidRDefault="008552E2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D7D94" w:rsidRPr="002172F6" w:rsidRDefault="008552E2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proofErr w:type="spellStart"/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proofErr w:type="spellEnd"/>
          </w:p>
        </w:tc>
      </w:tr>
      <w:tr w:rsidR="00CD7D94" w:rsidRPr="002172F6" w:rsidTr="00F5449F">
        <w:trPr>
          <w:trHeight w:val="600"/>
        </w:trPr>
        <w:tc>
          <w:tcPr>
            <w:tcW w:w="3562" w:type="dxa"/>
            <w:shd w:val="clear" w:color="000000" w:fill="FFFFFF"/>
            <w:vAlign w:val="bottom"/>
          </w:tcPr>
          <w:p w:rsidR="00CD7D94" w:rsidRPr="002172F6" w:rsidRDefault="00CD7D94" w:rsidP="003B4C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F2030B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F2030B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F2030B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F2030B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2030B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2030B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9248EB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53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CD7D94" w:rsidRPr="002172F6" w:rsidRDefault="009248EB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68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D7D94" w:rsidRPr="002172F6" w:rsidRDefault="009248EB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31</w:t>
            </w:r>
          </w:p>
        </w:tc>
      </w:tr>
      <w:tr w:rsidR="00CD7D94" w:rsidRPr="002172F6" w:rsidTr="00F5449F">
        <w:trPr>
          <w:trHeight w:val="300"/>
        </w:trPr>
        <w:tc>
          <w:tcPr>
            <w:tcW w:w="3562" w:type="dxa"/>
            <w:shd w:val="clear" w:color="000000" w:fill="FFFFFF"/>
            <w:vAlign w:val="bottom"/>
          </w:tcPr>
          <w:p w:rsidR="00CD7D94" w:rsidRPr="002172F6" w:rsidRDefault="00CD7D94" w:rsidP="003B4C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proofErr w:type="spellStart"/>
            <w:r w:rsidR="00B7704D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B7704D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CD7D94" w:rsidRPr="002172F6" w:rsidRDefault="00B7704D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CD7D94" w:rsidRPr="002172F6" w:rsidRDefault="00B7704D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64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="00B7704D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7704D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B7704D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B7704D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CD7D94" w:rsidRPr="002172F6" w:rsidTr="00F5449F">
        <w:trPr>
          <w:trHeight w:val="1200"/>
        </w:trPr>
        <w:tc>
          <w:tcPr>
            <w:tcW w:w="3562" w:type="dxa"/>
            <w:shd w:val="clear" w:color="000000" w:fill="FFFFFF"/>
            <w:vAlign w:val="bottom"/>
          </w:tcPr>
          <w:p w:rsidR="00CD7D94" w:rsidRPr="002172F6" w:rsidRDefault="00CD7D94" w:rsidP="003B4C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4C3FCA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C3FCA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4C3FCA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CD7D94" w:rsidRPr="002172F6" w:rsidRDefault="004C3FC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62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4C3FC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58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4C3FC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CD7D94" w:rsidRPr="002172F6" w:rsidRDefault="004C3FC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48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D7D94" w:rsidRPr="002172F6" w:rsidRDefault="004C3FC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25</w:t>
            </w:r>
          </w:p>
        </w:tc>
      </w:tr>
      <w:tr w:rsidR="00CD7D94" w:rsidRPr="002172F6" w:rsidTr="00F5449F">
        <w:trPr>
          <w:trHeight w:val="600"/>
        </w:trPr>
        <w:tc>
          <w:tcPr>
            <w:tcW w:w="3562" w:type="dxa"/>
            <w:shd w:val="clear" w:color="000000" w:fill="FFFFFF"/>
            <w:vAlign w:val="bottom"/>
          </w:tcPr>
          <w:p w:rsidR="00CD7D94" w:rsidRPr="002172F6" w:rsidRDefault="00CD7D94" w:rsidP="003B4C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Рынок поставки сжиженного газа в баллонах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DD792F" w:rsidP="00A01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DD792F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CD7D94" w:rsidRPr="002172F6" w:rsidRDefault="004C3FC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CD7D94" w:rsidRPr="002172F6" w:rsidRDefault="004C3FC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63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="004C3FCA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4C3FC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4C3FC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proofErr w:type="spellStart"/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CD7D94" w:rsidRPr="002172F6" w:rsidRDefault="004C3FC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D7D94" w:rsidRPr="002172F6" w:rsidRDefault="004C3FC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CD7D94" w:rsidRPr="002172F6" w:rsidTr="00F5449F">
        <w:trPr>
          <w:trHeight w:val="300"/>
        </w:trPr>
        <w:tc>
          <w:tcPr>
            <w:tcW w:w="3562" w:type="dxa"/>
            <w:shd w:val="clear" w:color="000000" w:fill="FFFFFF"/>
            <w:vAlign w:val="bottom"/>
          </w:tcPr>
          <w:p w:rsidR="00CD7D94" w:rsidRPr="002172F6" w:rsidRDefault="00CD7D94" w:rsidP="003B4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2F6">
              <w:rPr>
                <w:rFonts w:ascii="Times New Roman" w:hAnsi="Times New Roman" w:cs="Times New Roman"/>
                <w:sz w:val="28"/>
                <w:szCs w:val="28"/>
              </w:rPr>
              <w:t>Рынок купли-продажи электрической энергии (мощности) на розничном рынке электрической энергии (мощности),</w:t>
            </w:r>
          </w:p>
          <w:p w:rsidR="00CD7D94" w:rsidRPr="002172F6" w:rsidRDefault="00CD7D94" w:rsidP="003B4C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064C9D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064C9D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47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CD7D94" w:rsidRPr="002172F6" w:rsidRDefault="00064C9D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CD7D94" w:rsidRPr="002172F6" w:rsidRDefault="00064C9D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064C9D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064C9D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064C9D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CD7D94" w:rsidRPr="002172F6" w:rsidRDefault="00064C9D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61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D7D94" w:rsidRPr="002172F6" w:rsidRDefault="00064C9D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CD7D94" w:rsidRPr="002172F6" w:rsidTr="00F5449F">
        <w:trPr>
          <w:trHeight w:val="501"/>
        </w:trPr>
        <w:tc>
          <w:tcPr>
            <w:tcW w:w="3562" w:type="dxa"/>
            <w:shd w:val="clear" w:color="000000" w:fill="FFFFFF"/>
            <w:vAlign w:val="bottom"/>
          </w:tcPr>
          <w:p w:rsidR="00CD7D94" w:rsidRPr="002172F6" w:rsidRDefault="00CD7D94" w:rsidP="003B4C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D36F3D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D36F3D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513377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13377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513377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513377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CD7D94" w:rsidRPr="002172F6" w:rsidRDefault="00513377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D7D94" w:rsidRPr="002172F6" w:rsidRDefault="00513377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21</w:t>
            </w:r>
          </w:p>
        </w:tc>
      </w:tr>
      <w:tr w:rsidR="00CD7D94" w:rsidRPr="002172F6" w:rsidTr="00F5449F">
        <w:trPr>
          <w:trHeight w:val="300"/>
        </w:trPr>
        <w:tc>
          <w:tcPr>
            <w:tcW w:w="3562" w:type="dxa"/>
            <w:shd w:val="clear" w:color="000000" w:fill="FFFFFF"/>
            <w:vAlign w:val="bottom"/>
          </w:tcPr>
          <w:p w:rsidR="00CD7D94" w:rsidRPr="002172F6" w:rsidRDefault="00CD7D94" w:rsidP="003B4C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 xml:space="preserve">Рынок оказания услуг по перевозке пассажиров автомобильным </w:t>
            </w:r>
            <w:r w:rsidRPr="002172F6">
              <w:rPr>
                <w:rFonts w:ascii="Times New Roman" w:hAnsi="Times New Roman"/>
                <w:sz w:val="28"/>
                <w:szCs w:val="28"/>
              </w:rPr>
              <w:lastRenderedPageBreak/>
              <w:t>транспортом по межмуниципальным маршрутам регулярных перевозок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107F02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="00CD7D94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CD7D94" w:rsidRPr="002172F6" w:rsidRDefault="00107F02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D7D94" w:rsidRPr="002172F6" w:rsidRDefault="00CD7D9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6D378A" w:rsidRPr="002172F6" w:rsidTr="00F5449F">
        <w:trPr>
          <w:trHeight w:val="300"/>
        </w:trPr>
        <w:tc>
          <w:tcPr>
            <w:tcW w:w="3562" w:type="dxa"/>
            <w:shd w:val="clear" w:color="000000" w:fill="FFFFFF"/>
            <w:vAlign w:val="bottom"/>
          </w:tcPr>
          <w:p w:rsidR="006D378A" w:rsidRPr="002172F6" w:rsidRDefault="006D378A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378A" w:rsidRPr="002172F6" w:rsidRDefault="00107F02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Рынок оказания услуг по перевозке пассажиров и багажа легковым такси на территории Таштагольского муниципального района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7E1FD8" w:rsidP="008A5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7E1FD8" w:rsidP="008A5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65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6D378A" w:rsidRPr="002172F6" w:rsidRDefault="00925109" w:rsidP="008A5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D378A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6D378A" w:rsidRPr="002172F6" w:rsidRDefault="00AF5C0E" w:rsidP="008A5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AF5C0E" w:rsidP="008A5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66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6D378A" w:rsidP="008A5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6D378A" w:rsidP="008A5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6D378A" w:rsidRPr="002172F6" w:rsidRDefault="006D378A" w:rsidP="008A5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6D378A" w:rsidRPr="002172F6" w:rsidRDefault="006D378A" w:rsidP="008A5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6D378A" w:rsidRPr="002172F6" w:rsidTr="00F5449F">
        <w:trPr>
          <w:trHeight w:val="300"/>
        </w:trPr>
        <w:tc>
          <w:tcPr>
            <w:tcW w:w="3562" w:type="dxa"/>
            <w:shd w:val="clear" w:color="000000" w:fill="FFFFFF"/>
            <w:vAlign w:val="bottom"/>
          </w:tcPr>
          <w:p w:rsidR="006D378A" w:rsidRPr="002172F6" w:rsidRDefault="006D378A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5109" w:rsidRPr="002172F6" w:rsidRDefault="00925109" w:rsidP="003B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CB1923" w:rsidP="008A5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6D378A" w:rsidP="008A5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CB1923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6D378A" w:rsidRPr="002172F6" w:rsidRDefault="00925109" w:rsidP="008A5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6D378A" w:rsidRPr="002172F6" w:rsidRDefault="00AF5C0E" w:rsidP="008A5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AF5C0E" w:rsidP="008A5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  <w:r w:rsidR="00925109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925109" w:rsidP="008A5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E84452" w:rsidP="008A5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6D378A" w:rsidRPr="002172F6" w:rsidRDefault="00E84452" w:rsidP="008A5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48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6D378A" w:rsidRPr="002172F6" w:rsidRDefault="00925109" w:rsidP="008A5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6D378A" w:rsidRPr="002172F6" w:rsidTr="00F5449F">
        <w:trPr>
          <w:trHeight w:val="600"/>
        </w:trPr>
        <w:tc>
          <w:tcPr>
            <w:tcW w:w="3562" w:type="dxa"/>
            <w:shd w:val="clear" w:color="000000" w:fill="FFFFFF"/>
            <w:vAlign w:val="bottom"/>
          </w:tcPr>
          <w:p w:rsidR="006D378A" w:rsidRPr="002172F6" w:rsidRDefault="006D378A" w:rsidP="003B4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2F6">
              <w:rPr>
                <w:rFonts w:ascii="Times New Roman" w:hAnsi="Times New Roman" w:cs="Times New Roman"/>
                <w:sz w:val="28"/>
                <w:szCs w:val="28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"Интернет",</w:t>
            </w:r>
          </w:p>
          <w:p w:rsidR="006D378A" w:rsidRPr="002172F6" w:rsidRDefault="006D378A" w:rsidP="003B4C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3F3AB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3F3AB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6D378A" w:rsidRPr="002172F6" w:rsidRDefault="003F3AB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6D378A" w:rsidRPr="002172F6" w:rsidRDefault="00AF5C0E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3F3AB4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AF5C0E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  <w:r w:rsidR="003F3AB4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3F3AB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D577D9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46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6D378A" w:rsidRPr="002172F6" w:rsidRDefault="00D577D9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  <w:r w:rsidR="006D378A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6D378A" w:rsidRPr="002172F6" w:rsidRDefault="003F3AB4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6D378A" w:rsidRPr="002172F6" w:rsidTr="00F5449F">
        <w:trPr>
          <w:trHeight w:val="300"/>
        </w:trPr>
        <w:tc>
          <w:tcPr>
            <w:tcW w:w="3562" w:type="dxa"/>
            <w:shd w:val="clear" w:color="000000" w:fill="FFFFFF"/>
            <w:vAlign w:val="bottom"/>
          </w:tcPr>
          <w:p w:rsidR="006D378A" w:rsidRPr="002172F6" w:rsidRDefault="006D378A" w:rsidP="003B4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2F6">
              <w:rPr>
                <w:rFonts w:ascii="Times New Roman" w:hAnsi="Times New Roman" w:cs="Times New Roman"/>
                <w:sz w:val="28"/>
                <w:szCs w:val="28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строительства),</w:t>
            </w:r>
          </w:p>
          <w:p w:rsidR="006D378A" w:rsidRPr="002172F6" w:rsidRDefault="006D378A" w:rsidP="003B4C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6D378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  <w:r w:rsidR="008D33E0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8D33E0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6D378A" w:rsidRPr="002172F6" w:rsidRDefault="006D378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D33E0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6D378A" w:rsidRPr="002172F6" w:rsidRDefault="008D33E0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6D378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6D378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D33E0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2B0BF0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6D378A" w:rsidRPr="002172F6" w:rsidRDefault="002B0BF0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6D378A" w:rsidRPr="002172F6" w:rsidRDefault="006D378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B0BF0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6D378A" w:rsidRPr="002172F6" w:rsidTr="00F5449F">
        <w:trPr>
          <w:trHeight w:val="600"/>
        </w:trPr>
        <w:tc>
          <w:tcPr>
            <w:tcW w:w="3562" w:type="dxa"/>
            <w:shd w:val="clear" w:color="000000" w:fill="FFFFFF"/>
            <w:vAlign w:val="bottom"/>
          </w:tcPr>
          <w:p w:rsidR="006D378A" w:rsidRPr="002172F6" w:rsidRDefault="006D378A" w:rsidP="003B4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2F6">
              <w:rPr>
                <w:rFonts w:ascii="Times New Roman" w:hAnsi="Times New Roman" w:cs="Times New Roman"/>
                <w:sz w:val="28"/>
                <w:szCs w:val="28"/>
              </w:rPr>
              <w:t>Рынок строительства объектов капитального строительства, за исключением жилищного и дорожного строительства,</w:t>
            </w:r>
          </w:p>
          <w:p w:rsidR="006D378A" w:rsidRPr="002172F6" w:rsidRDefault="006D378A" w:rsidP="003B4C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B64CCF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B64CCF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6D378A" w:rsidRPr="002172F6" w:rsidRDefault="00B64CCF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6D378A" w:rsidRPr="002172F6" w:rsidRDefault="00B64CCF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B64CCF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B64CCF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B64CCF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6D378A" w:rsidRPr="002172F6" w:rsidRDefault="006D378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6D378A" w:rsidRPr="002172F6" w:rsidRDefault="006D378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64CCF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D378A" w:rsidRPr="002172F6" w:rsidTr="00F5449F">
        <w:trPr>
          <w:trHeight w:val="600"/>
        </w:trPr>
        <w:tc>
          <w:tcPr>
            <w:tcW w:w="3562" w:type="dxa"/>
            <w:shd w:val="clear" w:color="000000" w:fill="FFFFFF"/>
            <w:vAlign w:val="bottom"/>
          </w:tcPr>
          <w:p w:rsidR="006D378A" w:rsidRPr="002172F6" w:rsidRDefault="006D378A" w:rsidP="003B4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2F6">
              <w:rPr>
                <w:rFonts w:ascii="Times New Roman" w:hAnsi="Times New Roman" w:cs="Times New Roman"/>
                <w:sz w:val="28"/>
                <w:szCs w:val="28"/>
              </w:rPr>
              <w:t>Рынок дорожной деятельности (за исключением проектирования),</w:t>
            </w:r>
          </w:p>
          <w:p w:rsidR="006D378A" w:rsidRPr="002172F6" w:rsidRDefault="006D378A" w:rsidP="003B4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6D378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1760FF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6D378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760FF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6D378A" w:rsidRPr="002172F6" w:rsidRDefault="006D378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6D378A" w:rsidRPr="002172F6" w:rsidRDefault="006D378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1760FF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6D378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6D378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1760FF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1760FF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6D378A" w:rsidRPr="002172F6" w:rsidRDefault="001760FF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6D378A" w:rsidRPr="002172F6" w:rsidRDefault="001760FF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6D378A" w:rsidRPr="002172F6" w:rsidTr="00F5449F">
        <w:trPr>
          <w:trHeight w:val="600"/>
        </w:trPr>
        <w:tc>
          <w:tcPr>
            <w:tcW w:w="3562" w:type="dxa"/>
            <w:shd w:val="clear" w:color="000000" w:fill="FFFFFF"/>
            <w:vAlign w:val="bottom"/>
          </w:tcPr>
          <w:p w:rsidR="006D378A" w:rsidRPr="002172F6" w:rsidRDefault="006D378A" w:rsidP="003B4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2F6">
              <w:rPr>
                <w:rFonts w:ascii="Times New Roman" w:hAnsi="Times New Roman" w:cs="Times New Roman"/>
                <w:sz w:val="28"/>
                <w:szCs w:val="28"/>
              </w:rPr>
              <w:t xml:space="preserve">Рынок обработки </w:t>
            </w:r>
            <w:r w:rsidRPr="00217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древесины и производство изделий из дерева,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6D378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  <w:r w:rsidR="00BC4386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6D378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6D378A" w:rsidRPr="002172F6" w:rsidRDefault="006D378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C4386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6D378A" w:rsidRPr="002172F6" w:rsidRDefault="006D378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6D378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C4386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6D378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6D378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BC4386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6D378A" w:rsidRPr="002172F6" w:rsidRDefault="006D378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6D378A" w:rsidRPr="002172F6" w:rsidRDefault="006D378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C4386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D378A" w:rsidRPr="002172F6" w:rsidTr="00F5449F">
        <w:trPr>
          <w:trHeight w:val="600"/>
        </w:trPr>
        <w:tc>
          <w:tcPr>
            <w:tcW w:w="3562" w:type="dxa"/>
            <w:shd w:val="clear" w:color="000000" w:fill="FFFFFF"/>
            <w:vAlign w:val="bottom"/>
          </w:tcPr>
          <w:p w:rsidR="006D378A" w:rsidRPr="002172F6" w:rsidRDefault="006D378A" w:rsidP="003B4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Сфера наружной рекламы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6D378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  <w:r w:rsidR="008A5EE0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6D378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A5EE0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6D378A" w:rsidRPr="002172F6" w:rsidRDefault="006D378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A5EE0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6D378A" w:rsidRPr="002172F6" w:rsidRDefault="006D378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8A5EE0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6D378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8A5EE0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6D378A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8A5EE0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6D378A" w:rsidRPr="002172F6" w:rsidRDefault="008A5EE0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6D378A" w:rsidRPr="002172F6" w:rsidRDefault="008A5EE0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6D378A" w:rsidRPr="002172F6" w:rsidTr="00F5449F">
        <w:trPr>
          <w:trHeight w:val="600"/>
        </w:trPr>
        <w:tc>
          <w:tcPr>
            <w:tcW w:w="3562" w:type="dxa"/>
            <w:shd w:val="clear" w:color="000000" w:fill="FFFFFF"/>
            <w:vAlign w:val="bottom"/>
          </w:tcPr>
          <w:p w:rsidR="006D378A" w:rsidRPr="002172F6" w:rsidRDefault="00F32DDD" w:rsidP="003B4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2F6">
              <w:rPr>
                <w:rFonts w:ascii="Times New Roman" w:hAnsi="Times New Roman" w:cs="Times New Roman"/>
                <w:sz w:val="28"/>
                <w:szCs w:val="28"/>
              </w:rPr>
              <w:t>Рынок туристических услуг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F32DDD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F32DDD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6D378A" w:rsidRPr="002172F6" w:rsidRDefault="00F32DDD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6D378A" w:rsidRPr="002172F6" w:rsidRDefault="00AF5C0E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AF5C0E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66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F32DDD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6D378A" w:rsidRPr="002172F6" w:rsidRDefault="00F32DDD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6D378A" w:rsidRPr="002172F6" w:rsidRDefault="00F32DDD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6D378A" w:rsidRPr="002172F6" w:rsidRDefault="00F32DDD" w:rsidP="003B4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735745" w:rsidRPr="002172F6" w:rsidRDefault="00735745" w:rsidP="003B4CE5">
      <w:pPr>
        <w:pStyle w:val="Default"/>
        <w:ind w:firstLine="709"/>
        <w:jc w:val="both"/>
        <w:rPr>
          <w:sz w:val="28"/>
          <w:szCs w:val="28"/>
        </w:rPr>
      </w:pPr>
    </w:p>
    <w:p w:rsidR="00735745" w:rsidRPr="002172F6" w:rsidRDefault="00735745" w:rsidP="003B4CE5">
      <w:pPr>
        <w:pStyle w:val="Default"/>
        <w:ind w:firstLine="709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По мнению потребителей товаров, работ и услуг конкуренция на  рынках Таштагольского района развита достаточно хорошо.</w:t>
      </w:r>
    </w:p>
    <w:p w:rsidR="00735745" w:rsidRPr="002172F6" w:rsidRDefault="00735745" w:rsidP="003B4CE5">
      <w:pPr>
        <w:pStyle w:val="Default"/>
        <w:ind w:firstLine="709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Возможностью выбора услуг удовле</w:t>
      </w:r>
      <w:r w:rsidR="005B245B" w:rsidRPr="002172F6">
        <w:rPr>
          <w:sz w:val="28"/>
          <w:szCs w:val="28"/>
        </w:rPr>
        <w:t>творены потребители  восемнадцати</w:t>
      </w:r>
      <w:r w:rsidR="002416B3" w:rsidRPr="002172F6">
        <w:rPr>
          <w:sz w:val="28"/>
          <w:szCs w:val="28"/>
        </w:rPr>
        <w:t xml:space="preserve">  рынков (от 39,5% до 57,7</w:t>
      </w:r>
      <w:r w:rsidRPr="002172F6">
        <w:rPr>
          <w:sz w:val="28"/>
          <w:szCs w:val="28"/>
        </w:rPr>
        <w:t>% от числа опро</w:t>
      </w:r>
      <w:r w:rsidR="005F46EB" w:rsidRPr="002172F6">
        <w:rPr>
          <w:sz w:val="28"/>
          <w:szCs w:val="28"/>
        </w:rPr>
        <w:t xml:space="preserve">шенных). Не удовлетворены – </w:t>
      </w:r>
      <w:r w:rsidR="005B245B" w:rsidRPr="002172F6">
        <w:rPr>
          <w:sz w:val="28"/>
          <w:szCs w:val="28"/>
        </w:rPr>
        <w:t xml:space="preserve">трех рынков </w:t>
      </w:r>
      <w:r w:rsidR="0061349F" w:rsidRPr="002172F6">
        <w:rPr>
          <w:sz w:val="28"/>
          <w:szCs w:val="28"/>
        </w:rPr>
        <w:t xml:space="preserve"> </w:t>
      </w:r>
      <w:r w:rsidR="005B245B" w:rsidRPr="002172F6">
        <w:rPr>
          <w:sz w:val="28"/>
          <w:szCs w:val="28"/>
        </w:rPr>
        <w:t>(</w:t>
      </w:r>
      <w:r w:rsidR="0061349F" w:rsidRPr="002172F6">
        <w:rPr>
          <w:sz w:val="28"/>
          <w:szCs w:val="28"/>
        </w:rPr>
        <w:t>Оказания услуг по перевозке пассажиров автомобильным транспортом по муниципальным марш</w:t>
      </w:r>
      <w:r w:rsidR="00CA4BC7" w:rsidRPr="002172F6">
        <w:rPr>
          <w:sz w:val="28"/>
          <w:szCs w:val="28"/>
        </w:rPr>
        <w:t>рутам регулярных перевозок– 48,8</w:t>
      </w:r>
      <w:r w:rsidR="0061349F" w:rsidRPr="002172F6">
        <w:rPr>
          <w:sz w:val="28"/>
          <w:szCs w:val="28"/>
        </w:rPr>
        <w:t>%</w:t>
      </w:r>
      <w:r w:rsidR="00BD1EA4" w:rsidRPr="002172F6">
        <w:rPr>
          <w:sz w:val="28"/>
          <w:szCs w:val="28"/>
        </w:rPr>
        <w:t>, Оказания услуг по перевозке пассажиров и багажа легковым такси на территории Таштагольского муниципального района – 43,0%, Оказания услуг по ремонту автотранспортных средств – 41,5%</w:t>
      </w:r>
      <w:r w:rsidR="0061349F" w:rsidRPr="002172F6">
        <w:rPr>
          <w:sz w:val="28"/>
          <w:szCs w:val="28"/>
        </w:rPr>
        <w:t>)</w:t>
      </w:r>
      <w:r w:rsidRPr="002172F6">
        <w:rPr>
          <w:sz w:val="28"/>
          <w:szCs w:val="28"/>
        </w:rPr>
        <w:t xml:space="preserve"> (Диаграмма 6).</w:t>
      </w:r>
    </w:p>
    <w:p w:rsidR="00735745" w:rsidRPr="002172F6" w:rsidRDefault="00735745" w:rsidP="003B4CE5">
      <w:pPr>
        <w:pStyle w:val="Default"/>
        <w:ind w:firstLine="709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Уровнем цен удовлетворены по</w:t>
      </w:r>
      <w:r w:rsidR="00033CC6" w:rsidRPr="002172F6">
        <w:rPr>
          <w:sz w:val="28"/>
          <w:szCs w:val="28"/>
        </w:rPr>
        <w:t xml:space="preserve">требители </w:t>
      </w:r>
      <w:r w:rsidR="00361280" w:rsidRPr="002172F6">
        <w:rPr>
          <w:color w:val="auto"/>
          <w:sz w:val="28"/>
          <w:szCs w:val="28"/>
        </w:rPr>
        <w:t>пятнадцати</w:t>
      </w:r>
      <w:r w:rsidR="00033CC6" w:rsidRPr="002172F6">
        <w:rPr>
          <w:color w:val="auto"/>
          <w:sz w:val="28"/>
          <w:szCs w:val="28"/>
        </w:rPr>
        <w:t xml:space="preserve"> </w:t>
      </w:r>
      <w:r w:rsidR="00033CC6" w:rsidRPr="002172F6">
        <w:rPr>
          <w:sz w:val="28"/>
          <w:szCs w:val="28"/>
        </w:rPr>
        <w:t>(от 37,5</w:t>
      </w:r>
      <w:r w:rsidRPr="002172F6">
        <w:rPr>
          <w:sz w:val="28"/>
          <w:szCs w:val="28"/>
        </w:rPr>
        <w:t xml:space="preserve">% до 65,8%). Не удовлетворены – потребители </w:t>
      </w:r>
      <w:r w:rsidRPr="002172F6">
        <w:rPr>
          <w:color w:val="auto"/>
          <w:sz w:val="28"/>
          <w:szCs w:val="28"/>
        </w:rPr>
        <w:t>шести рынков</w:t>
      </w:r>
      <w:r w:rsidRPr="002172F6">
        <w:rPr>
          <w:sz w:val="28"/>
          <w:szCs w:val="28"/>
        </w:rPr>
        <w:t xml:space="preserve"> </w:t>
      </w:r>
      <w:r w:rsidR="00333003" w:rsidRPr="002172F6">
        <w:rPr>
          <w:sz w:val="28"/>
          <w:szCs w:val="28"/>
        </w:rPr>
        <w:t>(от 3</w:t>
      </w:r>
      <w:r w:rsidR="007228A6" w:rsidRPr="002172F6">
        <w:rPr>
          <w:sz w:val="28"/>
          <w:szCs w:val="28"/>
        </w:rPr>
        <w:t>7,9</w:t>
      </w:r>
      <w:r w:rsidR="00333003" w:rsidRPr="002172F6">
        <w:rPr>
          <w:sz w:val="28"/>
          <w:szCs w:val="28"/>
        </w:rPr>
        <w:t>% до 55</w:t>
      </w:r>
      <w:r w:rsidRPr="002172F6">
        <w:rPr>
          <w:sz w:val="28"/>
          <w:szCs w:val="28"/>
        </w:rPr>
        <w:t>%) (Диаграмма 7).</w:t>
      </w:r>
    </w:p>
    <w:p w:rsidR="00735745" w:rsidRPr="002172F6" w:rsidRDefault="00735745" w:rsidP="003B4CE5">
      <w:pPr>
        <w:pStyle w:val="Default"/>
        <w:ind w:firstLine="709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Качеством услуг пот</w:t>
      </w:r>
      <w:r w:rsidR="008254A3" w:rsidRPr="002172F6">
        <w:rPr>
          <w:sz w:val="28"/>
          <w:szCs w:val="28"/>
        </w:rPr>
        <w:t>ребители удовлетворены на шес</w:t>
      </w:r>
      <w:r w:rsidR="00A66E9E" w:rsidRPr="002172F6">
        <w:rPr>
          <w:sz w:val="28"/>
          <w:szCs w:val="28"/>
        </w:rPr>
        <w:t>т</w:t>
      </w:r>
      <w:r w:rsidR="008254A3" w:rsidRPr="002172F6">
        <w:rPr>
          <w:sz w:val="28"/>
          <w:szCs w:val="28"/>
        </w:rPr>
        <w:t>надцати</w:t>
      </w:r>
      <w:r w:rsidRPr="002172F6">
        <w:rPr>
          <w:sz w:val="28"/>
          <w:szCs w:val="28"/>
        </w:rPr>
        <w:t xml:space="preserve"> рынках (56,7% до 67,1%</w:t>
      </w:r>
      <w:r w:rsidR="00765016" w:rsidRPr="002172F6">
        <w:rPr>
          <w:sz w:val="28"/>
          <w:szCs w:val="28"/>
        </w:rPr>
        <w:t xml:space="preserve">), не удовлетворены – на пяти рынках (от </w:t>
      </w:r>
      <w:r w:rsidR="00A66E9E" w:rsidRPr="002172F6">
        <w:rPr>
          <w:sz w:val="28"/>
          <w:szCs w:val="28"/>
        </w:rPr>
        <w:t>36,7</w:t>
      </w:r>
      <w:r w:rsidR="00765016" w:rsidRPr="002172F6">
        <w:rPr>
          <w:sz w:val="28"/>
          <w:szCs w:val="28"/>
        </w:rPr>
        <w:t xml:space="preserve">% до </w:t>
      </w:r>
      <w:r w:rsidR="00A66E9E" w:rsidRPr="002172F6">
        <w:rPr>
          <w:sz w:val="28"/>
          <w:szCs w:val="28"/>
        </w:rPr>
        <w:t>65,7</w:t>
      </w:r>
      <w:r w:rsidRPr="002172F6">
        <w:rPr>
          <w:sz w:val="28"/>
          <w:szCs w:val="28"/>
        </w:rPr>
        <w:t>%) (Диаграмма 8).</w:t>
      </w:r>
    </w:p>
    <w:p w:rsidR="00735745" w:rsidRPr="002172F6" w:rsidRDefault="00735745" w:rsidP="003B4CE5">
      <w:pPr>
        <w:pStyle w:val="Default"/>
        <w:ind w:firstLine="709"/>
        <w:jc w:val="both"/>
        <w:rPr>
          <w:b/>
          <w:sz w:val="28"/>
          <w:szCs w:val="28"/>
        </w:rPr>
      </w:pPr>
      <w:r w:rsidRPr="002172F6">
        <w:rPr>
          <w:b/>
          <w:sz w:val="28"/>
          <w:szCs w:val="28"/>
        </w:rPr>
        <w:t xml:space="preserve">Диаграмма 6. Удовлетворенность потребителей возможностью выбора услуг на рынках района, % от числа опрошенных </w:t>
      </w:r>
    </w:p>
    <w:p w:rsidR="00735745" w:rsidRPr="002172F6" w:rsidRDefault="00735745" w:rsidP="00735745">
      <w:pPr>
        <w:pStyle w:val="Default"/>
        <w:rPr>
          <w:sz w:val="28"/>
          <w:szCs w:val="28"/>
        </w:rPr>
      </w:pPr>
      <w:r w:rsidRPr="002172F6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86575" cy="54006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735745" w:rsidRPr="002172F6" w:rsidRDefault="00735745" w:rsidP="00735745">
      <w:pPr>
        <w:pStyle w:val="Default"/>
        <w:ind w:firstLine="709"/>
        <w:rPr>
          <w:b/>
          <w:sz w:val="28"/>
          <w:szCs w:val="28"/>
        </w:rPr>
      </w:pPr>
    </w:p>
    <w:p w:rsidR="00D51F21" w:rsidRPr="002172F6" w:rsidRDefault="00D51F21" w:rsidP="00735745">
      <w:pPr>
        <w:pStyle w:val="Default"/>
        <w:ind w:firstLine="709"/>
        <w:rPr>
          <w:b/>
          <w:sz w:val="28"/>
          <w:szCs w:val="28"/>
        </w:rPr>
      </w:pPr>
    </w:p>
    <w:p w:rsidR="00D51F21" w:rsidRPr="002172F6" w:rsidRDefault="00D51F21" w:rsidP="00735745">
      <w:pPr>
        <w:pStyle w:val="Default"/>
        <w:ind w:firstLine="709"/>
        <w:rPr>
          <w:b/>
          <w:sz w:val="28"/>
          <w:szCs w:val="28"/>
        </w:rPr>
      </w:pPr>
    </w:p>
    <w:p w:rsidR="00D51F21" w:rsidRPr="002172F6" w:rsidRDefault="00D51F21" w:rsidP="00735745">
      <w:pPr>
        <w:pStyle w:val="Default"/>
        <w:ind w:firstLine="709"/>
        <w:rPr>
          <w:b/>
          <w:sz w:val="28"/>
          <w:szCs w:val="28"/>
        </w:rPr>
      </w:pPr>
    </w:p>
    <w:p w:rsidR="00D51F21" w:rsidRPr="002172F6" w:rsidRDefault="00D51F21" w:rsidP="00735745">
      <w:pPr>
        <w:pStyle w:val="Default"/>
        <w:ind w:firstLine="709"/>
        <w:rPr>
          <w:b/>
          <w:sz w:val="28"/>
          <w:szCs w:val="28"/>
        </w:rPr>
      </w:pPr>
    </w:p>
    <w:p w:rsidR="00D51F21" w:rsidRPr="002172F6" w:rsidRDefault="00D51F21" w:rsidP="00735745">
      <w:pPr>
        <w:pStyle w:val="Default"/>
        <w:ind w:firstLine="709"/>
        <w:rPr>
          <w:b/>
          <w:sz w:val="28"/>
          <w:szCs w:val="28"/>
        </w:rPr>
      </w:pPr>
    </w:p>
    <w:p w:rsidR="00D51F21" w:rsidRPr="002172F6" w:rsidRDefault="00D51F21" w:rsidP="00735745">
      <w:pPr>
        <w:pStyle w:val="Default"/>
        <w:ind w:firstLine="709"/>
        <w:rPr>
          <w:b/>
          <w:sz w:val="28"/>
          <w:szCs w:val="28"/>
        </w:rPr>
      </w:pPr>
    </w:p>
    <w:p w:rsidR="00D51F21" w:rsidRPr="002172F6" w:rsidRDefault="00D51F21" w:rsidP="00735745">
      <w:pPr>
        <w:pStyle w:val="Default"/>
        <w:ind w:firstLine="709"/>
        <w:rPr>
          <w:b/>
          <w:sz w:val="28"/>
          <w:szCs w:val="28"/>
        </w:rPr>
      </w:pPr>
    </w:p>
    <w:p w:rsidR="00D51F21" w:rsidRPr="002172F6" w:rsidRDefault="00D51F21" w:rsidP="00735745">
      <w:pPr>
        <w:pStyle w:val="Default"/>
        <w:ind w:firstLine="709"/>
        <w:rPr>
          <w:b/>
          <w:sz w:val="28"/>
          <w:szCs w:val="28"/>
        </w:rPr>
      </w:pPr>
    </w:p>
    <w:p w:rsidR="00D51F21" w:rsidRPr="002172F6" w:rsidRDefault="00D51F21" w:rsidP="00735745">
      <w:pPr>
        <w:pStyle w:val="Default"/>
        <w:ind w:firstLine="709"/>
        <w:rPr>
          <w:b/>
          <w:sz w:val="28"/>
          <w:szCs w:val="28"/>
        </w:rPr>
      </w:pPr>
    </w:p>
    <w:p w:rsidR="00D51F21" w:rsidRPr="002172F6" w:rsidRDefault="00D51F21" w:rsidP="00735745">
      <w:pPr>
        <w:pStyle w:val="Default"/>
        <w:ind w:firstLine="709"/>
        <w:rPr>
          <w:b/>
          <w:sz w:val="28"/>
          <w:szCs w:val="28"/>
        </w:rPr>
      </w:pPr>
    </w:p>
    <w:p w:rsidR="00D51F21" w:rsidRPr="002172F6" w:rsidRDefault="00D51F21" w:rsidP="00735745">
      <w:pPr>
        <w:pStyle w:val="Default"/>
        <w:ind w:firstLine="709"/>
        <w:rPr>
          <w:b/>
          <w:sz w:val="28"/>
          <w:szCs w:val="28"/>
        </w:rPr>
      </w:pPr>
    </w:p>
    <w:p w:rsidR="00D51F21" w:rsidRPr="002172F6" w:rsidRDefault="00D51F21" w:rsidP="00735745">
      <w:pPr>
        <w:pStyle w:val="Default"/>
        <w:ind w:firstLine="709"/>
        <w:rPr>
          <w:b/>
          <w:sz w:val="28"/>
          <w:szCs w:val="28"/>
          <w:lang w:val="en-US"/>
        </w:rPr>
      </w:pPr>
    </w:p>
    <w:p w:rsidR="007F550F" w:rsidRPr="002172F6" w:rsidRDefault="007F550F" w:rsidP="00735745">
      <w:pPr>
        <w:pStyle w:val="Default"/>
        <w:ind w:firstLine="709"/>
        <w:rPr>
          <w:b/>
          <w:sz w:val="28"/>
          <w:szCs w:val="28"/>
          <w:lang w:val="en-US"/>
        </w:rPr>
      </w:pPr>
    </w:p>
    <w:p w:rsidR="00D51F21" w:rsidRPr="002172F6" w:rsidRDefault="00D51F21" w:rsidP="00735745">
      <w:pPr>
        <w:pStyle w:val="Default"/>
        <w:ind w:firstLine="709"/>
        <w:rPr>
          <w:b/>
          <w:sz w:val="28"/>
          <w:szCs w:val="28"/>
        </w:rPr>
      </w:pPr>
    </w:p>
    <w:p w:rsidR="00D51F21" w:rsidRPr="002172F6" w:rsidRDefault="00D51F21" w:rsidP="00735745">
      <w:pPr>
        <w:pStyle w:val="Default"/>
        <w:ind w:firstLine="709"/>
        <w:rPr>
          <w:b/>
          <w:sz w:val="28"/>
          <w:szCs w:val="28"/>
        </w:rPr>
      </w:pPr>
    </w:p>
    <w:p w:rsidR="00735745" w:rsidRPr="000939F3" w:rsidRDefault="00735745" w:rsidP="00735745">
      <w:pPr>
        <w:pStyle w:val="Default"/>
        <w:ind w:firstLine="709"/>
        <w:rPr>
          <w:b/>
          <w:sz w:val="28"/>
          <w:szCs w:val="28"/>
        </w:rPr>
      </w:pPr>
      <w:r w:rsidRPr="002172F6">
        <w:rPr>
          <w:b/>
          <w:sz w:val="28"/>
          <w:szCs w:val="28"/>
        </w:rPr>
        <w:lastRenderedPageBreak/>
        <w:t xml:space="preserve">Диаграмма 7. Удовлетворенность потребителей товаров, работ и услуг уровнем цен на рынках района, % от числа опрошенных </w:t>
      </w:r>
    </w:p>
    <w:p w:rsidR="007F550F" w:rsidRPr="000939F3" w:rsidRDefault="007F550F" w:rsidP="00735745">
      <w:pPr>
        <w:pStyle w:val="Default"/>
        <w:ind w:firstLine="709"/>
        <w:rPr>
          <w:b/>
          <w:sz w:val="28"/>
          <w:szCs w:val="28"/>
        </w:rPr>
      </w:pPr>
    </w:p>
    <w:p w:rsidR="00735745" w:rsidRPr="002172F6" w:rsidRDefault="00735745" w:rsidP="00735745">
      <w:pPr>
        <w:pStyle w:val="Default"/>
        <w:rPr>
          <w:sz w:val="28"/>
          <w:szCs w:val="28"/>
        </w:rPr>
      </w:pPr>
      <w:r w:rsidRPr="002172F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4212021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35745" w:rsidRPr="002172F6" w:rsidRDefault="00735745" w:rsidP="00735745">
      <w:pPr>
        <w:pStyle w:val="Default"/>
        <w:ind w:firstLine="709"/>
        <w:rPr>
          <w:b/>
          <w:sz w:val="28"/>
          <w:szCs w:val="28"/>
        </w:rPr>
      </w:pPr>
    </w:p>
    <w:p w:rsidR="00735745" w:rsidRPr="002172F6" w:rsidRDefault="00735745" w:rsidP="00735745">
      <w:pPr>
        <w:pStyle w:val="Default"/>
        <w:ind w:firstLine="709"/>
        <w:rPr>
          <w:b/>
          <w:sz w:val="28"/>
          <w:szCs w:val="28"/>
        </w:rPr>
      </w:pPr>
    </w:p>
    <w:p w:rsidR="00735745" w:rsidRPr="002172F6" w:rsidRDefault="00735745" w:rsidP="00735745">
      <w:pPr>
        <w:pStyle w:val="Default"/>
        <w:rPr>
          <w:b/>
          <w:sz w:val="28"/>
          <w:szCs w:val="28"/>
        </w:rPr>
      </w:pPr>
    </w:p>
    <w:p w:rsidR="003B4CE5" w:rsidRPr="002172F6" w:rsidRDefault="003B4CE5" w:rsidP="00735745">
      <w:pPr>
        <w:pStyle w:val="Default"/>
        <w:rPr>
          <w:b/>
          <w:sz w:val="28"/>
          <w:szCs w:val="28"/>
        </w:rPr>
      </w:pPr>
    </w:p>
    <w:p w:rsidR="003B4CE5" w:rsidRPr="002172F6" w:rsidRDefault="003B4CE5" w:rsidP="00735745">
      <w:pPr>
        <w:pStyle w:val="Default"/>
        <w:rPr>
          <w:b/>
          <w:sz w:val="28"/>
          <w:szCs w:val="28"/>
        </w:rPr>
        <w:sectPr w:rsidR="003B4CE5" w:rsidRPr="002172F6" w:rsidSect="00735745">
          <w:headerReference w:type="default" r:id="rId36"/>
          <w:footerReference w:type="default" r:id="rId37"/>
          <w:headerReference w:type="first" r:id="rId38"/>
          <w:footerReference w:type="first" r:id="rId39"/>
          <w:pgSz w:w="11906" w:h="16838"/>
          <w:pgMar w:top="567" w:right="851" w:bottom="567" w:left="567" w:header="567" w:footer="57" w:gutter="0"/>
          <w:cols w:space="708"/>
          <w:titlePg/>
          <w:docGrid w:linePitch="360"/>
        </w:sectPr>
      </w:pPr>
    </w:p>
    <w:p w:rsidR="003B4CE5" w:rsidRPr="002172F6" w:rsidRDefault="003B4CE5" w:rsidP="003B4CE5">
      <w:pPr>
        <w:pStyle w:val="Default"/>
        <w:ind w:firstLine="709"/>
        <w:rPr>
          <w:b/>
          <w:sz w:val="28"/>
          <w:szCs w:val="28"/>
        </w:rPr>
      </w:pPr>
      <w:r w:rsidRPr="002172F6">
        <w:rPr>
          <w:b/>
          <w:sz w:val="28"/>
          <w:szCs w:val="28"/>
        </w:rPr>
        <w:lastRenderedPageBreak/>
        <w:t>Диаграмма 8. Удовлетворенность потребителей товаров, работ и услуг качеством услуг на рынках района, % от числа опрошенных</w:t>
      </w:r>
    </w:p>
    <w:p w:rsidR="00735745" w:rsidRPr="002172F6" w:rsidRDefault="00735745" w:rsidP="00735745">
      <w:pPr>
        <w:pStyle w:val="Default"/>
        <w:jc w:val="center"/>
        <w:rPr>
          <w:b/>
          <w:sz w:val="28"/>
          <w:szCs w:val="28"/>
        </w:rPr>
        <w:sectPr w:rsidR="00735745" w:rsidRPr="002172F6" w:rsidSect="00735745">
          <w:pgSz w:w="16838" w:h="11906" w:orient="landscape"/>
          <w:pgMar w:top="567" w:right="1134" w:bottom="567" w:left="992" w:header="567" w:footer="57" w:gutter="0"/>
          <w:cols w:space="708"/>
          <w:titlePg/>
          <w:docGrid w:linePitch="360"/>
        </w:sectPr>
      </w:pPr>
      <w:r w:rsidRPr="002172F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199743" cy="407670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735745" w:rsidRPr="002172F6" w:rsidRDefault="00735745" w:rsidP="00D51F21">
      <w:pPr>
        <w:pStyle w:val="4"/>
        <w:spacing w:before="0" w:after="0" w:line="240" w:lineRule="auto"/>
        <w:jc w:val="center"/>
      </w:pPr>
      <w:bookmarkStart w:id="313" w:name="_Toc473707828"/>
      <w:bookmarkStart w:id="314" w:name="_Toc473714402"/>
      <w:bookmarkStart w:id="315" w:name="_Toc473727807"/>
      <w:bookmarkStart w:id="316" w:name="_Toc473788623"/>
      <w:bookmarkStart w:id="317" w:name="_Toc473788784"/>
      <w:bookmarkStart w:id="318" w:name="_Toc474773878"/>
      <w:bookmarkStart w:id="319" w:name="_Toc474776475"/>
      <w:bookmarkStart w:id="320" w:name="_Toc474827336"/>
      <w:bookmarkStart w:id="321" w:name="_Toc476141021"/>
      <w:r w:rsidRPr="002172F6">
        <w:lastRenderedPageBreak/>
        <w:t xml:space="preserve">3.5.4. Мониторинг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</w:t>
      </w:r>
      <w:r w:rsidR="00D31841" w:rsidRPr="002172F6">
        <w:t xml:space="preserve">товарных </w:t>
      </w:r>
      <w:r w:rsidRPr="002172F6">
        <w:t xml:space="preserve"> рынках </w:t>
      </w:r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r w:rsidRPr="002172F6">
        <w:t>Таштагольского муниципального района.</w:t>
      </w:r>
    </w:p>
    <w:p w:rsidR="00735745" w:rsidRPr="002172F6" w:rsidRDefault="00735745" w:rsidP="00D51F21">
      <w:pPr>
        <w:pStyle w:val="Default"/>
        <w:ind w:firstLine="709"/>
        <w:jc w:val="both"/>
        <w:rPr>
          <w:sz w:val="28"/>
          <w:szCs w:val="28"/>
        </w:rPr>
      </w:pPr>
    </w:p>
    <w:p w:rsidR="00735745" w:rsidRPr="002172F6" w:rsidRDefault="00735745" w:rsidP="00D51F21">
      <w:pPr>
        <w:pStyle w:val="Default"/>
        <w:ind w:firstLine="709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В опросе приняли участие 127 предпринимателей. Результаты опроса приведены в таблице 15:</w:t>
      </w:r>
    </w:p>
    <w:p w:rsidR="00735745" w:rsidRPr="002172F6" w:rsidRDefault="00735745" w:rsidP="00D51F21">
      <w:pPr>
        <w:pStyle w:val="Default"/>
        <w:ind w:firstLine="709"/>
        <w:jc w:val="right"/>
        <w:rPr>
          <w:sz w:val="28"/>
          <w:szCs w:val="28"/>
        </w:rPr>
      </w:pPr>
      <w:r w:rsidRPr="002172F6">
        <w:rPr>
          <w:sz w:val="28"/>
          <w:szCs w:val="28"/>
        </w:rPr>
        <w:t>Таблица 1</w:t>
      </w:r>
      <w:r w:rsidRPr="002172F6">
        <w:rPr>
          <w:sz w:val="28"/>
          <w:szCs w:val="28"/>
          <w:lang w:val="en-US"/>
        </w:rPr>
        <w:t>5</w:t>
      </w:r>
    </w:p>
    <w:tbl>
      <w:tblPr>
        <w:tblW w:w="9374" w:type="dxa"/>
        <w:tblInd w:w="90" w:type="dxa"/>
        <w:tblLayout w:type="fixed"/>
        <w:tblLook w:val="04A0"/>
      </w:tblPr>
      <w:tblGrid>
        <w:gridCol w:w="2286"/>
        <w:gridCol w:w="1276"/>
        <w:gridCol w:w="992"/>
        <w:gridCol w:w="1276"/>
        <w:gridCol w:w="851"/>
        <w:gridCol w:w="1653"/>
        <w:gridCol w:w="1040"/>
      </w:tblGrid>
      <w:tr w:rsidR="00735745" w:rsidRPr="002172F6" w:rsidTr="00F23F9D">
        <w:trPr>
          <w:trHeight w:val="254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45" w:rsidRPr="002172F6" w:rsidRDefault="00735745" w:rsidP="00D5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Доступность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Понятность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Удобство получения</w:t>
            </w:r>
          </w:p>
        </w:tc>
      </w:tr>
      <w:tr w:rsidR="00735745" w:rsidRPr="002172F6" w:rsidTr="00F23F9D">
        <w:trPr>
          <w:trHeight w:val="600"/>
        </w:trPr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745" w:rsidRPr="002172F6" w:rsidRDefault="00735745" w:rsidP="00D51F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45" w:rsidRPr="002172F6" w:rsidRDefault="00735745" w:rsidP="00D51F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Кол-во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Доля,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45" w:rsidRPr="002172F6" w:rsidRDefault="00735745" w:rsidP="00D51F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Кол-во голосов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Доля, %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45" w:rsidRPr="002172F6" w:rsidRDefault="00735745" w:rsidP="00D51F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Кол-во голосов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Доля, %</w:t>
            </w:r>
          </w:p>
        </w:tc>
      </w:tr>
      <w:tr w:rsidR="00735745" w:rsidRPr="002172F6" w:rsidTr="00F23F9D">
        <w:trPr>
          <w:trHeight w:val="37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45" w:rsidRPr="002172F6" w:rsidRDefault="00735745" w:rsidP="00D5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F23F9D"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F23F9D"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F23F9D"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  <w:r w:rsidR="00F23F9D"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F23F9D"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46,</w:t>
            </w:r>
            <w:r w:rsidR="00F23F9D"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35745" w:rsidRPr="002172F6" w:rsidTr="00F23F9D">
        <w:trPr>
          <w:trHeight w:val="37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745" w:rsidRPr="002172F6" w:rsidRDefault="00735745" w:rsidP="00D5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Неудовлетворен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F23F9D"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F23F9D"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F23F9D"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F23F9D"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F23F9D"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F23F9D"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35745" w:rsidRPr="002172F6" w:rsidTr="00F23F9D">
        <w:trPr>
          <w:trHeight w:val="37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45" w:rsidRPr="002172F6" w:rsidRDefault="00735745" w:rsidP="00D5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F23F9D"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F23F9D"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F23F9D"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F23F9D"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F23F9D"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F23F9D"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8,2</w:t>
            </w:r>
          </w:p>
        </w:tc>
      </w:tr>
      <w:tr w:rsidR="00735745" w:rsidRPr="002172F6" w:rsidTr="00F23F9D">
        <w:trPr>
          <w:trHeight w:val="37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45" w:rsidRPr="002172F6" w:rsidRDefault="00735745" w:rsidP="00D5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="00F23F9D"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735745" w:rsidRPr="002172F6" w:rsidRDefault="00735745" w:rsidP="00D51F21">
      <w:pPr>
        <w:pStyle w:val="Default"/>
        <w:ind w:firstLine="709"/>
        <w:jc w:val="both"/>
        <w:rPr>
          <w:sz w:val="28"/>
          <w:szCs w:val="28"/>
        </w:rPr>
      </w:pPr>
    </w:p>
    <w:p w:rsidR="00735745" w:rsidRPr="002172F6" w:rsidRDefault="00735745" w:rsidP="00D51F21">
      <w:pPr>
        <w:pStyle w:val="Default"/>
        <w:ind w:firstLine="709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Результаты опроса предпринимателей говорят о достаточно высоком уровне информированности участников рынка по всем критериям оценки. Все те респонденты, кто считал информацию доступной, положительно отозвались и о качестве предоставляемой информации, и об у</w:t>
      </w:r>
      <w:r w:rsidR="00FB5308" w:rsidRPr="002172F6">
        <w:rPr>
          <w:sz w:val="28"/>
          <w:szCs w:val="28"/>
        </w:rPr>
        <w:t>добстве ее получения (от 42,5% до 46,8</w:t>
      </w:r>
      <w:r w:rsidRPr="002172F6">
        <w:rPr>
          <w:sz w:val="28"/>
          <w:szCs w:val="28"/>
        </w:rPr>
        <w:t>%). Неудовлетворительную оценку дали значительное ко</w:t>
      </w:r>
      <w:r w:rsidR="00FB5308" w:rsidRPr="002172F6">
        <w:rPr>
          <w:sz w:val="28"/>
          <w:szCs w:val="28"/>
        </w:rPr>
        <w:t>личество предпринимателей (от 25% до 27,2</w:t>
      </w:r>
      <w:r w:rsidRPr="002172F6">
        <w:rPr>
          <w:sz w:val="28"/>
          <w:szCs w:val="28"/>
        </w:rPr>
        <w:t>% от числа опрошенных). Затруднились оценить порядка трети предпринима</w:t>
      </w:r>
      <w:r w:rsidR="00FB5308" w:rsidRPr="002172F6">
        <w:rPr>
          <w:sz w:val="28"/>
          <w:szCs w:val="28"/>
        </w:rPr>
        <w:t>телей - участников опроса (от 28,2% до 32,3</w:t>
      </w:r>
      <w:r w:rsidRPr="002172F6">
        <w:rPr>
          <w:sz w:val="28"/>
          <w:szCs w:val="28"/>
        </w:rPr>
        <w:t>%). Основной причиной такой ситуации может являться низкий интерес предпринимателей к данной информации (Диаграмма 9).</w:t>
      </w:r>
    </w:p>
    <w:p w:rsidR="00735745" w:rsidRPr="002172F6" w:rsidRDefault="00735745" w:rsidP="00D51F21">
      <w:pPr>
        <w:pStyle w:val="Default"/>
        <w:ind w:firstLine="709"/>
        <w:jc w:val="both"/>
        <w:rPr>
          <w:sz w:val="28"/>
          <w:szCs w:val="28"/>
        </w:rPr>
      </w:pPr>
    </w:p>
    <w:p w:rsidR="00735745" w:rsidRPr="002172F6" w:rsidRDefault="00735745" w:rsidP="00D51F21">
      <w:pPr>
        <w:pStyle w:val="Default"/>
        <w:ind w:firstLine="709"/>
        <w:jc w:val="both"/>
        <w:rPr>
          <w:b/>
          <w:sz w:val="28"/>
          <w:szCs w:val="28"/>
        </w:rPr>
      </w:pPr>
      <w:r w:rsidRPr="002172F6">
        <w:rPr>
          <w:b/>
          <w:sz w:val="28"/>
          <w:szCs w:val="28"/>
        </w:rPr>
        <w:t xml:space="preserve">Диаграмма 9. Уровень удовлетворенности информацией о развитии конкуренции в районе, % от числа </w:t>
      </w:r>
      <w:proofErr w:type="gramStart"/>
      <w:r w:rsidRPr="002172F6">
        <w:rPr>
          <w:b/>
          <w:sz w:val="28"/>
          <w:szCs w:val="28"/>
        </w:rPr>
        <w:t>опрошенных</w:t>
      </w:r>
      <w:proofErr w:type="gramEnd"/>
    </w:p>
    <w:tbl>
      <w:tblPr>
        <w:tblW w:w="0" w:type="auto"/>
        <w:tblLook w:val="04A0"/>
      </w:tblPr>
      <w:tblGrid>
        <w:gridCol w:w="9486"/>
      </w:tblGrid>
      <w:tr w:rsidR="00735745" w:rsidRPr="002172F6" w:rsidTr="00735745">
        <w:tc>
          <w:tcPr>
            <w:tcW w:w="9469" w:type="dxa"/>
          </w:tcPr>
          <w:p w:rsidR="00735745" w:rsidRPr="002172F6" w:rsidRDefault="00735745" w:rsidP="00D51F2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172F6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86450" cy="2343150"/>
                  <wp:effectExtent l="0" t="0" r="0" b="0"/>
                  <wp:docPr id="8" name="Объект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</w:tr>
    </w:tbl>
    <w:p w:rsidR="00735745" w:rsidRPr="002172F6" w:rsidRDefault="00735745" w:rsidP="00D51F21">
      <w:pPr>
        <w:pStyle w:val="Default"/>
        <w:ind w:firstLine="709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Потребители товаров, работ и услуг в Таштагольском районе также отметили достаточно высокий уровень информационного обеспечения по всем  рынкам (Таблица 16, Диаграмма 10).</w:t>
      </w:r>
    </w:p>
    <w:p w:rsidR="00735745" w:rsidRPr="002172F6" w:rsidRDefault="00735745" w:rsidP="00D51F21">
      <w:pPr>
        <w:pStyle w:val="Default"/>
        <w:ind w:firstLine="709"/>
        <w:jc w:val="both"/>
        <w:rPr>
          <w:sz w:val="28"/>
          <w:szCs w:val="28"/>
        </w:rPr>
      </w:pPr>
      <w:r w:rsidRPr="002172F6">
        <w:rPr>
          <w:sz w:val="28"/>
          <w:szCs w:val="28"/>
        </w:rPr>
        <w:lastRenderedPageBreak/>
        <w:t>Результаты опроса потребителей:</w:t>
      </w:r>
    </w:p>
    <w:p w:rsidR="00D51F21" w:rsidRPr="002172F6" w:rsidRDefault="00D51F21" w:rsidP="00D51F21">
      <w:pPr>
        <w:pStyle w:val="Default"/>
        <w:ind w:firstLine="709"/>
        <w:jc w:val="right"/>
        <w:rPr>
          <w:sz w:val="28"/>
          <w:szCs w:val="28"/>
        </w:rPr>
      </w:pPr>
    </w:p>
    <w:p w:rsidR="00735745" w:rsidRPr="002172F6" w:rsidRDefault="00735745" w:rsidP="00D51F21">
      <w:pPr>
        <w:pStyle w:val="Default"/>
        <w:ind w:firstLine="709"/>
        <w:jc w:val="right"/>
        <w:rPr>
          <w:sz w:val="28"/>
          <w:szCs w:val="28"/>
        </w:rPr>
      </w:pPr>
      <w:r w:rsidRPr="002172F6">
        <w:rPr>
          <w:sz w:val="28"/>
          <w:szCs w:val="28"/>
        </w:rPr>
        <w:t>Таблица 1</w:t>
      </w:r>
      <w:r w:rsidRPr="002172F6">
        <w:rPr>
          <w:sz w:val="28"/>
          <w:szCs w:val="28"/>
          <w:lang w:val="en-US"/>
        </w:rPr>
        <w:t>6</w:t>
      </w:r>
    </w:p>
    <w:tbl>
      <w:tblPr>
        <w:tblW w:w="10083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6"/>
        <w:gridCol w:w="709"/>
        <w:gridCol w:w="709"/>
        <w:gridCol w:w="708"/>
        <w:gridCol w:w="709"/>
        <w:gridCol w:w="851"/>
        <w:gridCol w:w="708"/>
        <w:gridCol w:w="993"/>
      </w:tblGrid>
      <w:tr w:rsidR="00735745" w:rsidRPr="002172F6" w:rsidTr="009744D6">
        <w:trPr>
          <w:trHeight w:val="182"/>
        </w:trPr>
        <w:tc>
          <w:tcPr>
            <w:tcW w:w="4696" w:type="dxa"/>
            <w:vMerge w:val="restart"/>
            <w:shd w:val="clear" w:color="000000" w:fill="FFFFFF"/>
            <w:vAlign w:val="bottom"/>
          </w:tcPr>
          <w:p w:rsidR="00735745" w:rsidRPr="002172F6" w:rsidRDefault="00735745" w:rsidP="00D5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shd w:val="clear" w:color="000000" w:fill="FFFFFF"/>
            <w:noWrap/>
            <w:vAlign w:val="bottom"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голосов</w:t>
            </w:r>
          </w:p>
        </w:tc>
        <w:tc>
          <w:tcPr>
            <w:tcW w:w="2552" w:type="dxa"/>
            <w:gridSpan w:val="3"/>
            <w:shd w:val="clear" w:color="000000" w:fill="FFFFFF"/>
            <w:noWrap/>
            <w:vAlign w:val="bottom"/>
          </w:tcPr>
          <w:p w:rsidR="00735745" w:rsidRPr="002172F6" w:rsidRDefault="00735745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Доля, %</w:t>
            </w:r>
          </w:p>
        </w:tc>
      </w:tr>
      <w:tr w:rsidR="00735745" w:rsidRPr="002172F6" w:rsidTr="009744D6">
        <w:trPr>
          <w:cantSplit/>
          <w:trHeight w:val="1789"/>
        </w:trPr>
        <w:tc>
          <w:tcPr>
            <w:tcW w:w="4696" w:type="dxa"/>
            <w:vMerge/>
            <w:shd w:val="clear" w:color="auto" w:fill="auto"/>
            <w:vAlign w:val="center"/>
          </w:tcPr>
          <w:p w:rsidR="00735745" w:rsidRPr="002172F6" w:rsidRDefault="00735745" w:rsidP="00D51F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735745" w:rsidRPr="002172F6" w:rsidRDefault="00735745" w:rsidP="00D5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Удовлетворен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735745" w:rsidRPr="002172F6" w:rsidRDefault="00735745" w:rsidP="00D5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Неудовлет</w:t>
            </w:r>
            <w:proofErr w:type="spellEnd"/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орен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735745" w:rsidRPr="002172F6" w:rsidRDefault="00735745" w:rsidP="00D5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709" w:type="dxa"/>
            <w:textDirection w:val="btLr"/>
          </w:tcPr>
          <w:p w:rsidR="00735745" w:rsidRPr="002172F6" w:rsidRDefault="00735745" w:rsidP="00D5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textDirection w:val="btLr"/>
            <w:vAlign w:val="bottom"/>
          </w:tcPr>
          <w:p w:rsidR="00735745" w:rsidRPr="002172F6" w:rsidRDefault="00735745" w:rsidP="00D5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Удовлетворен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735745" w:rsidRPr="002172F6" w:rsidRDefault="00735745" w:rsidP="00D5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Неудовлет</w:t>
            </w:r>
            <w:proofErr w:type="spellEnd"/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735745" w:rsidRPr="002172F6" w:rsidRDefault="00735745" w:rsidP="00D5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ворен</w:t>
            </w:r>
            <w:proofErr w:type="spellEnd"/>
          </w:p>
        </w:tc>
        <w:tc>
          <w:tcPr>
            <w:tcW w:w="993" w:type="dxa"/>
            <w:shd w:val="clear" w:color="auto" w:fill="auto"/>
            <w:textDirection w:val="btLr"/>
            <w:vAlign w:val="bottom"/>
          </w:tcPr>
          <w:p w:rsidR="00735745" w:rsidRPr="002172F6" w:rsidRDefault="00735745" w:rsidP="00D5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</w:p>
        </w:tc>
      </w:tr>
      <w:tr w:rsidR="00735745" w:rsidRPr="002172F6" w:rsidTr="009744D6">
        <w:trPr>
          <w:trHeight w:val="600"/>
        </w:trPr>
        <w:tc>
          <w:tcPr>
            <w:tcW w:w="4696" w:type="dxa"/>
            <w:shd w:val="clear" w:color="000000" w:fill="FFFFFF"/>
            <w:vAlign w:val="bottom"/>
          </w:tcPr>
          <w:p w:rsidR="00735745" w:rsidRPr="002172F6" w:rsidRDefault="00735745" w:rsidP="00D5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Рынок услуг </w:t>
            </w:r>
            <w:r w:rsidRPr="002172F6">
              <w:rPr>
                <w:rFonts w:ascii="Times New Roman" w:hAnsi="Times New Roman"/>
                <w:sz w:val="28"/>
                <w:szCs w:val="28"/>
              </w:rPr>
              <w:t>дополнительного образования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2C303D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7357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735745" w:rsidRPr="002172F6" w:rsidRDefault="007357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2C303D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35745" w:rsidRPr="002172F6" w:rsidRDefault="002C303D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735745" w:rsidRPr="002172F6" w:rsidRDefault="002C303D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735745" w:rsidRPr="002172F6" w:rsidRDefault="002C303D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26,6</w:t>
            </w:r>
          </w:p>
        </w:tc>
      </w:tr>
      <w:tr w:rsidR="00735745" w:rsidRPr="002172F6" w:rsidTr="009744D6">
        <w:trPr>
          <w:trHeight w:val="600"/>
        </w:trPr>
        <w:tc>
          <w:tcPr>
            <w:tcW w:w="4696" w:type="dxa"/>
            <w:shd w:val="clear" w:color="000000" w:fill="FFFFFF"/>
            <w:vAlign w:val="bottom"/>
          </w:tcPr>
          <w:p w:rsidR="00735745" w:rsidRPr="002172F6" w:rsidRDefault="00735745" w:rsidP="00D5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Рынок услуг детского отдыха и оздоровления 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4941CC" w:rsidP="00D5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4941CC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735745" w:rsidRPr="002172F6" w:rsidRDefault="007357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4941CC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35745" w:rsidRPr="002172F6" w:rsidRDefault="007357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  <w:r w:rsidR="004941CC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735745" w:rsidRPr="002172F6" w:rsidRDefault="004941CC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735745" w:rsidRPr="002172F6" w:rsidRDefault="004941CC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735745" w:rsidRPr="002172F6" w:rsidTr="009744D6">
        <w:trPr>
          <w:trHeight w:val="600"/>
        </w:trPr>
        <w:tc>
          <w:tcPr>
            <w:tcW w:w="4696" w:type="dxa"/>
            <w:shd w:val="clear" w:color="000000" w:fill="FFFFFF"/>
            <w:vAlign w:val="bottom"/>
          </w:tcPr>
          <w:p w:rsidR="00735745" w:rsidRPr="002172F6" w:rsidRDefault="00735745" w:rsidP="00D5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Рынок услуг </w:t>
            </w:r>
            <w:r w:rsidRPr="002172F6">
              <w:rPr>
                <w:rFonts w:ascii="Times New Roman" w:hAnsi="Times New Roman"/>
                <w:sz w:val="28"/>
                <w:szCs w:val="28"/>
              </w:rPr>
              <w:t>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7357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="00E44320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7357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735745" w:rsidRPr="002172F6" w:rsidRDefault="007357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B45601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B45601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17</w:t>
            </w:r>
            <w:r w:rsidR="00E44320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35745" w:rsidRPr="002172F6" w:rsidRDefault="007357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="00E44320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E44320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E44320"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735745" w:rsidRPr="002172F6" w:rsidRDefault="00B45601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</w:t>
            </w:r>
            <w:r w:rsidR="00E44320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735745" w:rsidRPr="002172F6" w:rsidRDefault="00B45601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</w:t>
            </w:r>
            <w:r w:rsidR="00E44320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35745" w:rsidRPr="002172F6" w:rsidTr="009744D6">
        <w:trPr>
          <w:trHeight w:val="600"/>
        </w:trPr>
        <w:tc>
          <w:tcPr>
            <w:tcW w:w="4696" w:type="dxa"/>
            <w:shd w:val="clear" w:color="000000" w:fill="FFFFFF"/>
            <w:vAlign w:val="bottom"/>
          </w:tcPr>
          <w:p w:rsidR="00735745" w:rsidRPr="002172F6" w:rsidRDefault="00735745" w:rsidP="00D51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Рынок ритуальных услуг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410BB2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7357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735745" w:rsidRPr="002172F6" w:rsidRDefault="00410BB2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410BB2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35745" w:rsidRPr="002172F6" w:rsidRDefault="00410BB2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735745" w:rsidRPr="002172F6" w:rsidRDefault="00410BB2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735745" w:rsidRPr="002172F6" w:rsidRDefault="00410BB2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20,2</w:t>
            </w:r>
          </w:p>
        </w:tc>
      </w:tr>
      <w:tr w:rsidR="00735745" w:rsidRPr="002172F6" w:rsidTr="009744D6">
        <w:trPr>
          <w:trHeight w:val="600"/>
        </w:trPr>
        <w:tc>
          <w:tcPr>
            <w:tcW w:w="4696" w:type="dxa"/>
            <w:shd w:val="clear" w:color="000000" w:fill="FFFFFF"/>
            <w:vAlign w:val="bottom"/>
          </w:tcPr>
          <w:p w:rsidR="00735745" w:rsidRPr="002172F6" w:rsidRDefault="00735745" w:rsidP="00F70B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2F6">
              <w:rPr>
                <w:rFonts w:ascii="Times New Roman" w:hAnsi="Times New Roman" w:cs="Times New Roman"/>
                <w:sz w:val="28"/>
                <w:szCs w:val="28"/>
              </w:rPr>
              <w:t xml:space="preserve">Рынок теплоснабжения </w:t>
            </w:r>
            <w:r w:rsidR="00F70BA0" w:rsidRPr="002172F6">
              <w:rPr>
                <w:rFonts w:ascii="Times New Roman" w:hAnsi="Times New Roman" w:cs="Times New Roman"/>
                <w:sz w:val="28"/>
                <w:szCs w:val="28"/>
              </w:rPr>
              <w:t>(производство тепловой энергии)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DA016A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DA016A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735745" w:rsidRPr="002172F6" w:rsidRDefault="00DA016A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DA016A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35745" w:rsidRPr="002172F6" w:rsidRDefault="007357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735745" w:rsidRPr="002172F6" w:rsidRDefault="007357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</w:t>
            </w:r>
            <w:r w:rsidR="00DA016A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735745" w:rsidRPr="002172F6" w:rsidRDefault="00DA016A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17,8</w:t>
            </w:r>
          </w:p>
        </w:tc>
      </w:tr>
      <w:tr w:rsidR="00735745" w:rsidRPr="002172F6" w:rsidTr="009744D6">
        <w:trPr>
          <w:trHeight w:val="600"/>
        </w:trPr>
        <w:tc>
          <w:tcPr>
            <w:tcW w:w="4696" w:type="dxa"/>
            <w:shd w:val="clear" w:color="000000" w:fill="FFFFFF"/>
            <w:vAlign w:val="bottom"/>
          </w:tcPr>
          <w:p w:rsidR="00735745" w:rsidRPr="002172F6" w:rsidRDefault="00735745" w:rsidP="00D5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46200D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46200D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735745" w:rsidRPr="002172F6" w:rsidRDefault="0046200D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46200D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35745" w:rsidRPr="002172F6" w:rsidRDefault="0046200D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735745" w:rsidRPr="002172F6" w:rsidRDefault="0046200D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735745" w:rsidRPr="002172F6" w:rsidRDefault="0046200D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17,1</w:t>
            </w:r>
          </w:p>
        </w:tc>
      </w:tr>
      <w:tr w:rsidR="00735745" w:rsidRPr="002172F6" w:rsidTr="009744D6">
        <w:trPr>
          <w:trHeight w:val="300"/>
        </w:trPr>
        <w:tc>
          <w:tcPr>
            <w:tcW w:w="4696" w:type="dxa"/>
            <w:shd w:val="clear" w:color="000000" w:fill="FFFFFF"/>
            <w:vAlign w:val="bottom"/>
          </w:tcPr>
          <w:p w:rsidR="00735745" w:rsidRPr="002172F6" w:rsidRDefault="00735745" w:rsidP="00D5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AD4C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AD4C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735745" w:rsidRPr="002172F6" w:rsidRDefault="00AD4C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AD4C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35745" w:rsidRPr="002172F6" w:rsidRDefault="00AD4C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48,7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735745" w:rsidRPr="002172F6" w:rsidRDefault="00AD4C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735745" w:rsidRPr="002172F6" w:rsidRDefault="00AD4C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19,7</w:t>
            </w:r>
          </w:p>
        </w:tc>
      </w:tr>
      <w:tr w:rsidR="00735745" w:rsidRPr="002172F6" w:rsidTr="009744D6">
        <w:trPr>
          <w:trHeight w:val="1200"/>
        </w:trPr>
        <w:tc>
          <w:tcPr>
            <w:tcW w:w="4696" w:type="dxa"/>
            <w:shd w:val="clear" w:color="000000" w:fill="FFFFFF"/>
            <w:vAlign w:val="bottom"/>
          </w:tcPr>
          <w:p w:rsidR="00735745" w:rsidRPr="002172F6" w:rsidRDefault="00735745" w:rsidP="00D5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7357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7357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735745" w:rsidRPr="002172F6" w:rsidRDefault="00B05603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B05603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35745" w:rsidRPr="002172F6" w:rsidRDefault="00B05603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735745" w:rsidRPr="002172F6" w:rsidRDefault="00B05603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735745" w:rsidRPr="002172F6" w:rsidRDefault="007357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B05603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735745" w:rsidRPr="002172F6" w:rsidTr="009744D6">
        <w:trPr>
          <w:trHeight w:val="600"/>
        </w:trPr>
        <w:tc>
          <w:tcPr>
            <w:tcW w:w="4696" w:type="dxa"/>
            <w:shd w:val="clear" w:color="000000" w:fill="FFFFFF"/>
            <w:vAlign w:val="bottom"/>
          </w:tcPr>
          <w:p w:rsidR="00735745" w:rsidRPr="002172F6" w:rsidRDefault="00735745" w:rsidP="00D5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Рынок поставки сжиженного газа в баллонах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141089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7357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735745" w:rsidRPr="002172F6" w:rsidRDefault="00141089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141089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35745" w:rsidRPr="002172F6" w:rsidRDefault="00141089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735745" w:rsidRPr="002172F6" w:rsidRDefault="00141089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735745" w:rsidRPr="002172F6" w:rsidRDefault="00141089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735745" w:rsidRPr="002172F6" w:rsidTr="009744D6">
        <w:trPr>
          <w:trHeight w:val="300"/>
        </w:trPr>
        <w:tc>
          <w:tcPr>
            <w:tcW w:w="4696" w:type="dxa"/>
            <w:shd w:val="clear" w:color="000000" w:fill="FFFFFF"/>
            <w:vAlign w:val="bottom"/>
          </w:tcPr>
          <w:p w:rsidR="00735745" w:rsidRPr="002172F6" w:rsidRDefault="00735745" w:rsidP="00F70B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2F6">
              <w:rPr>
                <w:rFonts w:ascii="Times New Roman" w:hAnsi="Times New Roman" w:cs="Times New Roman"/>
                <w:sz w:val="28"/>
                <w:szCs w:val="28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033CAA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7357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735745" w:rsidRPr="002172F6" w:rsidRDefault="007357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033CAA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35745" w:rsidRPr="002172F6" w:rsidRDefault="007357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  <w:r w:rsidR="00033CAA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735745" w:rsidRPr="002172F6" w:rsidRDefault="00033CAA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735745" w:rsidRPr="002172F6" w:rsidRDefault="00033CAA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19,5</w:t>
            </w:r>
          </w:p>
        </w:tc>
      </w:tr>
      <w:tr w:rsidR="00735745" w:rsidRPr="002172F6" w:rsidTr="009744D6">
        <w:trPr>
          <w:trHeight w:val="501"/>
        </w:trPr>
        <w:tc>
          <w:tcPr>
            <w:tcW w:w="4696" w:type="dxa"/>
            <w:shd w:val="clear" w:color="000000" w:fill="FFFFFF"/>
            <w:vAlign w:val="bottom"/>
          </w:tcPr>
          <w:p w:rsidR="00735745" w:rsidRPr="002172F6" w:rsidRDefault="00735745" w:rsidP="00D5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7357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7357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735745" w:rsidRPr="002172F6" w:rsidRDefault="007357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7357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35745" w:rsidRPr="002172F6" w:rsidRDefault="007357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56,7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735745" w:rsidRPr="002172F6" w:rsidRDefault="007357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735745" w:rsidRPr="002172F6" w:rsidRDefault="00735745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735745" w:rsidRPr="002172F6" w:rsidTr="009744D6">
        <w:trPr>
          <w:trHeight w:val="300"/>
        </w:trPr>
        <w:tc>
          <w:tcPr>
            <w:tcW w:w="4696" w:type="dxa"/>
            <w:shd w:val="clear" w:color="000000" w:fill="FFFFFF"/>
            <w:vAlign w:val="bottom"/>
          </w:tcPr>
          <w:p w:rsidR="00735745" w:rsidRPr="002172F6" w:rsidRDefault="00735745" w:rsidP="00D5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 xml:space="preserve">Рынок оказания услуг по перевозке пассажиров автомобильным транспортом по межмуниципальным </w:t>
            </w:r>
            <w:r w:rsidRPr="002172F6">
              <w:rPr>
                <w:rFonts w:ascii="Times New Roman" w:hAnsi="Times New Roman"/>
                <w:sz w:val="28"/>
                <w:szCs w:val="28"/>
              </w:rPr>
              <w:lastRenderedPageBreak/>
              <w:t>маршрутам регулярных перевозок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C87142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C87142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735745" w:rsidRPr="002172F6" w:rsidRDefault="00C87142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35745" w:rsidRPr="002172F6" w:rsidRDefault="00C87142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35745" w:rsidRPr="002172F6" w:rsidRDefault="00C87142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735745" w:rsidRPr="002172F6" w:rsidRDefault="00C87142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17,1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735745" w:rsidRPr="002172F6" w:rsidRDefault="00C87142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A1204C" w:rsidRPr="002172F6" w:rsidTr="009744D6">
        <w:trPr>
          <w:trHeight w:val="300"/>
        </w:trPr>
        <w:tc>
          <w:tcPr>
            <w:tcW w:w="4696" w:type="dxa"/>
            <w:shd w:val="clear" w:color="000000" w:fill="FFFFFF"/>
            <w:vAlign w:val="bottom"/>
          </w:tcPr>
          <w:p w:rsidR="00A1204C" w:rsidRPr="002172F6" w:rsidRDefault="00A1204C" w:rsidP="0073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lastRenderedPageBreak/>
              <w:t>Рынок оказания услуг по перевозке пассажиров и багажа легковым такси на территории Таштагольского муниципального района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A1204C" w:rsidRPr="002172F6" w:rsidRDefault="00A1204C" w:rsidP="00733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A1204C" w:rsidRPr="002172F6" w:rsidRDefault="00A1204C" w:rsidP="00733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A1204C" w:rsidRPr="002172F6" w:rsidRDefault="00A1204C" w:rsidP="00733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A1204C" w:rsidRPr="002172F6" w:rsidRDefault="00A1204C" w:rsidP="00733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1204C" w:rsidRPr="002172F6" w:rsidRDefault="00A1204C" w:rsidP="00733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A1204C" w:rsidRPr="002172F6" w:rsidRDefault="00A1204C" w:rsidP="00733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A1204C" w:rsidRPr="002172F6" w:rsidRDefault="00A1204C" w:rsidP="00733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37,3</w:t>
            </w:r>
          </w:p>
        </w:tc>
      </w:tr>
      <w:tr w:rsidR="00A1204C" w:rsidRPr="002172F6" w:rsidTr="009744D6">
        <w:trPr>
          <w:trHeight w:val="300"/>
        </w:trPr>
        <w:tc>
          <w:tcPr>
            <w:tcW w:w="4696" w:type="dxa"/>
            <w:shd w:val="clear" w:color="000000" w:fill="FFFFFF"/>
            <w:vAlign w:val="bottom"/>
          </w:tcPr>
          <w:p w:rsidR="00A1204C" w:rsidRPr="002172F6" w:rsidRDefault="00A1204C" w:rsidP="0073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2F6">
              <w:rPr>
                <w:rFonts w:ascii="Times New Roman" w:hAnsi="Times New Roman"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A1204C" w:rsidRPr="002172F6" w:rsidRDefault="00A1204C" w:rsidP="00733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A1204C" w:rsidRPr="002172F6" w:rsidRDefault="00A1204C" w:rsidP="00733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A1204C" w:rsidRPr="002172F6" w:rsidRDefault="00A1204C" w:rsidP="00733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A1204C" w:rsidRPr="002172F6" w:rsidRDefault="00A1204C" w:rsidP="00733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1204C" w:rsidRPr="002172F6" w:rsidRDefault="00A1204C" w:rsidP="00733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A1204C" w:rsidRPr="002172F6" w:rsidRDefault="00A1204C" w:rsidP="00733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A1204C" w:rsidRPr="002172F6" w:rsidRDefault="00A1204C" w:rsidP="00733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31,3</w:t>
            </w:r>
          </w:p>
        </w:tc>
      </w:tr>
      <w:tr w:rsidR="00A1204C" w:rsidRPr="002172F6" w:rsidTr="009744D6">
        <w:trPr>
          <w:trHeight w:val="600"/>
        </w:trPr>
        <w:tc>
          <w:tcPr>
            <w:tcW w:w="4696" w:type="dxa"/>
            <w:shd w:val="clear" w:color="000000" w:fill="FFFFFF"/>
            <w:vAlign w:val="bottom"/>
          </w:tcPr>
          <w:p w:rsidR="00A1204C" w:rsidRPr="002172F6" w:rsidRDefault="00A1204C" w:rsidP="00F70B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2F6">
              <w:rPr>
                <w:rFonts w:ascii="Times New Roman" w:hAnsi="Times New Roman" w:cs="Times New Roman"/>
                <w:sz w:val="28"/>
                <w:szCs w:val="28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A1204C" w:rsidRPr="002172F6" w:rsidRDefault="00165B5C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A1204C" w:rsidRPr="002172F6" w:rsidRDefault="00165B5C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A1204C" w:rsidRPr="002172F6" w:rsidRDefault="00165B5C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A1204C" w:rsidRPr="002172F6" w:rsidRDefault="00165B5C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1204C" w:rsidRPr="002172F6" w:rsidRDefault="00165B5C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A1204C" w:rsidRPr="002172F6" w:rsidRDefault="00165B5C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A1204C" w:rsidRPr="002172F6" w:rsidRDefault="00165B5C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A1204C" w:rsidRPr="002172F6" w:rsidTr="009744D6">
        <w:trPr>
          <w:trHeight w:val="300"/>
        </w:trPr>
        <w:tc>
          <w:tcPr>
            <w:tcW w:w="4696" w:type="dxa"/>
            <w:shd w:val="clear" w:color="000000" w:fill="FFFFFF"/>
            <w:vAlign w:val="bottom"/>
          </w:tcPr>
          <w:p w:rsidR="00A1204C" w:rsidRPr="002172F6" w:rsidRDefault="00A1204C" w:rsidP="00F70B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2F6">
              <w:rPr>
                <w:rFonts w:ascii="Times New Roman" w:hAnsi="Times New Roman" w:cs="Times New Roman"/>
                <w:sz w:val="28"/>
                <w:szCs w:val="28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A1204C" w:rsidRPr="002172F6" w:rsidRDefault="00A1204C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2172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A1204C" w:rsidRPr="002172F6" w:rsidRDefault="00A1204C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A1204C" w:rsidRPr="002172F6" w:rsidRDefault="00A1204C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A1204C" w:rsidRPr="002172F6" w:rsidRDefault="00A1204C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1204C" w:rsidRPr="002172F6" w:rsidRDefault="00A1204C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A1204C" w:rsidRPr="002172F6" w:rsidRDefault="00A1204C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A1204C" w:rsidRPr="002172F6" w:rsidRDefault="00A1204C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20,1</w:t>
            </w:r>
          </w:p>
        </w:tc>
      </w:tr>
      <w:tr w:rsidR="00A1204C" w:rsidRPr="002172F6" w:rsidTr="009744D6">
        <w:trPr>
          <w:trHeight w:val="600"/>
        </w:trPr>
        <w:tc>
          <w:tcPr>
            <w:tcW w:w="4696" w:type="dxa"/>
            <w:shd w:val="clear" w:color="000000" w:fill="FFFFFF"/>
            <w:vAlign w:val="bottom"/>
          </w:tcPr>
          <w:p w:rsidR="00A1204C" w:rsidRPr="002172F6" w:rsidRDefault="00A1204C" w:rsidP="00F70B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2F6">
              <w:rPr>
                <w:rFonts w:ascii="Times New Roman" w:hAnsi="Times New Roman" w:cs="Times New Roman"/>
                <w:sz w:val="28"/>
                <w:szCs w:val="28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A1204C" w:rsidRPr="002172F6" w:rsidRDefault="004219F7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A1204C" w:rsidRPr="002172F6" w:rsidRDefault="004219F7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A1204C" w:rsidRPr="002172F6" w:rsidRDefault="004219F7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A1204C" w:rsidRPr="002172F6" w:rsidRDefault="00A1204C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219F7"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1204C" w:rsidRPr="002172F6" w:rsidRDefault="004219F7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A1204C" w:rsidRPr="002172F6" w:rsidRDefault="004219F7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A1204C" w:rsidRPr="002172F6" w:rsidRDefault="004219F7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21,2</w:t>
            </w:r>
          </w:p>
        </w:tc>
      </w:tr>
      <w:tr w:rsidR="00A1204C" w:rsidRPr="002172F6" w:rsidTr="009744D6">
        <w:trPr>
          <w:trHeight w:val="600"/>
        </w:trPr>
        <w:tc>
          <w:tcPr>
            <w:tcW w:w="4696" w:type="dxa"/>
            <w:shd w:val="clear" w:color="000000" w:fill="FFFFFF"/>
            <w:vAlign w:val="bottom"/>
          </w:tcPr>
          <w:p w:rsidR="00A1204C" w:rsidRPr="002172F6" w:rsidRDefault="00A1204C" w:rsidP="00D51F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2F6">
              <w:rPr>
                <w:rFonts w:ascii="Times New Roman" w:hAnsi="Times New Roman" w:cs="Times New Roman"/>
                <w:sz w:val="28"/>
                <w:szCs w:val="28"/>
              </w:rPr>
              <w:t>Рынок дорожной деятельности (за исключением проектирования)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A1204C" w:rsidRPr="002172F6" w:rsidRDefault="00A1204C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A1204C" w:rsidRPr="002172F6" w:rsidRDefault="00A1204C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A1204C" w:rsidRPr="002172F6" w:rsidRDefault="00A1204C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A1204C" w:rsidRPr="002172F6" w:rsidRDefault="00A1204C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1204C" w:rsidRPr="002172F6" w:rsidRDefault="00A1204C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A1204C" w:rsidRPr="002172F6" w:rsidRDefault="00A1204C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A1204C" w:rsidRPr="002172F6" w:rsidRDefault="00A1204C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A1204C" w:rsidRPr="002172F6" w:rsidTr="009744D6">
        <w:trPr>
          <w:trHeight w:val="600"/>
        </w:trPr>
        <w:tc>
          <w:tcPr>
            <w:tcW w:w="4696" w:type="dxa"/>
            <w:shd w:val="clear" w:color="000000" w:fill="FFFFFF"/>
            <w:vAlign w:val="bottom"/>
          </w:tcPr>
          <w:p w:rsidR="00A1204C" w:rsidRPr="002172F6" w:rsidRDefault="00A1204C" w:rsidP="00D51F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2F6">
              <w:rPr>
                <w:rFonts w:ascii="Times New Roman" w:hAnsi="Times New Roman" w:cs="Times New Roman"/>
                <w:sz w:val="28"/>
                <w:szCs w:val="28"/>
              </w:rPr>
              <w:t>Рынок обработки древесины и производство изделий из дерева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A1204C" w:rsidRPr="002172F6" w:rsidRDefault="00816CD4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A1204C" w:rsidRPr="002172F6" w:rsidRDefault="00816CD4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A1204C" w:rsidRPr="002172F6" w:rsidRDefault="00816CD4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A1204C" w:rsidRPr="002172F6" w:rsidRDefault="00816CD4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1204C" w:rsidRPr="002172F6" w:rsidRDefault="00816CD4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A1204C" w:rsidRPr="002172F6" w:rsidRDefault="00816CD4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A1204C" w:rsidRPr="002172F6" w:rsidRDefault="00816CD4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28,6</w:t>
            </w:r>
          </w:p>
        </w:tc>
      </w:tr>
      <w:tr w:rsidR="00A1204C" w:rsidRPr="002172F6" w:rsidTr="009744D6">
        <w:trPr>
          <w:trHeight w:val="600"/>
        </w:trPr>
        <w:tc>
          <w:tcPr>
            <w:tcW w:w="4696" w:type="dxa"/>
            <w:shd w:val="clear" w:color="000000" w:fill="FFFFFF"/>
            <w:vAlign w:val="bottom"/>
          </w:tcPr>
          <w:p w:rsidR="00A1204C" w:rsidRPr="002172F6" w:rsidRDefault="00A1204C" w:rsidP="00D51F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2F6">
              <w:rPr>
                <w:rFonts w:ascii="Times New Roman" w:hAnsi="Times New Roman" w:cs="Times New Roman"/>
                <w:sz w:val="28"/>
                <w:szCs w:val="28"/>
              </w:rPr>
              <w:t>Сфера наружной рекламы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A1204C" w:rsidRPr="002172F6" w:rsidRDefault="002A4164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A1204C" w:rsidRPr="002172F6" w:rsidRDefault="00A1204C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A1204C" w:rsidRPr="002172F6" w:rsidRDefault="002A4164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A1204C" w:rsidRPr="002172F6" w:rsidRDefault="002A4164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1204C" w:rsidRPr="002172F6" w:rsidRDefault="00A1204C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A1204C" w:rsidRPr="002172F6" w:rsidRDefault="002A4164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A1204C" w:rsidRPr="002172F6" w:rsidRDefault="002A4164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22,8</w:t>
            </w:r>
          </w:p>
        </w:tc>
      </w:tr>
      <w:tr w:rsidR="002A4164" w:rsidRPr="002172F6" w:rsidTr="009744D6">
        <w:trPr>
          <w:trHeight w:val="600"/>
        </w:trPr>
        <w:tc>
          <w:tcPr>
            <w:tcW w:w="4696" w:type="dxa"/>
            <w:shd w:val="clear" w:color="000000" w:fill="FFFFFF"/>
            <w:vAlign w:val="bottom"/>
          </w:tcPr>
          <w:p w:rsidR="002A4164" w:rsidRPr="002172F6" w:rsidRDefault="002A4164" w:rsidP="00D51F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2F6">
              <w:rPr>
                <w:rFonts w:ascii="Times New Roman" w:hAnsi="Times New Roman" w:cs="Times New Roman"/>
                <w:sz w:val="28"/>
                <w:szCs w:val="28"/>
              </w:rPr>
              <w:t>Рынок туристических услуг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2A4164" w:rsidRPr="002172F6" w:rsidRDefault="002A4164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2A4164" w:rsidRPr="002172F6" w:rsidRDefault="002A4164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2A4164" w:rsidRPr="002172F6" w:rsidRDefault="002A4164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2A4164" w:rsidRPr="002172F6" w:rsidRDefault="002A4164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2A4164" w:rsidRPr="002172F6" w:rsidRDefault="002A4164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2A4164" w:rsidRPr="002172F6" w:rsidRDefault="002A4164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2A4164" w:rsidRPr="002172F6" w:rsidRDefault="002A4164" w:rsidP="00D5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31,0</w:t>
            </w:r>
          </w:p>
        </w:tc>
      </w:tr>
    </w:tbl>
    <w:p w:rsidR="00D51F21" w:rsidRPr="002172F6" w:rsidRDefault="00D51F21" w:rsidP="00D51F21">
      <w:pPr>
        <w:pStyle w:val="Default"/>
        <w:ind w:firstLine="709"/>
        <w:jc w:val="both"/>
        <w:rPr>
          <w:b/>
          <w:sz w:val="28"/>
          <w:szCs w:val="28"/>
        </w:rPr>
      </w:pPr>
    </w:p>
    <w:p w:rsidR="007B439B" w:rsidRPr="002172F6" w:rsidRDefault="007B439B" w:rsidP="00D51F21">
      <w:pPr>
        <w:pStyle w:val="Default"/>
        <w:ind w:firstLine="709"/>
        <w:jc w:val="both"/>
        <w:rPr>
          <w:b/>
          <w:sz w:val="28"/>
          <w:szCs w:val="28"/>
        </w:rPr>
      </w:pPr>
    </w:p>
    <w:p w:rsidR="007B439B" w:rsidRPr="002172F6" w:rsidRDefault="007B439B" w:rsidP="00D51F21">
      <w:pPr>
        <w:pStyle w:val="Default"/>
        <w:ind w:firstLine="709"/>
        <w:jc w:val="both"/>
        <w:rPr>
          <w:b/>
          <w:sz w:val="28"/>
          <w:szCs w:val="28"/>
        </w:rPr>
      </w:pPr>
    </w:p>
    <w:p w:rsidR="00735745" w:rsidRPr="002172F6" w:rsidRDefault="00735745" w:rsidP="00D51F21">
      <w:pPr>
        <w:pStyle w:val="Default"/>
        <w:ind w:firstLine="709"/>
        <w:jc w:val="both"/>
        <w:rPr>
          <w:b/>
          <w:sz w:val="28"/>
          <w:szCs w:val="28"/>
        </w:rPr>
      </w:pPr>
      <w:r w:rsidRPr="002172F6">
        <w:rPr>
          <w:b/>
          <w:sz w:val="28"/>
          <w:szCs w:val="28"/>
        </w:rPr>
        <w:t>Диаграмма 10. Уровень удовлетворенности потребителей информацией о развитии конкуренции в районе, % от числа опрошенных</w:t>
      </w:r>
    </w:p>
    <w:p w:rsidR="00735745" w:rsidRPr="002172F6" w:rsidRDefault="00735745" w:rsidP="00735745">
      <w:pPr>
        <w:pStyle w:val="Default"/>
        <w:rPr>
          <w:b/>
          <w:sz w:val="28"/>
          <w:szCs w:val="28"/>
        </w:rPr>
      </w:pPr>
      <w:r w:rsidRPr="002172F6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67500" cy="470535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DE60A6" w:rsidRPr="002172F6" w:rsidRDefault="00DE60A6" w:rsidP="00D51F21">
      <w:pPr>
        <w:pStyle w:val="4"/>
        <w:spacing w:before="0" w:after="0" w:line="240" w:lineRule="auto"/>
        <w:jc w:val="center"/>
      </w:pPr>
      <w:bookmarkStart w:id="322" w:name="_Toc473707829"/>
      <w:bookmarkStart w:id="323" w:name="_Toc473714403"/>
      <w:bookmarkStart w:id="324" w:name="_Toc473727808"/>
      <w:bookmarkStart w:id="325" w:name="_Toc473788624"/>
      <w:bookmarkStart w:id="326" w:name="_Toc473788785"/>
      <w:bookmarkStart w:id="327" w:name="_Toc474773879"/>
      <w:bookmarkStart w:id="328" w:name="_Toc474776476"/>
      <w:bookmarkStart w:id="329" w:name="_Toc474827337"/>
      <w:bookmarkStart w:id="330" w:name="_Toc476141022"/>
    </w:p>
    <w:p w:rsidR="00DE60A6" w:rsidRPr="002172F6" w:rsidRDefault="00DE60A6" w:rsidP="00D51F21">
      <w:pPr>
        <w:pStyle w:val="4"/>
        <w:spacing w:before="0" w:after="0" w:line="240" w:lineRule="auto"/>
        <w:jc w:val="center"/>
      </w:pPr>
    </w:p>
    <w:p w:rsidR="00735745" w:rsidRPr="002172F6" w:rsidRDefault="00735745" w:rsidP="00D51F21">
      <w:pPr>
        <w:pStyle w:val="4"/>
        <w:spacing w:before="0" w:after="0" w:line="240" w:lineRule="auto"/>
        <w:jc w:val="center"/>
      </w:pPr>
      <w:r w:rsidRPr="002172F6">
        <w:t xml:space="preserve">3.5.5. Оценка деятельности субъектов естественных монополий на территории </w:t>
      </w:r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r w:rsidRPr="002172F6">
        <w:t>Таштагольского муниципального района</w:t>
      </w:r>
    </w:p>
    <w:p w:rsidR="00DE60A6" w:rsidRPr="002172F6" w:rsidRDefault="00DE60A6" w:rsidP="00DE60A6">
      <w:pPr>
        <w:rPr>
          <w:rFonts w:ascii="Times New Roman" w:hAnsi="Times New Roman"/>
          <w:sz w:val="28"/>
          <w:szCs w:val="28"/>
        </w:rPr>
      </w:pPr>
    </w:p>
    <w:p w:rsidR="00B13379" w:rsidRPr="002172F6" w:rsidRDefault="00B13379" w:rsidP="00B13379">
      <w:pPr>
        <w:pStyle w:val="Default"/>
        <w:ind w:firstLine="709"/>
        <w:jc w:val="both"/>
        <w:rPr>
          <w:sz w:val="28"/>
          <w:szCs w:val="28"/>
        </w:rPr>
      </w:pPr>
      <w:r w:rsidRPr="002172F6">
        <w:rPr>
          <w:sz w:val="28"/>
          <w:szCs w:val="28"/>
        </w:rPr>
        <w:t>По результатам мониторинга субъектов предпринимательской деятельности можно сделать вывод о том, что в сфере теплоснабжения, электроснабжения, водоснабжения и водоотведения ситуация благоприятная.</w:t>
      </w:r>
    </w:p>
    <w:p w:rsidR="00735745" w:rsidRPr="002172F6" w:rsidRDefault="00735745" w:rsidP="00D51F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F21" w:rsidRPr="002172F6" w:rsidRDefault="00735745" w:rsidP="00D51F21">
      <w:pPr>
        <w:pStyle w:val="4"/>
        <w:spacing w:before="0" w:after="0" w:line="240" w:lineRule="auto"/>
        <w:jc w:val="center"/>
      </w:pPr>
      <w:bookmarkStart w:id="331" w:name="_Toc473707833"/>
      <w:bookmarkStart w:id="332" w:name="_Toc473714408"/>
      <w:bookmarkStart w:id="333" w:name="_Toc473727812"/>
      <w:bookmarkStart w:id="334" w:name="_Toc473788628"/>
      <w:bookmarkStart w:id="335" w:name="_Toc473788789"/>
      <w:bookmarkStart w:id="336" w:name="_Toc474773883"/>
      <w:bookmarkStart w:id="337" w:name="_Toc474776480"/>
      <w:bookmarkStart w:id="338" w:name="_Toc474827341"/>
      <w:bookmarkStart w:id="339" w:name="_Toc476141026"/>
      <w:r w:rsidRPr="002172F6">
        <w:t xml:space="preserve">Раздел 4. Сведения о выполнении мероприятий плана («дорожной карты») по содействию развитию конкуренции в Таштагольском муниципальном районе и достижении </w:t>
      </w:r>
      <w:r w:rsidR="00041C6C" w:rsidRPr="002172F6">
        <w:t>ключевых</w:t>
      </w:r>
      <w:r w:rsidRPr="002172F6">
        <w:t xml:space="preserve"> показателей</w:t>
      </w:r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</w:p>
    <w:p w:rsidR="00ED4A62" w:rsidRPr="002172F6" w:rsidRDefault="00ED4A62" w:rsidP="00ED4A62">
      <w:pPr>
        <w:rPr>
          <w:rFonts w:ascii="Times New Roman" w:hAnsi="Times New Roman"/>
          <w:sz w:val="28"/>
          <w:szCs w:val="28"/>
        </w:rPr>
      </w:pPr>
    </w:p>
    <w:p w:rsidR="00735745" w:rsidRPr="002172F6" w:rsidRDefault="00735745" w:rsidP="00ED4A62">
      <w:pPr>
        <w:pStyle w:val="4"/>
        <w:numPr>
          <w:ilvl w:val="1"/>
          <w:numId w:val="19"/>
        </w:numPr>
        <w:spacing w:before="0" w:after="0" w:line="240" w:lineRule="auto"/>
        <w:jc w:val="center"/>
      </w:pPr>
      <w:bookmarkStart w:id="340" w:name="_Toc473707834"/>
      <w:bookmarkStart w:id="341" w:name="_Toc473714409"/>
      <w:bookmarkStart w:id="342" w:name="_Toc473727813"/>
      <w:bookmarkStart w:id="343" w:name="_Toc473788629"/>
      <w:bookmarkStart w:id="344" w:name="_Toc473788790"/>
      <w:bookmarkStart w:id="345" w:name="_Toc474773884"/>
      <w:bookmarkStart w:id="346" w:name="_Toc474776481"/>
      <w:bookmarkStart w:id="347" w:name="_Toc474827342"/>
      <w:bookmarkStart w:id="348" w:name="_Toc476141027"/>
      <w:r w:rsidRPr="002172F6">
        <w:t>Выполнение плана мероприятий «дорожной карты» по содействию развитию конкуренции в Таштагольском  муниципальном районе</w:t>
      </w:r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</w:p>
    <w:p w:rsidR="00735745" w:rsidRPr="002172F6" w:rsidRDefault="00735745" w:rsidP="00D51F21">
      <w:pPr>
        <w:pStyle w:val="af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011E" w:rsidRPr="002172F6" w:rsidRDefault="0044011E" w:rsidP="00440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 «дорожной карты» по содействию развитию конкуренции Таштагольского муниципального района  направлен на развитие конкуренции на товарных рынках, а также на реализацию системных мероприятий по развитию </w:t>
      </w: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конкурентной среды в районе. Информация о ходе выполнения мероприятий плана («дорожной карты») приведена в приложении к Докладу (Приложение </w:t>
      </w:r>
      <w:r w:rsidR="00843921" w:rsidRPr="002172F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172F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35745" w:rsidRPr="002172F6" w:rsidRDefault="00735745" w:rsidP="00D51F21">
      <w:pPr>
        <w:pStyle w:val="42"/>
        <w:shd w:val="clear" w:color="auto" w:fill="auto"/>
        <w:spacing w:before="0" w:line="240" w:lineRule="auto"/>
        <w:rPr>
          <w:rStyle w:val="40pt"/>
          <w:sz w:val="28"/>
          <w:szCs w:val="28"/>
        </w:rPr>
      </w:pPr>
    </w:p>
    <w:p w:rsidR="00735745" w:rsidRPr="002172F6" w:rsidRDefault="00735745" w:rsidP="00ED4A62">
      <w:pPr>
        <w:pStyle w:val="4"/>
        <w:numPr>
          <w:ilvl w:val="1"/>
          <w:numId w:val="19"/>
        </w:numPr>
        <w:spacing w:before="0" w:after="0" w:line="240" w:lineRule="auto"/>
      </w:pPr>
      <w:bookmarkStart w:id="349" w:name="_Toc474773885"/>
      <w:bookmarkStart w:id="350" w:name="_Toc474776482"/>
      <w:bookmarkStart w:id="351" w:name="_Toc474827343"/>
      <w:bookmarkStart w:id="352" w:name="_Toc476141028"/>
      <w:r w:rsidRPr="002172F6">
        <w:rPr>
          <w:lang w:eastAsia="ru-RU"/>
        </w:rPr>
        <w:t xml:space="preserve">Сведения о достижении </w:t>
      </w:r>
      <w:r w:rsidR="00510828" w:rsidRPr="002172F6">
        <w:rPr>
          <w:lang w:eastAsia="ru-RU"/>
        </w:rPr>
        <w:t>ключевых</w:t>
      </w:r>
      <w:r w:rsidRPr="002172F6">
        <w:rPr>
          <w:lang w:eastAsia="ru-RU"/>
        </w:rPr>
        <w:t xml:space="preserve"> показателей</w:t>
      </w:r>
      <w:r w:rsidR="00736D01" w:rsidRPr="002172F6">
        <w:rPr>
          <w:lang w:eastAsia="ru-RU"/>
        </w:rPr>
        <w:t xml:space="preserve"> </w:t>
      </w:r>
      <w:r w:rsidR="00657224" w:rsidRPr="002172F6">
        <w:rPr>
          <w:lang w:eastAsia="ru-RU"/>
        </w:rPr>
        <w:t xml:space="preserve"> по </w:t>
      </w:r>
      <w:r w:rsidR="00510828" w:rsidRPr="002172F6">
        <w:rPr>
          <w:lang w:eastAsia="ru-RU"/>
        </w:rPr>
        <w:t xml:space="preserve">содействию </w:t>
      </w:r>
      <w:r w:rsidRPr="002172F6">
        <w:rPr>
          <w:lang w:eastAsia="ru-RU"/>
        </w:rPr>
        <w:t xml:space="preserve"> развитию конкуренции в </w:t>
      </w:r>
      <w:bookmarkEnd w:id="349"/>
      <w:bookmarkEnd w:id="350"/>
      <w:bookmarkEnd w:id="351"/>
      <w:bookmarkEnd w:id="352"/>
      <w:r w:rsidRPr="002172F6">
        <w:t>Таштагольском  муниципальном районе</w:t>
      </w:r>
    </w:p>
    <w:p w:rsidR="00D51F21" w:rsidRPr="002172F6" w:rsidRDefault="00D51F21" w:rsidP="00D51F21">
      <w:pPr>
        <w:pStyle w:val="af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E169C" w:rsidRPr="002172F6" w:rsidRDefault="006E169C" w:rsidP="006E169C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353" w:name="_Toc474773886"/>
      <w:bookmarkStart w:id="354" w:name="_Toc474776483"/>
      <w:bookmarkStart w:id="355" w:name="_Toc474827344"/>
      <w:bookmarkStart w:id="356" w:name="_Toc476141029"/>
      <w:bookmarkEnd w:id="353"/>
      <w:bookmarkEnd w:id="354"/>
      <w:r w:rsidRPr="002172F6">
        <w:rPr>
          <w:rFonts w:ascii="Times New Roman" w:hAnsi="Times New Roman"/>
          <w:b w:val="0"/>
          <w:bCs w:val="0"/>
          <w:color w:val="auto"/>
        </w:rPr>
        <w:t xml:space="preserve">Информация о достижении </w:t>
      </w:r>
      <w:r w:rsidR="00A42572" w:rsidRPr="002172F6">
        <w:rPr>
          <w:rFonts w:ascii="Times New Roman" w:hAnsi="Times New Roman"/>
          <w:b w:val="0"/>
          <w:bCs w:val="0"/>
          <w:color w:val="auto"/>
        </w:rPr>
        <w:t>ключевых</w:t>
      </w:r>
      <w:r w:rsidRPr="002172F6">
        <w:rPr>
          <w:rFonts w:ascii="Times New Roman" w:hAnsi="Times New Roman"/>
          <w:b w:val="0"/>
          <w:bCs w:val="0"/>
          <w:color w:val="auto"/>
        </w:rPr>
        <w:t xml:space="preserve"> показателей в разрезе товарных рынков по развитию конкуренции в Таштагольском муниципальном районе, приведена в приложении к Докладу  (Приложение </w:t>
      </w:r>
      <w:r w:rsidR="00F46B88" w:rsidRPr="002172F6">
        <w:rPr>
          <w:rFonts w:ascii="Times New Roman" w:hAnsi="Times New Roman"/>
          <w:b w:val="0"/>
          <w:bCs w:val="0"/>
          <w:color w:val="auto"/>
        </w:rPr>
        <w:t>9</w:t>
      </w:r>
      <w:r w:rsidRPr="002172F6">
        <w:rPr>
          <w:rFonts w:ascii="Times New Roman" w:hAnsi="Times New Roman"/>
          <w:b w:val="0"/>
          <w:bCs w:val="0"/>
          <w:color w:val="auto"/>
        </w:rPr>
        <w:t>).</w:t>
      </w:r>
      <w:bookmarkEnd w:id="355"/>
      <w:bookmarkEnd w:id="356"/>
    </w:p>
    <w:p w:rsidR="006E169C" w:rsidRPr="002172F6" w:rsidRDefault="006E169C" w:rsidP="006E16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5745" w:rsidRPr="002172F6" w:rsidRDefault="00735745" w:rsidP="00D51F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5745" w:rsidRPr="002172F6" w:rsidRDefault="00735745" w:rsidP="00D51F21">
      <w:pPr>
        <w:pStyle w:val="4"/>
        <w:spacing w:before="0" w:after="0" w:line="240" w:lineRule="auto"/>
        <w:jc w:val="center"/>
        <w:rPr>
          <w:lang w:eastAsia="ru-RU"/>
        </w:rPr>
      </w:pPr>
      <w:bookmarkStart w:id="357" w:name="_Toc474773887"/>
      <w:bookmarkStart w:id="358" w:name="_Toc474776484"/>
      <w:bookmarkStart w:id="359" w:name="_Toc474827345"/>
      <w:bookmarkStart w:id="360" w:name="_Toc476141030"/>
      <w:r w:rsidRPr="002172F6">
        <w:rPr>
          <w:lang w:eastAsia="ru-RU"/>
        </w:rPr>
        <w:t>Раздел 5. Дополнительные комментарии со стороны Администрации Таштагольского муниципального района</w:t>
      </w:r>
      <w:r w:rsidR="00045528" w:rsidRPr="002172F6">
        <w:rPr>
          <w:lang w:eastAsia="ru-RU"/>
        </w:rPr>
        <w:t xml:space="preserve"> </w:t>
      </w:r>
      <w:r w:rsidRPr="002172F6">
        <w:rPr>
          <w:lang w:eastAsia="ru-RU"/>
        </w:rPr>
        <w:t>(«обратная связь»)</w:t>
      </w:r>
      <w:bookmarkEnd w:id="357"/>
      <w:bookmarkEnd w:id="358"/>
      <w:bookmarkEnd w:id="359"/>
      <w:bookmarkEnd w:id="360"/>
    </w:p>
    <w:p w:rsidR="00735745" w:rsidRPr="002172F6" w:rsidRDefault="00735745" w:rsidP="00D51F21">
      <w:pPr>
        <w:pStyle w:val="4"/>
        <w:spacing w:before="0" w:after="0" w:line="240" w:lineRule="auto"/>
        <w:jc w:val="center"/>
        <w:rPr>
          <w:rFonts w:eastAsia="Times New Roman"/>
          <w:lang w:eastAsia="ru-RU"/>
        </w:rPr>
      </w:pPr>
    </w:p>
    <w:p w:rsidR="002A2A7E" w:rsidRPr="002172F6" w:rsidRDefault="002A2A7E" w:rsidP="002A2A7E">
      <w:pPr>
        <w:pStyle w:val="42"/>
        <w:shd w:val="clear" w:color="auto" w:fill="auto"/>
        <w:spacing w:before="0" w:line="240" w:lineRule="auto"/>
        <w:ind w:firstLine="700"/>
        <w:rPr>
          <w:rStyle w:val="40pt"/>
          <w:sz w:val="28"/>
          <w:szCs w:val="28"/>
        </w:rPr>
      </w:pPr>
      <w:bookmarkStart w:id="361" w:name="_Toc474773888"/>
      <w:bookmarkStart w:id="362" w:name="_Toc474776485"/>
      <w:bookmarkStart w:id="363" w:name="_Toc474827346"/>
      <w:bookmarkStart w:id="364" w:name="_Toc476141031"/>
      <w:r w:rsidRPr="002172F6">
        <w:rPr>
          <w:b w:val="0"/>
          <w:sz w:val="28"/>
          <w:szCs w:val="28"/>
        </w:rPr>
        <w:t>При работе по развитию конкурентной среды  на рынках товаров, работ и услуг  Таштагольского муниципального района  в 2020 году основными проблемами стали о</w:t>
      </w:r>
      <w:r w:rsidRPr="002172F6">
        <w:rPr>
          <w:rStyle w:val="40pt"/>
          <w:sz w:val="28"/>
          <w:szCs w:val="28"/>
        </w:rPr>
        <w:t>тсутствие единой методики оценки уровня развития конкуренции и недостаток официальной статистической информации.</w:t>
      </w:r>
    </w:p>
    <w:p w:rsidR="002A2A7E" w:rsidRPr="002172F6" w:rsidRDefault="002A2A7E" w:rsidP="002A2A7E">
      <w:pPr>
        <w:pStyle w:val="42"/>
        <w:shd w:val="clear" w:color="auto" w:fill="auto"/>
        <w:tabs>
          <w:tab w:val="right" w:pos="10488"/>
        </w:tabs>
        <w:spacing w:before="0" w:line="240" w:lineRule="auto"/>
        <w:ind w:firstLine="700"/>
        <w:rPr>
          <w:rStyle w:val="40pt"/>
          <w:sz w:val="28"/>
          <w:szCs w:val="28"/>
        </w:rPr>
      </w:pPr>
      <w:r w:rsidRPr="002172F6">
        <w:rPr>
          <w:rStyle w:val="40pt"/>
          <w:sz w:val="28"/>
          <w:szCs w:val="28"/>
        </w:rPr>
        <w:t>Для совершенствования механизмов оценки уровня конкуренции предлагаем:</w:t>
      </w:r>
      <w:r w:rsidRPr="002172F6">
        <w:rPr>
          <w:rStyle w:val="40pt"/>
          <w:sz w:val="28"/>
          <w:szCs w:val="28"/>
        </w:rPr>
        <w:tab/>
      </w:r>
    </w:p>
    <w:p w:rsidR="002A2A7E" w:rsidRPr="002172F6" w:rsidRDefault="002A2A7E" w:rsidP="002A2A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72F6">
        <w:rPr>
          <w:color w:val="auto"/>
          <w:sz w:val="28"/>
          <w:szCs w:val="28"/>
        </w:rPr>
        <w:t>- расширить перечень статистических показателей, характеризующих состояние развития социальной сферы;</w:t>
      </w:r>
    </w:p>
    <w:p w:rsidR="002A2A7E" w:rsidRPr="000939F3" w:rsidRDefault="002A2A7E" w:rsidP="002A2A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72F6">
        <w:rPr>
          <w:color w:val="auto"/>
          <w:sz w:val="28"/>
          <w:szCs w:val="28"/>
        </w:rPr>
        <w:t xml:space="preserve">- расширить перечень мониторингов и включить их в Федеральный план статистических работ (с разбивкой по районам). </w:t>
      </w:r>
    </w:p>
    <w:p w:rsidR="007F550F" w:rsidRPr="000939F3" w:rsidRDefault="007F550F" w:rsidP="002A2A7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550F" w:rsidRPr="000939F3" w:rsidRDefault="007F550F" w:rsidP="002A2A7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550F" w:rsidRPr="000939F3" w:rsidRDefault="007F550F" w:rsidP="002A2A7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550F" w:rsidRPr="000939F3" w:rsidRDefault="007F550F" w:rsidP="002A2A7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550F" w:rsidRPr="000939F3" w:rsidRDefault="007F550F" w:rsidP="002A2A7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550F" w:rsidRPr="000939F3" w:rsidRDefault="007F550F" w:rsidP="002A2A7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550F" w:rsidRPr="000939F3" w:rsidRDefault="007F550F" w:rsidP="002A2A7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550F" w:rsidRPr="000939F3" w:rsidRDefault="007F550F" w:rsidP="002A2A7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550F" w:rsidRPr="000939F3" w:rsidRDefault="007F550F" w:rsidP="002A2A7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550F" w:rsidRPr="000939F3" w:rsidRDefault="007F550F" w:rsidP="002A2A7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550F" w:rsidRPr="000939F3" w:rsidRDefault="007F550F" w:rsidP="002A2A7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550F" w:rsidRPr="000939F3" w:rsidRDefault="007F550F" w:rsidP="002A2A7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550F" w:rsidRPr="000939F3" w:rsidRDefault="007F550F" w:rsidP="002A2A7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550F" w:rsidRPr="000939F3" w:rsidRDefault="007F550F" w:rsidP="002A2A7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550F" w:rsidRPr="000939F3" w:rsidRDefault="007F550F" w:rsidP="002A2A7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550F" w:rsidRPr="000939F3" w:rsidRDefault="007F550F" w:rsidP="002A2A7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550F" w:rsidRPr="000939F3" w:rsidRDefault="007F550F" w:rsidP="002A2A7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550F" w:rsidRPr="000939F3" w:rsidRDefault="007F550F" w:rsidP="002A2A7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550F" w:rsidRPr="000939F3" w:rsidRDefault="007F550F" w:rsidP="002A2A7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550F" w:rsidRPr="000939F3" w:rsidRDefault="007F550F" w:rsidP="002A2A7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550F" w:rsidRPr="000939F3" w:rsidRDefault="007F550F" w:rsidP="002A2A7E">
      <w:pPr>
        <w:pStyle w:val="Default"/>
        <w:ind w:firstLine="709"/>
        <w:jc w:val="both"/>
        <w:rPr>
          <w:color w:val="auto"/>
          <w:sz w:val="28"/>
          <w:szCs w:val="28"/>
        </w:rPr>
      </w:pPr>
    </w:p>
    <w:bookmarkEnd w:id="361"/>
    <w:bookmarkEnd w:id="362"/>
    <w:bookmarkEnd w:id="363"/>
    <w:bookmarkEnd w:id="364"/>
    <w:p w:rsidR="006B2AB7" w:rsidRPr="002172F6" w:rsidRDefault="006B2AB7" w:rsidP="006B2AB7">
      <w:pPr>
        <w:pStyle w:val="4"/>
        <w:spacing w:before="0" w:after="0" w:line="240" w:lineRule="auto"/>
        <w:jc w:val="center"/>
        <w:rPr>
          <w:lang w:eastAsia="ru-RU"/>
        </w:rPr>
      </w:pPr>
      <w:r w:rsidRPr="002172F6">
        <w:rPr>
          <w:lang w:eastAsia="ru-RU"/>
        </w:rPr>
        <w:lastRenderedPageBreak/>
        <w:t>Раздел 6. Приложения</w:t>
      </w:r>
    </w:p>
    <w:p w:rsidR="006B2AB7" w:rsidRPr="002172F6" w:rsidRDefault="006B2AB7" w:rsidP="006B2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65" w:name="_Toc474827347"/>
      <w:bookmarkStart w:id="366" w:name="_Toc474773889"/>
      <w:bookmarkStart w:id="367" w:name="_Toc476141032"/>
    </w:p>
    <w:p w:rsidR="006B2AB7" w:rsidRPr="002172F6" w:rsidRDefault="006B2AB7" w:rsidP="006B2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sz w:val="28"/>
          <w:szCs w:val="28"/>
        </w:rPr>
        <w:t>Все документы раздела размещены в папке «Приложения»</w:t>
      </w:r>
    </w:p>
    <w:p w:rsidR="006B2AB7" w:rsidRPr="002172F6" w:rsidRDefault="006B2AB7" w:rsidP="006B2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AB7" w:rsidRPr="002172F6" w:rsidRDefault="006B2AB7" w:rsidP="006B2AB7">
      <w:pPr>
        <w:pStyle w:val="4"/>
        <w:spacing w:before="0" w:after="0" w:line="240" w:lineRule="auto"/>
        <w:jc w:val="both"/>
        <w:rPr>
          <w:b w:val="0"/>
        </w:rPr>
      </w:pPr>
      <w:r w:rsidRPr="002172F6">
        <w:rPr>
          <w:b w:val="0"/>
        </w:rPr>
        <w:t>Приложение 1. Копия соглашения, заключенного между Администрацией Кемеровской области и Администрацией Таштагольского муниципального района</w:t>
      </w:r>
      <w:bookmarkEnd w:id="365"/>
      <w:bookmarkEnd w:id="366"/>
      <w:r w:rsidRPr="002172F6">
        <w:rPr>
          <w:b w:val="0"/>
        </w:rPr>
        <w:t>.</w:t>
      </w:r>
      <w:bookmarkEnd w:id="367"/>
    </w:p>
    <w:p w:rsidR="006B2AB7" w:rsidRPr="002172F6" w:rsidRDefault="006B2AB7" w:rsidP="006B2AB7">
      <w:pPr>
        <w:rPr>
          <w:rFonts w:ascii="Times New Roman" w:hAnsi="Times New Roman"/>
          <w:sz w:val="28"/>
          <w:szCs w:val="28"/>
        </w:rPr>
      </w:pPr>
    </w:p>
    <w:p w:rsidR="006B2AB7" w:rsidRPr="002172F6" w:rsidRDefault="006B2AB7" w:rsidP="006B2AB7">
      <w:pPr>
        <w:pStyle w:val="4"/>
        <w:spacing w:before="0" w:after="0" w:line="240" w:lineRule="auto"/>
        <w:jc w:val="both"/>
        <w:rPr>
          <w:b w:val="0"/>
        </w:rPr>
      </w:pPr>
      <w:bookmarkStart w:id="368" w:name="_Toc476141033"/>
      <w:bookmarkStart w:id="369" w:name="_Toc474827348"/>
      <w:bookmarkStart w:id="370" w:name="_Toc474776486"/>
      <w:r w:rsidRPr="002172F6">
        <w:rPr>
          <w:b w:val="0"/>
        </w:rPr>
        <w:t>Приложение 2. Распоряжение Администрации Таштагольского муниципального района от 26.07.2019 № 293-р «Об определении  уполномоченного органа по содействию развитию конкуренции в Таштагольском муниципальном районе».</w:t>
      </w:r>
    </w:p>
    <w:p w:rsidR="006B2AB7" w:rsidRPr="002172F6" w:rsidRDefault="006B2AB7" w:rsidP="006B2AB7">
      <w:pPr>
        <w:rPr>
          <w:rFonts w:ascii="Times New Roman" w:hAnsi="Times New Roman"/>
          <w:sz w:val="28"/>
          <w:szCs w:val="28"/>
        </w:rPr>
      </w:pPr>
    </w:p>
    <w:p w:rsidR="006B2AB7" w:rsidRPr="002172F6" w:rsidRDefault="006B2AB7" w:rsidP="006B2AB7">
      <w:pPr>
        <w:pStyle w:val="4"/>
        <w:spacing w:before="0" w:after="0" w:line="240" w:lineRule="auto"/>
        <w:jc w:val="both"/>
        <w:rPr>
          <w:b w:val="0"/>
        </w:rPr>
      </w:pPr>
      <w:bookmarkStart w:id="371" w:name="_Toc476141034"/>
      <w:bookmarkStart w:id="372" w:name="_Toc474776487"/>
      <w:bookmarkStart w:id="373" w:name="_Toc474827349"/>
      <w:bookmarkEnd w:id="368"/>
      <w:bookmarkEnd w:id="369"/>
      <w:bookmarkEnd w:id="370"/>
      <w:r w:rsidRPr="002172F6">
        <w:rPr>
          <w:b w:val="0"/>
        </w:rPr>
        <w:t xml:space="preserve">Приложение 3. </w:t>
      </w:r>
      <w:bookmarkStart w:id="374" w:name="_Toc476141035"/>
      <w:bookmarkEnd w:id="371"/>
      <w:r w:rsidRPr="002172F6">
        <w:rPr>
          <w:b w:val="0"/>
        </w:rPr>
        <w:t xml:space="preserve">Постановление Администрации Таштагольского муниципального района от 14.08.2019 № 998-п «О создании совета по развитию конкуренции в Таштагольском муниципальном районе». </w:t>
      </w:r>
      <w:bookmarkEnd w:id="372"/>
      <w:bookmarkEnd w:id="373"/>
      <w:bookmarkEnd w:id="374"/>
    </w:p>
    <w:p w:rsidR="006B2AB7" w:rsidRPr="002172F6" w:rsidRDefault="006B2AB7" w:rsidP="006B2AB7">
      <w:pPr>
        <w:rPr>
          <w:rFonts w:ascii="Times New Roman" w:hAnsi="Times New Roman"/>
          <w:sz w:val="28"/>
          <w:szCs w:val="28"/>
        </w:rPr>
      </w:pPr>
    </w:p>
    <w:p w:rsidR="006B2AB7" w:rsidRPr="002172F6" w:rsidRDefault="006B2AB7" w:rsidP="006B2AB7">
      <w:pPr>
        <w:pStyle w:val="4"/>
        <w:spacing w:before="0" w:after="0" w:line="240" w:lineRule="auto"/>
        <w:jc w:val="both"/>
        <w:rPr>
          <w:b w:val="0"/>
        </w:rPr>
      </w:pPr>
      <w:bookmarkStart w:id="375" w:name="_Toc476141036"/>
      <w:bookmarkStart w:id="376" w:name="_Toc474827350"/>
      <w:bookmarkStart w:id="377" w:name="_Toc474776488"/>
      <w:r w:rsidRPr="002172F6">
        <w:rPr>
          <w:b w:val="0"/>
        </w:rPr>
        <w:t xml:space="preserve">Приложение 4. </w:t>
      </w:r>
      <w:bookmarkStart w:id="378" w:name="_Toc476141037"/>
      <w:bookmarkStart w:id="379" w:name="_Toc474827351"/>
      <w:bookmarkStart w:id="380" w:name="_Toc474776489"/>
      <w:bookmarkEnd w:id="375"/>
      <w:bookmarkEnd w:id="376"/>
      <w:bookmarkEnd w:id="377"/>
      <w:r w:rsidRPr="002172F6">
        <w:rPr>
          <w:b w:val="0"/>
        </w:rPr>
        <w:t>Постановление Администрации Таштагольского муниципального района от 20.08.2019 №1037-п «О перечне товарных рынков по развитию конкуренции в Таштагольском муниципальном районе»</w:t>
      </w:r>
      <w:bookmarkEnd w:id="378"/>
      <w:bookmarkEnd w:id="379"/>
      <w:bookmarkEnd w:id="380"/>
      <w:r w:rsidRPr="002172F6">
        <w:rPr>
          <w:b w:val="0"/>
        </w:rPr>
        <w:t>.</w:t>
      </w:r>
    </w:p>
    <w:p w:rsidR="006B2AB7" w:rsidRPr="002172F6" w:rsidRDefault="006B2AB7" w:rsidP="006B2AB7"/>
    <w:p w:rsidR="006B2AB7" w:rsidRPr="002172F6" w:rsidRDefault="006B2AB7" w:rsidP="006B2AB7">
      <w:pPr>
        <w:pStyle w:val="4"/>
        <w:spacing w:before="0" w:after="0" w:line="240" w:lineRule="auto"/>
        <w:jc w:val="both"/>
        <w:rPr>
          <w:b w:val="0"/>
        </w:rPr>
      </w:pPr>
      <w:r w:rsidRPr="002172F6">
        <w:rPr>
          <w:b w:val="0"/>
        </w:rPr>
        <w:t>Приложение 5. Постановление Администрации Таштагольского муниципального района от 11.12.2020 №1490-п «О внесении изменений в постановление  Администрации Таштагольского муниципального района от 20.08.2019г. №1037-п «О перечне товарных рынков по развитию конкуренции в Таштагольском муниципальном районе».</w:t>
      </w:r>
    </w:p>
    <w:p w:rsidR="006B2AB7" w:rsidRPr="002172F6" w:rsidRDefault="006B2AB7" w:rsidP="006B2AB7">
      <w:pPr>
        <w:rPr>
          <w:rFonts w:ascii="Times New Roman" w:hAnsi="Times New Roman"/>
          <w:sz w:val="28"/>
          <w:szCs w:val="28"/>
        </w:rPr>
      </w:pPr>
    </w:p>
    <w:p w:rsidR="006B2AB7" w:rsidRPr="002172F6" w:rsidRDefault="006B2AB7" w:rsidP="006B2AB7">
      <w:pPr>
        <w:pStyle w:val="4"/>
        <w:spacing w:before="0" w:after="0" w:line="240" w:lineRule="auto"/>
        <w:jc w:val="both"/>
        <w:rPr>
          <w:b w:val="0"/>
        </w:rPr>
      </w:pPr>
      <w:bookmarkStart w:id="381" w:name="_Toc476141038"/>
      <w:bookmarkStart w:id="382" w:name="_Toc474827352"/>
      <w:bookmarkStart w:id="383" w:name="_Toc474776490"/>
      <w:r w:rsidRPr="002172F6">
        <w:rPr>
          <w:b w:val="0"/>
        </w:rPr>
        <w:t>Приложение 6. Распоряжение Администрации Таштагольского муниципального района от 26.09.2019 №374-р «О внедрении Стандарта развития конкуренции в Таштагольском  муниципальном районе».</w:t>
      </w:r>
      <w:bookmarkEnd w:id="381"/>
      <w:bookmarkEnd w:id="382"/>
      <w:bookmarkEnd w:id="383"/>
    </w:p>
    <w:p w:rsidR="006B2AB7" w:rsidRPr="002172F6" w:rsidRDefault="006B2AB7" w:rsidP="006B2AB7">
      <w:pPr>
        <w:rPr>
          <w:rFonts w:ascii="Times New Roman" w:hAnsi="Times New Roman"/>
          <w:sz w:val="28"/>
          <w:szCs w:val="28"/>
        </w:rPr>
      </w:pPr>
    </w:p>
    <w:p w:rsidR="006B2AB7" w:rsidRPr="002172F6" w:rsidRDefault="006B2AB7" w:rsidP="006B2AB7">
      <w:pPr>
        <w:pStyle w:val="4"/>
        <w:spacing w:before="0" w:after="0" w:line="240" w:lineRule="auto"/>
        <w:jc w:val="both"/>
        <w:rPr>
          <w:b w:val="0"/>
        </w:rPr>
      </w:pPr>
      <w:r w:rsidRPr="002172F6">
        <w:rPr>
          <w:b w:val="0"/>
        </w:rPr>
        <w:t>Приложение 7. Распоряжение Администрации Таштагольского муниципального района от 16.12.2020 №464-р «О внесении изменений в распоряжение Администрации Таштагольского муниципального района от 26 сентября 2019г. №374-р «О внедрении Стандарта развития конкуренции в Таштагольском  муниципальном районе»</w:t>
      </w:r>
    </w:p>
    <w:p w:rsidR="006B2AB7" w:rsidRPr="002172F6" w:rsidRDefault="006B2AB7" w:rsidP="006B2AB7"/>
    <w:p w:rsidR="006B2AB7" w:rsidRPr="002172F6" w:rsidRDefault="002E5F6E" w:rsidP="006B2AB7">
      <w:pPr>
        <w:pStyle w:val="4"/>
        <w:spacing w:before="0" w:after="0" w:line="240" w:lineRule="auto"/>
        <w:jc w:val="both"/>
        <w:rPr>
          <w:b w:val="0"/>
        </w:rPr>
      </w:pPr>
      <w:hyperlink r:id="rId43" w:anchor="_Toc474827354" w:history="1">
        <w:bookmarkStart w:id="384" w:name="_Toc476141042"/>
        <w:r w:rsidR="006B2AB7" w:rsidRPr="002172F6">
          <w:rPr>
            <w:rStyle w:val="a3"/>
            <w:b w:val="0"/>
            <w:color w:val="auto"/>
            <w:u w:val="none"/>
          </w:rPr>
          <w:t xml:space="preserve">Приложение 8. Информация о выполнении Плана мероприятий («дорожная карта») по содействию развитию конкуренции в Таштагольском муниципальном районе за 2020 год </w:t>
        </w:r>
      </w:hyperlink>
      <w:r w:rsidR="006B2AB7" w:rsidRPr="002172F6">
        <w:rPr>
          <w:b w:val="0"/>
        </w:rPr>
        <w:t>.</w:t>
      </w:r>
      <w:bookmarkEnd w:id="384"/>
    </w:p>
    <w:p w:rsidR="006B2AB7" w:rsidRPr="002172F6" w:rsidRDefault="006B2AB7" w:rsidP="006B2AB7">
      <w:pPr>
        <w:rPr>
          <w:rFonts w:ascii="Times New Roman" w:hAnsi="Times New Roman"/>
          <w:sz w:val="28"/>
          <w:szCs w:val="28"/>
        </w:rPr>
      </w:pPr>
    </w:p>
    <w:p w:rsidR="006B2AB7" w:rsidRPr="002172F6" w:rsidRDefault="002E5F6E" w:rsidP="006B2AB7">
      <w:pPr>
        <w:pStyle w:val="4"/>
        <w:spacing w:before="0" w:after="0" w:line="240" w:lineRule="auto"/>
        <w:jc w:val="both"/>
        <w:rPr>
          <w:b w:val="0"/>
        </w:rPr>
      </w:pPr>
      <w:hyperlink r:id="rId44" w:anchor="_Toc474827356" w:history="1">
        <w:bookmarkStart w:id="385" w:name="_Toc476141043"/>
        <w:r w:rsidR="006B2AB7" w:rsidRPr="002172F6">
          <w:rPr>
            <w:rStyle w:val="a3"/>
            <w:b w:val="0"/>
            <w:color w:val="auto"/>
            <w:u w:val="none"/>
          </w:rPr>
          <w:t xml:space="preserve">Приложение 9. Сведения о достижении </w:t>
        </w:r>
        <w:r w:rsidR="007A4D1C" w:rsidRPr="002172F6">
          <w:rPr>
            <w:rStyle w:val="a3"/>
            <w:b w:val="0"/>
            <w:color w:val="auto"/>
            <w:u w:val="none"/>
          </w:rPr>
          <w:t>ключевых</w:t>
        </w:r>
        <w:r w:rsidR="006B2AB7" w:rsidRPr="002172F6">
          <w:rPr>
            <w:rStyle w:val="a3"/>
            <w:b w:val="0"/>
            <w:color w:val="auto"/>
            <w:u w:val="none"/>
          </w:rPr>
          <w:t xml:space="preserve"> показателей по </w:t>
        </w:r>
        <w:r w:rsidR="007A4D1C" w:rsidRPr="002172F6">
          <w:rPr>
            <w:rStyle w:val="a3"/>
            <w:b w:val="0"/>
            <w:color w:val="auto"/>
            <w:u w:val="none"/>
          </w:rPr>
          <w:t xml:space="preserve">содействию </w:t>
        </w:r>
        <w:r w:rsidR="006B2AB7" w:rsidRPr="002172F6">
          <w:rPr>
            <w:rStyle w:val="a3"/>
            <w:b w:val="0"/>
            <w:color w:val="auto"/>
            <w:u w:val="none"/>
          </w:rPr>
          <w:t>развитию конкуренции в Таштагольском  муниципальном районе</w:t>
        </w:r>
      </w:hyperlink>
      <w:r w:rsidR="006B2AB7" w:rsidRPr="002172F6">
        <w:rPr>
          <w:b w:val="0"/>
        </w:rPr>
        <w:t>.</w:t>
      </w:r>
      <w:bookmarkEnd w:id="385"/>
    </w:p>
    <w:p w:rsidR="006B2AB7" w:rsidRPr="002172F6" w:rsidRDefault="006B2AB7" w:rsidP="006B2AB7">
      <w:pPr>
        <w:rPr>
          <w:rFonts w:ascii="Times New Roman" w:hAnsi="Times New Roman"/>
          <w:sz w:val="28"/>
          <w:szCs w:val="28"/>
        </w:rPr>
      </w:pPr>
    </w:p>
    <w:p w:rsidR="006B2AB7" w:rsidRDefault="006B2AB7" w:rsidP="006B2AB7">
      <w:pPr>
        <w:pStyle w:val="4"/>
        <w:spacing w:before="0" w:after="0" w:line="240" w:lineRule="auto"/>
        <w:jc w:val="both"/>
        <w:rPr>
          <w:b w:val="0"/>
        </w:rPr>
      </w:pPr>
      <w:r w:rsidRPr="002172F6">
        <w:rPr>
          <w:b w:val="0"/>
        </w:rPr>
        <w:t>Приложение 10. Протокол заседания совета по развитию конкуренции в Таштагольском муниципальном районе от  26.02.2021г. № 1.</w:t>
      </w:r>
    </w:p>
    <w:p w:rsidR="006B2AB7" w:rsidRDefault="006B2AB7" w:rsidP="006B2A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5C2" w:rsidRPr="00956F93" w:rsidRDefault="008515C2" w:rsidP="006B2AB7">
      <w:pPr>
        <w:pStyle w:val="4"/>
        <w:spacing w:before="0" w:after="0" w:line="240" w:lineRule="auto"/>
        <w:jc w:val="center"/>
      </w:pPr>
    </w:p>
    <w:sectPr w:rsidR="008515C2" w:rsidRPr="00956F93" w:rsidSect="00735745">
      <w:pgSz w:w="11906" w:h="16838"/>
      <w:pgMar w:top="567" w:right="851" w:bottom="567" w:left="567" w:header="567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80E" w:rsidRDefault="0078280E" w:rsidP="00735745">
      <w:pPr>
        <w:spacing w:after="0" w:line="240" w:lineRule="auto"/>
      </w:pPr>
      <w:r>
        <w:separator/>
      </w:r>
    </w:p>
  </w:endnote>
  <w:endnote w:type="continuationSeparator" w:id="0">
    <w:p w:rsidR="0078280E" w:rsidRDefault="0078280E" w:rsidP="0073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0E" w:rsidRDefault="0078280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0E" w:rsidRDefault="0078280E">
    <w:pPr>
      <w:pStyle w:val="afb"/>
      <w:framePr w:w="12304" w:h="139" w:wrap="none" w:vAnchor="text" w:hAnchor="page" w:x="-198" w:y="-465"/>
      <w:shd w:val="clear" w:color="auto" w:fill="auto"/>
      <w:ind w:left="1095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0E" w:rsidRDefault="0078280E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0E" w:rsidRPr="00735745" w:rsidRDefault="0078280E" w:rsidP="00735745">
    <w:pPr>
      <w:pStyle w:val="af0"/>
      <w:pBdr>
        <w:top w:val="single" w:sz="24" w:space="5" w:color="9BBB59"/>
      </w:pBdr>
      <w:jc w:val="right"/>
      <w:rPr>
        <w:i/>
        <w:iCs/>
      </w:rPr>
    </w:pPr>
    <w:r>
      <w:rPr>
        <w:i/>
        <w:iCs/>
      </w:rPr>
      <w:t>Доклад «Состояние и развитие конкуренции на товарных  рынках Таштагольского  муниципального района  по итогам 2020 года»</w:t>
    </w:r>
  </w:p>
  <w:p w:rsidR="0078280E" w:rsidRPr="00735745" w:rsidRDefault="0078280E" w:rsidP="00735745">
    <w:pPr>
      <w:pStyle w:val="af0"/>
      <w:jc w:val="center"/>
      <w:rPr>
        <w:rFonts w:ascii="Times New Roman" w:hAnsi="Times New Roman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0E" w:rsidRDefault="0078280E">
    <w:pPr>
      <w:pStyle w:val="af0"/>
    </w:pPr>
    <w:r w:rsidRPr="0072215C">
      <w:rPr>
        <w:color w:val="FFFFFF"/>
      </w:rPr>
      <w:t>[Введите текст]</w:t>
    </w:r>
  </w:p>
  <w:p w:rsidR="0078280E" w:rsidRDefault="0078280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80E" w:rsidRDefault="0078280E" w:rsidP="00735745">
      <w:pPr>
        <w:spacing w:after="0" w:line="240" w:lineRule="auto"/>
      </w:pPr>
      <w:r>
        <w:separator/>
      </w:r>
    </w:p>
  </w:footnote>
  <w:footnote w:type="continuationSeparator" w:id="0">
    <w:p w:rsidR="0078280E" w:rsidRDefault="0078280E" w:rsidP="0073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0E" w:rsidRDefault="0078280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8730"/>
      <w:docPartObj>
        <w:docPartGallery w:val="Page Numbers (Top of Page)"/>
        <w:docPartUnique/>
      </w:docPartObj>
    </w:sdtPr>
    <w:sdtContent>
      <w:p w:rsidR="0078280E" w:rsidRDefault="0078280E">
        <w:pPr>
          <w:pStyle w:val="a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8280E" w:rsidRDefault="0078280E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0E" w:rsidRDefault="0078280E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0E" w:rsidRDefault="0078280E">
    <w:pPr>
      <w:pStyle w:val="ae"/>
      <w:jc w:val="center"/>
    </w:pPr>
    <w:fldSimple w:instr=" PAGE   \* MERGEFORMAT ">
      <w:r w:rsidR="001F2E88">
        <w:rPr>
          <w:noProof/>
        </w:rPr>
        <w:t>40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8728"/>
      <w:docPartObj>
        <w:docPartGallery w:val="Page Numbers (Top of Page)"/>
        <w:docPartUnique/>
      </w:docPartObj>
    </w:sdtPr>
    <w:sdtContent>
      <w:p w:rsidR="0078280E" w:rsidRDefault="0078280E">
        <w:pPr>
          <w:pStyle w:val="ae"/>
          <w:jc w:val="center"/>
        </w:pPr>
        <w:fldSimple w:instr=" PAGE   \* MERGEFORMAT ">
          <w:r>
            <w:rPr>
              <w:noProof/>
            </w:rPr>
            <w:t>56</w:t>
          </w:r>
        </w:fldSimple>
      </w:p>
    </w:sdtContent>
  </w:sdt>
  <w:p w:rsidR="0078280E" w:rsidRPr="00735745" w:rsidRDefault="0078280E" w:rsidP="00735745">
    <w:pPr>
      <w:pStyle w:val="ae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3669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B4F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209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2C9F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484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08E5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A65C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E8B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DA0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18A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E8441F"/>
    <w:multiLevelType w:val="hybridMultilevel"/>
    <w:tmpl w:val="EBF0E2E8"/>
    <w:lvl w:ilvl="0" w:tplc="644AFD76">
      <w:start w:val="1"/>
      <w:numFmt w:val="decimal"/>
      <w:lvlText w:val="%1."/>
      <w:lvlJc w:val="left"/>
      <w:pPr>
        <w:ind w:left="113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C27C9"/>
    <w:multiLevelType w:val="multilevel"/>
    <w:tmpl w:val="37B0B9E0"/>
    <w:lvl w:ilvl="0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2">
    <w:nsid w:val="28212E2F"/>
    <w:multiLevelType w:val="hybridMultilevel"/>
    <w:tmpl w:val="FAB21586"/>
    <w:lvl w:ilvl="0" w:tplc="11E62476"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0A77F34"/>
    <w:multiLevelType w:val="multilevel"/>
    <w:tmpl w:val="8ADC7C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C56C41"/>
    <w:multiLevelType w:val="hybridMultilevel"/>
    <w:tmpl w:val="74B6C9FA"/>
    <w:lvl w:ilvl="0" w:tplc="11E62476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3066E"/>
    <w:multiLevelType w:val="multilevel"/>
    <w:tmpl w:val="C846C2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4EBA7887"/>
    <w:multiLevelType w:val="hybridMultilevel"/>
    <w:tmpl w:val="7408F282"/>
    <w:lvl w:ilvl="0" w:tplc="E4065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224C31"/>
    <w:multiLevelType w:val="hybridMultilevel"/>
    <w:tmpl w:val="0B785AE0"/>
    <w:lvl w:ilvl="0" w:tplc="CA886E4E">
      <w:start w:val="1"/>
      <w:numFmt w:val="decimal"/>
      <w:lvlText w:val="%1."/>
      <w:lvlJc w:val="left"/>
      <w:pPr>
        <w:ind w:left="10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74732F01"/>
    <w:multiLevelType w:val="hybridMultilevel"/>
    <w:tmpl w:val="51A82274"/>
    <w:lvl w:ilvl="0" w:tplc="6E5EAB4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4"/>
  </w:num>
  <w:num w:numId="5">
    <w:abstractNumId w:val="10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745"/>
    <w:rsid w:val="000020EB"/>
    <w:rsid w:val="00003948"/>
    <w:rsid w:val="00004288"/>
    <w:rsid w:val="00005AFE"/>
    <w:rsid w:val="000070B0"/>
    <w:rsid w:val="00007685"/>
    <w:rsid w:val="00010C57"/>
    <w:rsid w:val="00010DDA"/>
    <w:rsid w:val="00013002"/>
    <w:rsid w:val="00021A97"/>
    <w:rsid w:val="0002581C"/>
    <w:rsid w:val="000265C8"/>
    <w:rsid w:val="000276AB"/>
    <w:rsid w:val="00027F09"/>
    <w:rsid w:val="00027F49"/>
    <w:rsid w:val="00031384"/>
    <w:rsid w:val="0003365C"/>
    <w:rsid w:val="00033CAA"/>
    <w:rsid w:val="00033CC6"/>
    <w:rsid w:val="00033D8E"/>
    <w:rsid w:val="00036B90"/>
    <w:rsid w:val="00037744"/>
    <w:rsid w:val="00041C6C"/>
    <w:rsid w:val="00042CD7"/>
    <w:rsid w:val="00043515"/>
    <w:rsid w:val="000437F3"/>
    <w:rsid w:val="00044FF3"/>
    <w:rsid w:val="00045528"/>
    <w:rsid w:val="00045F1E"/>
    <w:rsid w:val="00046E34"/>
    <w:rsid w:val="00046FEA"/>
    <w:rsid w:val="000478F3"/>
    <w:rsid w:val="00050F9D"/>
    <w:rsid w:val="00051D16"/>
    <w:rsid w:val="0005217C"/>
    <w:rsid w:val="00052A34"/>
    <w:rsid w:val="000535D6"/>
    <w:rsid w:val="00053BE7"/>
    <w:rsid w:val="00053E99"/>
    <w:rsid w:val="00055237"/>
    <w:rsid w:val="00055D88"/>
    <w:rsid w:val="00055F9D"/>
    <w:rsid w:val="000563DA"/>
    <w:rsid w:val="00056EEC"/>
    <w:rsid w:val="00061A27"/>
    <w:rsid w:val="0006414A"/>
    <w:rsid w:val="0006437E"/>
    <w:rsid w:val="00064C9D"/>
    <w:rsid w:val="00065266"/>
    <w:rsid w:val="000658E9"/>
    <w:rsid w:val="00066DDF"/>
    <w:rsid w:val="00070B04"/>
    <w:rsid w:val="000711F8"/>
    <w:rsid w:val="00071FAA"/>
    <w:rsid w:val="00073AA7"/>
    <w:rsid w:val="00075107"/>
    <w:rsid w:val="0008006B"/>
    <w:rsid w:val="00080190"/>
    <w:rsid w:val="00080584"/>
    <w:rsid w:val="00083D79"/>
    <w:rsid w:val="00083F5D"/>
    <w:rsid w:val="00084477"/>
    <w:rsid w:val="000864E9"/>
    <w:rsid w:val="000866DC"/>
    <w:rsid w:val="000903C0"/>
    <w:rsid w:val="00090E83"/>
    <w:rsid w:val="00091BB3"/>
    <w:rsid w:val="000931D9"/>
    <w:rsid w:val="000939F3"/>
    <w:rsid w:val="0009541D"/>
    <w:rsid w:val="000A0380"/>
    <w:rsid w:val="000A3479"/>
    <w:rsid w:val="000A4788"/>
    <w:rsid w:val="000B041C"/>
    <w:rsid w:val="000B0656"/>
    <w:rsid w:val="000B1239"/>
    <w:rsid w:val="000B1C63"/>
    <w:rsid w:val="000B6A4E"/>
    <w:rsid w:val="000C1603"/>
    <w:rsid w:val="000C1D96"/>
    <w:rsid w:val="000C4275"/>
    <w:rsid w:val="000C52A8"/>
    <w:rsid w:val="000C7185"/>
    <w:rsid w:val="000C7B45"/>
    <w:rsid w:val="000C7B4B"/>
    <w:rsid w:val="000D3F37"/>
    <w:rsid w:val="000D41FB"/>
    <w:rsid w:val="000D7FA2"/>
    <w:rsid w:val="000E1CA8"/>
    <w:rsid w:val="000E5442"/>
    <w:rsid w:val="000E6D17"/>
    <w:rsid w:val="000E6DA6"/>
    <w:rsid w:val="000E78EA"/>
    <w:rsid w:val="000E7B53"/>
    <w:rsid w:val="000F251D"/>
    <w:rsid w:val="000F26D8"/>
    <w:rsid w:val="000F3D86"/>
    <w:rsid w:val="000F4A1C"/>
    <w:rsid w:val="000F7EF0"/>
    <w:rsid w:val="00102964"/>
    <w:rsid w:val="00103DAB"/>
    <w:rsid w:val="00103EB4"/>
    <w:rsid w:val="00105F1F"/>
    <w:rsid w:val="00105FB7"/>
    <w:rsid w:val="00107F02"/>
    <w:rsid w:val="00110548"/>
    <w:rsid w:val="00110864"/>
    <w:rsid w:val="0011161A"/>
    <w:rsid w:val="0011268A"/>
    <w:rsid w:val="0011383A"/>
    <w:rsid w:val="00113D58"/>
    <w:rsid w:val="0012111C"/>
    <w:rsid w:val="00121E18"/>
    <w:rsid w:val="0012226E"/>
    <w:rsid w:val="00122E5A"/>
    <w:rsid w:val="001244E0"/>
    <w:rsid w:val="0012576D"/>
    <w:rsid w:val="00126261"/>
    <w:rsid w:val="001263E7"/>
    <w:rsid w:val="001270CE"/>
    <w:rsid w:val="00127DFF"/>
    <w:rsid w:val="001301B2"/>
    <w:rsid w:val="00130985"/>
    <w:rsid w:val="00130A16"/>
    <w:rsid w:val="001325EB"/>
    <w:rsid w:val="0013511B"/>
    <w:rsid w:val="00135171"/>
    <w:rsid w:val="001361B7"/>
    <w:rsid w:val="00136D90"/>
    <w:rsid w:val="00141089"/>
    <w:rsid w:val="0014136D"/>
    <w:rsid w:val="001432EF"/>
    <w:rsid w:val="00147421"/>
    <w:rsid w:val="00147D46"/>
    <w:rsid w:val="001514B3"/>
    <w:rsid w:val="0015324C"/>
    <w:rsid w:val="001549A9"/>
    <w:rsid w:val="0016026C"/>
    <w:rsid w:val="00160C2A"/>
    <w:rsid w:val="00162D41"/>
    <w:rsid w:val="0016496A"/>
    <w:rsid w:val="00164F49"/>
    <w:rsid w:val="00165B5C"/>
    <w:rsid w:val="00167741"/>
    <w:rsid w:val="00167AF7"/>
    <w:rsid w:val="00167E31"/>
    <w:rsid w:val="00171A93"/>
    <w:rsid w:val="00172424"/>
    <w:rsid w:val="0017271A"/>
    <w:rsid w:val="001728FC"/>
    <w:rsid w:val="00172B92"/>
    <w:rsid w:val="001739BF"/>
    <w:rsid w:val="00174769"/>
    <w:rsid w:val="001760FF"/>
    <w:rsid w:val="00176646"/>
    <w:rsid w:val="00177E45"/>
    <w:rsid w:val="0018428B"/>
    <w:rsid w:val="001861C9"/>
    <w:rsid w:val="00186EB7"/>
    <w:rsid w:val="00187C3A"/>
    <w:rsid w:val="0019172D"/>
    <w:rsid w:val="00191F3E"/>
    <w:rsid w:val="00192555"/>
    <w:rsid w:val="001934A7"/>
    <w:rsid w:val="001936D4"/>
    <w:rsid w:val="00193CA6"/>
    <w:rsid w:val="0019489E"/>
    <w:rsid w:val="00196DC3"/>
    <w:rsid w:val="001A06A2"/>
    <w:rsid w:val="001A121F"/>
    <w:rsid w:val="001A14D6"/>
    <w:rsid w:val="001A2D10"/>
    <w:rsid w:val="001A3912"/>
    <w:rsid w:val="001A567F"/>
    <w:rsid w:val="001B2E2A"/>
    <w:rsid w:val="001B30D4"/>
    <w:rsid w:val="001B4C03"/>
    <w:rsid w:val="001B4CDC"/>
    <w:rsid w:val="001B5C50"/>
    <w:rsid w:val="001B5DAB"/>
    <w:rsid w:val="001B5E98"/>
    <w:rsid w:val="001B60F9"/>
    <w:rsid w:val="001B6BCB"/>
    <w:rsid w:val="001B6CAA"/>
    <w:rsid w:val="001B71DC"/>
    <w:rsid w:val="001B7F13"/>
    <w:rsid w:val="001C188A"/>
    <w:rsid w:val="001C1DB6"/>
    <w:rsid w:val="001C1DD8"/>
    <w:rsid w:val="001C37F0"/>
    <w:rsid w:val="001C598C"/>
    <w:rsid w:val="001C5A6B"/>
    <w:rsid w:val="001C7925"/>
    <w:rsid w:val="001C7A5C"/>
    <w:rsid w:val="001C7EAA"/>
    <w:rsid w:val="001D0243"/>
    <w:rsid w:val="001D140C"/>
    <w:rsid w:val="001D51A7"/>
    <w:rsid w:val="001D610B"/>
    <w:rsid w:val="001E1027"/>
    <w:rsid w:val="001E3DF9"/>
    <w:rsid w:val="001E44CD"/>
    <w:rsid w:val="001E6798"/>
    <w:rsid w:val="001F0F61"/>
    <w:rsid w:val="001F2D5F"/>
    <w:rsid w:val="001F2E88"/>
    <w:rsid w:val="001F3CAB"/>
    <w:rsid w:val="001F6557"/>
    <w:rsid w:val="001F7B0E"/>
    <w:rsid w:val="001F7BE7"/>
    <w:rsid w:val="00202496"/>
    <w:rsid w:val="00204D05"/>
    <w:rsid w:val="00204E4A"/>
    <w:rsid w:val="002068C4"/>
    <w:rsid w:val="00207D38"/>
    <w:rsid w:val="00212606"/>
    <w:rsid w:val="00212D62"/>
    <w:rsid w:val="00212F63"/>
    <w:rsid w:val="00213C16"/>
    <w:rsid w:val="002158E7"/>
    <w:rsid w:val="00216655"/>
    <w:rsid w:val="00216C3F"/>
    <w:rsid w:val="002172F6"/>
    <w:rsid w:val="00220DDB"/>
    <w:rsid w:val="00220F46"/>
    <w:rsid w:val="002244EF"/>
    <w:rsid w:val="002254CC"/>
    <w:rsid w:val="00225EE8"/>
    <w:rsid w:val="0022702F"/>
    <w:rsid w:val="00227117"/>
    <w:rsid w:val="00227DBB"/>
    <w:rsid w:val="00232CB9"/>
    <w:rsid w:val="00232FC1"/>
    <w:rsid w:val="00234531"/>
    <w:rsid w:val="002416B3"/>
    <w:rsid w:val="00243423"/>
    <w:rsid w:val="00245860"/>
    <w:rsid w:val="00247302"/>
    <w:rsid w:val="002542BB"/>
    <w:rsid w:val="002542E6"/>
    <w:rsid w:val="00262DC7"/>
    <w:rsid w:val="00267BA5"/>
    <w:rsid w:val="00270562"/>
    <w:rsid w:val="00270BE0"/>
    <w:rsid w:val="002718B4"/>
    <w:rsid w:val="002743A3"/>
    <w:rsid w:val="00274E72"/>
    <w:rsid w:val="00280063"/>
    <w:rsid w:val="00280AB1"/>
    <w:rsid w:val="00280F16"/>
    <w:rsid w:val="00284CDA"/>
    <w:rsid w:val="002851C3"/>
    <w:rsid w:val="002853CD"/>
    <w:rsid w:val="002913F0"/>
    <w:rsid w:val="00291DCC"/>
    <w:rsid w:val="0029219B"/>
    <w:rsid w:val="00294868"/>
    <w:rsid w:val="00296542"/>
    <w:rsid w:val="00296947"/>
    <w:rsid w:val="00296BCD"/>
    <w:rsid w:val="002A1AD2"/>
    <w:rsid w:val="002A23F0"/>
    <w:rsid w:val="002A2A7E"/>
    <w:rsid w:val="002A2CAF"/>
    <w:rsid w:val="002A33A3"/>
    <w:rsid w:val="002A4164"/>
    <w:rsid w:val="002A612F"/>
    <w:rsid w:val="002B0BF0"/>
    <w:rsid w:val="002B4919"/>
    <w:rsid w:val="002B5D78"/>
    <w:rsid w:val="002B7F3B"/>
    <w:rsid w:val="002B7F7C"/>
    <w:rsid w:val="002C128D"/>
    <w:rsid w:val="002C2502"/>
    <w:rsid w:val="002C303D"/>
    <w:rsid w:val="002C5FC3"/>
    <w:rsid w:val="002C640F"/>
    <w:rsid w:val="002C65C7"/>
    <w:rsid w:val="002C6E7F"/>
    <w:rsid w:val="002C7263"/>
    <w:rsid w:val="002D0D26"/>
    <w:rsid w:val="002D2AA1"/>
    <w:rsid w:val="002D2AAD"/>
    <w:rsid w:val="002D3914"/>
    <w:rsid w:val="002D47EB"/>
    <w:rsid w:val="002D4DB9"/>
    <w:rsid w:val="002D5093"/>
    <w:rsid w:val="002E19E1"/>
    <w:rsid w:val="002E1CBA"/>
    <w:rsid w:val="002E2CF0"/>
    <w:rsid w:val="002E2E9B"/>
    <w:rsid w:val="002E37FA"/>
    <w:rsid w:val="002E4524"/>
    <w:rsid w:val="002E4CE8"/>
    <w:rsid w:val="002E5F6E"/>
    <w:rsid w:val="002E684B"/>
    <w:rsid w:val="002E7286"/>
    <w:rsid w:val="002F163A"/>
    <w:rsid w:val="003003CA"/>
    <w:rsid w:val="00300529"/>
    <w:rsid w:val="003014B8"/>
    <w:rsid w:val="003014BB"/>
    <w:rsid w:val="00301941"/>
    <w:rsid w:val="00304FB5"/>
    <w:rsid w:val="00307354"/>
    <w:rsid w:val="003114A4"/>
    <w:rsid w:val="00311F4C"/>
    <w:rsid w:val="00313C4D"/>
    <w:rsid w:val="003145B3"/>
    <w:rsid w:val="00316AD8"/>
    <w:rsid w:val="00317E6B"/>
    <w:rsid w:val="00323282"/>
    <w:rsid w:val="00323668"/>
    <w:rsid w:val="003271A7"/>
    <w:rsid w:val="003273AB"/>
    <w:rsid w:val="003325C3"/>
    <w:rsid w:val="00332BCF"/>
    <w:rsid w:val="00332D5A"/>
    <w:rsid w:val="00333003"/>
    <w:rsid w:val="0033350A"/>
    <w:rsid w:val="00335627"/>
    <w:rsid w:val="00335689"/>
    <w:rsid w:val="003362AF"/>
    <w:rsid w:val="003370B0"/>
    <w:rsid w:val="00344891"/>
    <w:rsid w:val="00344F7E"/>
    <w:rsid w:val="003477D4"/>
    <w:rsid w:val="00352ACB"/>
    <w:rsid w:val="0035314D"/>
    <w:rsid w:val="00355F9E"/>
    <w:rsid w:val="0036075E"/>
    <w:rsid w:val="00361280"/>
    <w:rsid w:val="0036168A"/>
    <w:rsid w:val="00362BE4"/>
    <w:rsid w:val="0036546C"/>
    <w:rsid w:val="00371E79"/>
    <w:rsid w:val="00374DF4"/>
    <w:rsid w:val="0037799D"/>
    <w:rsid w:val="00384522"/>
    <w:rsid w:val="003846CB"/>
    <w:rsid w:val="00386D7D"/>
    <w:rsid w:val="00387D74"/>
    <w:rsid w:val="00390576"/>
    <w:rsid w:val="00390CC2"/>
    <w:rsid w:val="0039112C"/>
    <w:rsid w:val="00391A8F"/>
    <w:rsid w:val="00393270"/>
    <w:rsid w:val="003940D4"/>
    <w:rsid w:val="00395E17"/>
    <w:rsid w:val="00396CE1"/>
    <w:rsid w:val="00397235"/>
    <w:rsid w:val="003A11C0"/>
    <w:rsid w:val="003A38A0"/>
    <w:rsid w:val="003A5D1A"/>
    <w:rsid w:val="003A7DF1"/>
    <w:rsid w:val="003B480E"/>
    <w:rsid w:val="003B4CE5"/>
    <w:rsid w:val="003B50B3"/>
    <w:rsid w:val="003B5F68"/>
    <w:rsid w:val="003B729B"/>
    <w:rsid w:val="003C487F"/>
    <w:rsid w:val="003D14E5"/>
    <w:rsid w:val="003D28F0"/>
    <w:rsid w:val="003D3607"/>
    <w:rsid w:val="003D440D"/>
    <w:rsid w:val="003D6253"/>
    <w:rsid w:val="003D7D06"/>
    <w:rsid w:val="003E0E6D"/>
    <w:rsid w:val="003E3872"/>
    <w:rsid w:val="003E4A7E"/>
    <w:rsid w:val="003E6A44"/>
    <w:rsid w:val="003F3AB4"/>
    <w:rsid w:val="003F3CBF"/>
    <w:rsid w:val="003F41C7"/>
    <w:rsid w:val="003F6DA3"/>
    <w:rsid w:val="003F7DB7"/>
    <w:rsid w:val="00400287"/>
    <w:rsid w:val="00400614"/>
    <w:rsid w:val="00402A13"/>
    <w:rsid w:val="0040320F"/>
    <w:rsid w:val="004033DD"/>
    <w:rsid w:val="00404FB4"/>
    <w:rsid w:val="00406626"/>
    <w:rsid w:val="004066F1"/>
    <w:rsid w:val="00410188"/>
    <w:rsid w:val="00410BB2"/>
    <w:rsid w:val="00414159"/>
    <w:rsid w:val="00415216"/>
    <w:rsid w:val="0042007E"/>
    <w:rsid w:val="00420BA8"/>
    <w:rsid w:val="004219F7"/>
    <w:rsid w:val="00423A45"/>
    <w:rsid w:val="00424BD8"/>
    <w:rsid w:val="00430A39"/>
    <w:rsid w:val="004339C8"/>
    <w:rsid w:val="00433E01"/>
    <w:rsid w:val="00433F22"/>
    <w:rsid w:val="004362FA"/>
    <w:rsid w:val="00437A6D"/>
    <w:rsid w:val="0044011E"/>
    <w:rsid w:val="00440EA9"/>
    <w:rsid w:val="00444B0F"/>
    <w:rsid w:val="00445816"/>
    <w:rsid w:val="00450C2D"/>
    <w:rsid w:val="00454CBD"/>
    <w:rsid w:val="00461360"/>
    <w:rsid w:val="0046200D"/>
    <w:rsid w:val="0046413F"/>
    <w:rsid w:val="0046441D"/>
    <w:rsid w:val="00471030"/>
    <w:rsid w:val="0047150A"/>
    <w:rsid w:val="00472E16"/>
    <w:rsid w:val="004815C5"/>
    <w:rsid w:val="004829D1"/>
    <w:rsid w:val="004859E4"/>
    <w:rsid w:val="00491946"/>
    <w:rsid w:val="00492206"/>
    <w:rsid w:val="00492F73"/>
    <w:rsid w:val="004941CC"/>
    <w:rsid w:val="0049442C"/>
    <w:rsid w:val="004944E0"/>
    <w:rsid w:val="004957D8"/>
    <w:rsid w:val="00497C1D"/>
    <w:rsid w:val="004A1A72"/>
    <w:rsid w:val="004A40C1"/>
    <w:rsid w:val="004A555E"/>
    <w:rsid w:val="004A6329"/>
    <w:rsid w:val="004A64E5"/>
    <w:rsid w:val="004A6BD0"/>
    <w:rsid w:val="004B0DA9"/>
    <w:rsid w:val="004B22F5"/>
    <w:rsid w:val="004B2F95"/>
    <w:rsid w:val="004B77DB"/>
    <w:rsid w:val="004C2521"/>
    <w:rsid w:val="004C3D99"/>
    <w:rsid w:val="004C3FCA"/>
    <w:rsid w:val="004C4E7C"/>
    <w:rsid w:val="004C5B5A"/>
    <w:rsid w:val="004C6E6D"/>
    <w:rsid w:val="004D27A8"/>
    <w:rsid w:val="004D2AC4"/>
    <w:rsid w:val="004D4FA3"/>
    <w:rsid w:val="004D5426"/>
    <w:rsid w:val="004E2D43"/>
    <w:rsid w:val="004E4C1B"/>
    <w:rsid w:val="004E6E45"/>
    <w:rsid w:val="004E7B8E"/>
    <w:rsid w:val="004F053F"/>
    <w:rsid w:val="004F298A"/>
    <w:rsid w:val="004F2D4A"/>
    <w:rsid w:val="004F43FC"/>
    <w:rsid w:val="004F6B2E"/>
    <w:rsid w:val="004F6C99"/>
    <w:rsid w:val="005003EA"/>
    <w:rsid w:val="0050077B"/>
    <w:rsid w:val="00510828"/>
    <w:rsid w:val="00511F69"/>
    <w:rsid w:val="005131B0"/>
    <w:rsid w:val="00513377"/>
    <w:rsid w:val="00516D23"/>
    <w:rsid w:val="00520183"/>
    <w:rsid w:val="00520B0F"/>
    <w:rsid w:val="00524328"/>
    <w:rsid w:val="0052482D"/>
    <w:rsid w:val="00526116"/>
    <w:rsid w:val="00526C9C"/>
    <w:rsid w:val="00530089"/>
    <w:rsid w:val="00530816"/>
    <w:rsid w:val="0053203A"/>
    <w:rsid w:val="0053358C"/>
    <w:rsid w:val="0053376D"/>
    <w:rsid w:val="00535811"/>
    <w:rsid w:val="00540CC6"/>
    <w:rsid w:val="00541F1C"/>
    <w:rsid w:val="00543095"/>
    <w:rsid w:val="005437E3"/>
    <w:rsid w:val="00543EB6"/>
    <w:rsid w:val="00544540"/>
    <w:rsid w:val="00544EA2"/>
    <w:rsid w:val="00546611"/>
    <w:rsid w:val="00553253"/>
    <w:rsid w:val="00554672"/>
    <w:rsid w:val="00554A89"/>
    <w:rsid w:val="005570AB"/>
    <w:rsid w:val="005572E5"/>
    <w:rsid w:val="005601A0"/>
    <w:rsid w:val="00563B96"/>
    <w:rsid w:val="00564B85"/>
    <w:rsid w:val="00565E47"/>
    <w:rsid w:val="00566529"/>
    <w:rsid w:val="0056784C"/>
    <w:rsid w:val="0057035B"/>
    <w:rsid w:val="00570A11"/>
    <w:rsid w:val="005711B7"/>
    <w:rsid w:val="00573F1C"/>
    <w:rsid w:val="005746D0"/>
    <w:rsid w:val="00576566"/>
    <w:rsid w:val="00576645"/>
    <w:rsid w:val="00577D51"/>
    <w:rsid w:val="00580069"/>
    <w:rsid w:val="00580C09"/>
    <w:rsid w:val="00581206"/>
    <w:rsid w:val="0058131B"/>
    <w:rsid w:val="00581484"/>
    <w:rsid w:val="005832E3"/>
    <w:rsid w:val="00584CD4"/>
    <w:rsid w:val="0058673B"/>
    <w:rsid w:val="0059015D"/>
    <w:rsid w:val="00593089"/>
    <w:rsid w:val="005933AB"/>
    <w:rsid w:val="00596AC0"/>
    <w:rsid w:val="00597C24"/>
    <w:rsid w:val="005A0030"/>
    <w:rsid w:val="005A1953"/>
    <w:rsid w:val="005A2C7B"/>
    <w:rsid w:val="005A46A5"/>
    <w:rsid w:val="005A51CA"/>
    <w:rsid w:val="005A7182"/>
    <w:rsid w:val="005A7931"/>
    <w:rsid w:val="005B210B"/>
    <w:rsid w:val="005B245B"/>
    <w:rsid w:val="005B28D1"/>
    <w:rsid w:val="005B2EAC"/>
    <w:rsid w:val="005B4475"/>
    <w:rsid w:val="005C070E"/>
    <w:rsid w:val="005C118E"/>
    <w:rsid w:val="005C1468"/>
    <w:rsid w:val="005C322C"/>
    <w:rsid w:val="005D0A59"/>
    <w:rsid w:val="005D13CF"/>
    <w:rsid w:val="005D742A"/>
    <w:rsid w:val="005E07C0"/>
    <w:rsid w:val="005E6957"/>
    <w:rsid w:val="005E7E2A"/>
    <w:rsid w:val="005F0AB5"/>
    <w:rsid w:val="005F2901"/>
    <w:rsid w:val="005F46EB"/>
    <w:rsid w:val="005F4F52"/>
    <w:rsid w:val="005F537B"/>
    <w:rsid w:val="005F57FE"/>
    <w:rsid w:val="005F5913"/>
    <w:rsid w:val="005F5F00"/>
    <w:rsid w:val="005F653D"/>
    <w:rsid w:val="00600435"/>
    <w:rsid w:val="006039F6"/>
    <w:rsid w:val="00604609"/>
    <w:rsid w:val="006047AF"/>
    <w:rsid w:val="00607828"/>
    <w:rsid w:val="0061296A"/>
    <w:rsid w:val="00612C9E"/>
    <w:rsid w:val="0061349F"/>
    <w:rsid w:val="006169B0"/>
    <w:rsid w:val="00616E6F"/>
    <w:rsid w:val="00617414"/>
    <w:rsid w:val="0062152D"/>
    <w:rsid w:val="0062174F"/>
    <w:rsid w:val="00621E66"/>
    <w:rsid w:val="00625044"/>
    <w:rsid w:val="00626A50"/>
    <w:rsid w:val="006274D9"/>
    <w:rsid w:val="00627EF7"/>
    <w:rsid w:val="00627F04"/>
    <w:rsid w:val="00630D7F"/>
    <w:rsid w:val="00632BE4"/>
    <w:rsid w:val="00637358"/>
    <w:rsid w:val="00637C93"/>
    <w:rsid w:val="00637CE4"/>
    <w:rsid w:val="00640340"/>
    <w:rsid w:val="00644B83"/>
    <w:rsid w:val="006462A9"/>
    <w:rsid w:val="006464DE"/>
    <w:rsid w:val="00647E38"/>
    <w:rsid w:val="00650E81"/>
    <w:rsid w:val="00651022"/>
    <w:rsid w:val="006527EE"/>
    <w:rsid w:val="006553AA"/>
    <w:rsid w:val="0065574D"/>
    <w:rsid w:val="0065599F"/>
    <w:rsid w:val="00655B3F"/>
    <w:rsid w:val="00657224"/>
    <w:rsid w:val="0066135F"/>
    <w:rsid w:val="00661BC6"/>
    <w:rsid w:val="0066249B"/>
    <w:rsid w:val="0066336F"/>
    <w:rsid w:val="00664D20"/>
    <w:rsid w:val="006650A8"/>
    <w:rsid w:val="0066526B"/>
    <w:rsid w:val="00674860"/>
    <w:rsid w:val="00675927"/>
    <w:rsid w:val="00676DD1"/>
    <w:rsid w:val="00677F9A"/>
    <w:rsid w:val="00681389"/>
    <w:rsid w:val="00681F70"/>
    <w:rsid w:val="00682300"/>
    <w:rsid w:val="00682B65"/>
    <w:rsid w:val="006833CA"/>
    <w:rsid w:val="00684017"/>
    <w:rsid w:val="00684E2B"/>
    <w:rsid w:val="006877FA"/>
    <w:rsid w:val="0069192E"/>
    <w:rsid w:val="00694A86"/>
    <w:rsid w:val="0069502B"/>
    <w:rsid w:val="0069531D"/>
    <w:rsid w:val="00696F79"/>
    <w:rsid w:val="006A134A"/>
    <w:rsid w:val="006A34BB"/>
    <w:rsid w:val="006A436A"/>
    <w:rsid w:val="006A78A0"/>
    <w:rsid w:val="006B2AA2"/>
    <w:rsid w:val="006B2AB7"/>
    <w:rsid w:val="006B48D8"/>
    <w:rsid w:val="006B668B"/>
    <w:rsid w:val="006B6A37"/>
    <w:rsid w:val="006B750C"/>
    <w:rsid w:val="006C21E8"/>
    <w:rsid w:val="006C2843"/>
    <w:rsid w:val="006C29FF"/>
    <w:rsid w:val="006C40BF"/>
    <w:rsid w:val="006C598B"/>
    <w:rsid w:val="006C665A"/>
    <w:rsid w:val="006D0375"/>
    <w:rsid w:val="006D0EB4"/>
    <w:rsid w:val="006D12E6"/>
    <w:rsid w:val="006D378A"/>
    <w:rsid w:val="006D7B4B"/>
    <w:rsid w:val="006E07AC"/>
    <w:rsid w:val="006E169C"/>
    <w:rsid w:val="006E2369"/>
    <w:rsid w:val="006E5901"/>
    <w:rsid w:val="006E6E97"/>
    <w:rsid w:val="006E741E"/>
    <w:rsid w:val="006E7798"/>
    <w:rsid w:val="006F2218"/>
    <w:rsid w:val="006F2307"/>
    <w:rsid w:val="006F24AF"/>
    <w:rsid w:val="006F24B9"/>
    <w:rsid w:val="006F5D07"/>
    <w:rsid w:val="006F671A"/>
    <w:rsid w:val="006F7768"/>
    <w:rsid w:val="00702DE8"/>
    <w:rsid w:val="00704595"/>
    <w:rsid w:val="007054CB"/>
    <w:rsid w:val="0070562D"/>
    <w:rsid w:val="007140D6"/>
    <w:rsid w:val="007147A9"/>
    <w:rsid w:val="00714BF8"/>
    <w:rsid w:val="0071595F"/>
    <w:rsid w:val="00716AF0"/>
    <w:rsid w:val="00720529"/>
    <w:rsid w:val="00720958"/>
    <w:rsid w:val="00721C7D"/>
    <w:rsid w:val="00722280"/>
    <w:rsid w:val="007225EA"/>
    <w:rsid w:val="00722723"/>
    <w:rsid w:val="007228A6"/>
    <w:rsid w:val="00724AC5"/>
    <w:rsid w:val="007251C3"/>
    <w:rsid w:val="007252F2"/>
    <w:rsid w:val="00725712"/>
    <w:rsid w:val="007278B6"/>
    <w:rsid w:val="00730D0B"/>
    <w:rsid w:val="00730DD8"/>
    <w:rsid w:val="00733CC9"/>
    <w:rsid w:val="00734DAF"/>
    <w:rsid w:val="00735342"/>
    <w:rsid w:val="00735745"/>
    <w:rsid w:val="007367C6"/>
    <w:rsid w:val="007367FC"/>
    <w:rsid w:val="00736D01"/>
    <w:rsid w:val="0074096A"/>
    <w:rsid w:val="00741F1C"/>
    <w:rsid w:val="007474BB"/>
    <w:rsid w:val="007506D6"/>
    <w:rsid w:val="00750AC6"/>
    <w:rsid w:val="00750CCA"/>
    <w:rsid w:val="0075553B"/>
    <w:rsid w:val="00756F50"/>
    <w:rsid w:val="007600BE"/>
    <w:rsid w:val="0076039D"/>
    <w:rsid w:val="00763BD0"/>
    <w:rsid w:val="00764FCC"/>
    <w:rsid w:val="00765016"/>
    <w:rsid w:val="0076641D"/>
    <w:rsid w:val="00766B32"/>
    <w:rsid w:val="00766D10"/>
    <w:rsid w:val="00767447"/>
    <w:rsid w:val="0076759F"/>
    <w:rsid w:val="00767CD6"/>
    <w:rsid w:val="0077053A"/>
    <w:rsid w:val="00772CE4"/>
    <w:rsid w:val="00773940"/>
    <w:rsid w:val="00773B38"/>
    <w:rsid w:val="00775241"/>
    <w:rsid w:val="0077731F"/>
    <w:rsid w:val="00777400"/>
    <w:rsid w:val="00780ABE"/>
    <w:rsid w:val="007825B8"/>
    <w:rsid w:val="0078280E"/>
    <w:rsid w:val="00784EC3"/>
    <w:rsid w:val="00787D85"/>
    <w:rsid w:val="00790BAB"/>
    <w:rsid w:val="00790E9C"/>
    <w:rsid w:val="00792649"/>
    <w:rsid w:val="00792759"/>
    <w:rsid w:val="00792BE8"/>
    <w:rsid w:val="00792E5D"/>
    <w:rsid w:val="007931BC"/>
    <w:rsid w:val="007939ED"/>
    <w:rsid w:val="00793BB2"/>
    <w:rsid w:val="00794BB3"/>
    <w:rsid w:val="007960FF"/>
    <w:rsid w:val="007A1984"/>
    <w:rsid w:val="007A23E3"/>
    <w:rsid w:val="007A2412"/>
    <w:rsid w:val="007A34F0"/>
    <w:rsid w:val="007A4C13"/>
    <w:rsid w:val="007A4D1C"/>
    <w:rsid w:val="007A5D18"/>
    <w:rsid w:val="007A7F21"/>
    <w:rsid w:val="007B1B20"/>
    <w:rsid w:val="007B4221"/>
    <w:rsid w:val="007B439B"/>
    <w:rsid w:val="007B717F"/>
    <w:rsid w:val="007B79B8"/>
    <w:rsid w:val="007C2D9E"/>
    <w:rsid w:val="007C5755"/>
    <w:rsid w:val="007D1710"/>
    <w:rsid w:val="007D197C"/>
    <w:rsid w:val="007D5A0E"/>
    <w:rsid w:val="007D60D5"/>
    <w:rsid w:val="007D63F3"/>
    <w:rsid w:val="007D6463"/>
    <w:rsid w:val="007D6666"/>
    <w:rsid w:val="007E085F"/>
    <w:rsid w:val="007E1AE7"/>
    <w:rsid w:val="007E1FD8"/>
    <w:rsid w:val="007E24F3"/>
    <w:rsid w:val="007E2C3B"/>
    <w:rsid w:val="007E3D5D"/>
    <w:rsid w:val="007E4787"/>
    <w:rsid w:val="007E6A4E"/>
    <w:rsid w:val="007E6F29"/>
    <w:rsid w:val="007E7E64"/>
    <w:rsid w:val="007F1194"/>
    <w:rsid w:val="007F18AC"/>
    <w:rsid w:val="007F2083"/>
    <w:rsid w:val="007F231C"/>
    <w:rsid w:val="007F52D7"/>
    <w:rsid w:val="007F550F"/>
    <w:rsid w:val="007F7450"/>
    <w:rsid w:val="007F7491"/>
    <w:rsid w:val="00801B13"/>
    <w:rsid w:val="0080351A"/>
    <w:rsid w:val="00810BA3"/>
    <w:rsid w:val="00810E1C"/>
    <w:rsid w:val="00811669"/>
    <w:rsid w:val="00815089"/>
    <w:rsid w:val="00815D74"/>
    <w:rsid w:val="00816CD4"/>
    <w:rsid w:val="008204BB"/>
    <w:rsid w:val="0082109D"/>
    <w:rsid w:val="00822AC7"/>
    <w:rsid w:val="00823BE3"/>
    <w:rsid w:val="00824047"/>
    <w:rsid w:val="00825400"/>
    <w:rsid w:val="008254A3"/>
    <w:rsid w:val="008255F2"/>
    <w:rsid w:val="00825701"/>
    <w:rsid w:val="00827881"/>
    <w:rsid w:val="00827FE1"/>
    <w:rsid w:val="008315AB"/>
    <w:rsid w:val="00831618"/>
    <w:rsid w:val="00832001"/>
    <w:rsid w:val="00834BE6"/>
    <w:rsid w:val="008360FE"/>
    <w:rsid w:val="008366E5"/>
    <w:rsid w:val="0084039F"/>
    <w:rsid w:val="00841EDB"/>
    <w:rsid w:val="00843921"/>
    <w:rsid w:val="00844BD3"/>
    <w:rsid w:val="008463D1"/>
    <w:rsid w:val="00847D08"/>
    <w:rsid w:val="00850117"/>
    <w:rsid w:val="008515C2"/>
    <w:rsid w:val="0085274E"/>
    <w:rsid w:val="00853DA9"/>
    <w:rsid w:val="008545FE"/>
    <w:rsid w:val="008552E2"/>
    <w:rsid w:val="008559E1"/>
    <w:rsid w:val="0086098D"/>
    <w:rsid w:val="00863A59"/>
    <w:rsid w:val="008647C2"/>
    <w:rsid w:val="0086553F"/>
    <w:rsid w:val="0086584E"/>
    <w:rsid w:val="00866069"/>
    <w:rsid w:val="008678E8"/>
    <w:rsid w:val="008768FF"/>
    <w:rsid w:val="00876A0C"/>
    <w:rsid w:val="00876F44"/>
    <w:rsid w:val="008803DE"/>
    <w:rsid w:val="008807C9"/>
    <w:rsid w:val="008815D0"/>
    <w:rsid w:val="008848BF"/>
    <w:rsid w:val="00884A8F"/>
    <w:rsid w:val="00886053"/>
    <w:rsid w:val="00890D34"/>
    <w:rsid w:val="0089274D"/>
    <w:rsid w:val="0089341D"/>
    <w:rsid w:val="00897FC9"/>
    <w:rsid w:val="008A015B"/>
    <w:rsid w:val="008A06AB"/>
    <w:rsid w:val="008A3AC4"/>
    <w:rsid w:val="008A458B"/>
    <w:rsid w:val="008A47D4"/>
    <w:rsid w:val="008A4E92"/>
    <w:rsid w:val="008A51A9"/>
    <w:rsid w:val="008A5778"/>
    <w:rsid w:val="008A5EE0"/>
    <w:rsid w:val="008B0310"/>
    <w:rsid w:val="008B0559"/>
    <w:rsid w:val="008B1983"/>
    <w:rsid w:val="008B59C9"/>
    <w:rsid w:val="008B5F1E"/>
    <w:rsid w:val="008C00CB"/>
    <w:rsid w:val="008C155B"/>
    <w:rsid w:val="008C30A6"/>
    <w:rsid w:val="008C48BE"/>
    <w:rsid w:val="008C5A99"/>
    <w:rsid w:val="008C6A8E"/>
    <w:rsid w:val="008C6CFF"/>
    <w:rsid w:val="008D3023"/>
    <w:rsid w:val="008D3349"/>
    <w:rsid w:val="008D33E0"/>
    <w:rsid w:val="008D66E1"/>
    <w:rsid w:val="008D730A"/>
    <w:rsid w:val="008E39CE"/>
    <w:rsid w:val="008E4B67"/>
    <w:rsid w:val="008E68FD"/>
    <w:rsid w:val="008F5F0C"/>
    <w:rsid w:val="008F654A"/>
    <w:rsid w:val="009022E9"/>
    <w:rsid w:val="00903846"/>
    <w:rsid w:val="00903EAE"/>
    <w:rsid w:val="00904217"/>
    <w:rsid w:val="00906D8E"/>
    <w:rsid w:val="009073EF"/>
    <w:rsid w:val="0092268C"/>
    <w:rsid w:val="009239EA"/>
    <w:rsid w:val="00923ACB"/>
    <w:rsid w:val="00923D41"/>
    <w:rsid w:val="009248EB"/>
    <w:rsid w:val="00924B8F"/>
    <w:rsid w:val="009250BD"/>
    <w:rsid w:val="00925109"/>
    <w:rsid w:val="009251FE"/>
    <w:rsid w:val="0092664D"/>
    <w:rsid w:val="0092719C"/>
    <w:rsid w:val="00933534"/>
    <w:rsid w:val="00934DE1"/>
    <w:rsid w:val="00941877"/>
    <w:rsid w:val="00941E0A"/>
    <w:rsid w:val="00944314"/>
    <w:rsid w:val="00944E74"/>
    <w:rsid w:val="00944EA2"/>
    <w:rsid w:val="009474E0"/>
    <w:rsid w:val="009479E1"/>
    <w:rsid w:val="0095148C"/>
    <w:rsid w:val="0095184B"/>
    <w:rsid w:val="00953564"/>
    <w:rsid w:val="00953980"/>
    <w:rsid w:val="0095578C"/>
    <w:rsid w:val="00956F93"/>
    <w:rsid w:val="009572BD"/>
    <w:rsid w:val="0096155C"/>
    <w:rsid w:val="00961AD3"/>
    <w:rsid w:val="00962637"/>
    <w:rsid w:val="00962699"/>
    <w:rsid w:val="00962985"/>
    <w:rsid w:val="00964871"/>
    <w:rsid w:val="009652EF"/>
    <w:rsid w:val="00967E84"/>
    <w:rsid w:val="00973DD4"/>
    <w:rsid w:val="009744D6"/>
    <w:rsid w:val="00976BBC"/>
    <w:rsid w:val="00976E33"/>
    <w:rsid w:val="00976F3D"/>
    <w:rsid w:val="009779E5"/>
    <w:rsid w:val="009808E6"/>
    <w:rsid w:val="00983A9C"/>
    <w:rsid w:val="00984545"/>
    <w:rsid w:val="00987544"/>
    <w:rsid w:val="009913A2"/>
    <w:rsid w:val="00991B1D"/>
    <w:rsid w:val="00997A6B"/>
    <w:rsid w:val="009A0D07"/>
    <w:rsid w:val="009A1EAF"/>
    <w:rsid w:val="009A3155"/>
    <w:rsid w:val="009A7511"/>
    <w:rsid w:val="009B2936"/>
    <w:rsid w:val="009B468D"/>
    <w:rsid w:val="009B633C"/>
    <w:rsid w:val="009B69A7"/>
    <w:rsid w:val="009B7746"/>
    <w:rsid w:val="009B7A02"/>
    <w:rsid w:val="009C0AB9"/>
    <w:rsid w:val="009C3A22"/>
    <w:rsid w:val="009C4519"/>
    <w:rsid w:val="009C4F64"/>
    <w:rsid w:val="009D091E"/>
    <w:rsid w:val="009D210C"/>
    <w:rsid w:val="009D2199"/>
    <w:rsid w:val="009D321B"/>
    <w:rsid w:val="009D438E"/>
    <w:rsid w:val="009D5379"/>
    <w:rsid w:val="009D55AD"/>
    <w:rsid w:val="009D706B"/>
    <w:rsid w:val="009D7E7D"/>
    <w:rsid w:val="009E0614"/>
    <w:rsid w:val="009E1DE6"/>
    <w:rsid w:val="009E34F0"/>
    <w:rsid w:val="009E4C17"/>
    <w:rsid w:val="009F23C8"/>
    <w:rsid w:val="009F4909"/>
    <w:rsid w:val="009F4A12"/>
    <w:rsid w:val="009F6681"/>
    <w:rsid w:val="009F7ACC"/>
    <w:rsid w:val="00A00183"/>
    <w:rsid w:val="00A00824"/>
    <w:rsid w:val="00A01C56"/>
    <w:rsid w:val="00A0630A"/>
    <w:rsid w:val="00A07659"/>
    <w:rsid w:val="00A1204C"/>
    <w:rsid w:val="00A1619C"/>
    <w:rsid w:val="00A24F0B"/>
    <w:rsid w:val="00A30CDE"/>
    <w:rsid w:val="00A347A5"/>
    <w:rsid w:val="00A36395"/>
    <w:rsid w:val="00A40B4A"/>
    <w:rsid w:val="00A41E9F"/>
    <w:rsid w:val="00A42572"/>
    <w:rsid w:val="00A45440"/>
    <w:rsid w:val="00A45602"/>
    <w:rsid w:val="00A45D07"/>
    <w:rsid w:val="00A4739C"/>
    <w:rsid w:val="00A50206"/>
    <w:rsid w:val="00A51E02"/>
    <w:rsid w:val="00A52481"/>
    <w:rsid w:val="00A52CCA"/>
    <w:rsid w:val="00A53E3E"/>
    <w:rsid w:val="00A56702"/>
    <w:rsid w:val="00A567C7"/>
    <w:rsid w:val="00A57212"/>
    <w:rsid w:val="00A57FAD"/>
    <w:rsid w:val="00A60FFC"/>
    <w:rsid w:val="00A617B6"/>
    <w:rsid w:val="00A62019"/>
    <w:rsid w:val="00A63CB9"/>
    <w:rsid w:val="00A65D0C"/>
    <w:rsid w:val="00A66D0B"/>
    <w:rsid w:val="00A66E9E"/>
    <w:rsid w:val="00A70D71"/>
    <w:rsid w:val="00A73742"/>
    <w:rsid w:val="00A7497C"/>
    <w:rsid w:val="00A81B52"/>
    <w:rsid w:val="00A84481"/>
    <w:rsid w:val="00A853FA"/>
    <w:rsid w:val="00A86873"/>
    <w:rsid w:val="00A86C3F"/>
    <w:rsid w:val="00A87206"/>
    <w:rsid w:val="00A9310E"/>
    <w:rsid w:val="00A93C29"/>
    <w:rsid w:val="00A948CB"/>
    <w:rsid w:val="00A958E0"/>
    <w:rsid w:val="00AA1D90"/>
    <w:rsid w:val="00AA237A"/>
    <w:rsid w:val="00AA58FA"/>
    <w:rsid w:val="00AA7D16"/>
    <w:rsid w:val="00AB4236"/>
    <w:rsid w:val="00AB4637"/>
    <w:rsid w:val="00AB6018"/>
    <w:rsid w:val="00AB7792"/>
    <w:rsid w:val="00AB7D06"/>
    <w:rsid w:val="00AB7F84"/>
    <w:rsid w:val="00AC04C6"/>
    <w:rsid w:val="00AC0FC1"/>
    <w:rsid w:val="00AD071C"/>
    <w:rsid w:val="00AD0E5C"/>
    <w:rsid w:val="00AD0F10"/>
    <w:rsid w:val="00AD1424"/>
    <w:rsid w:val="00AD1B33"/>
    <w:rsid w:val="00AD3C17"/>
    <w:rsid w:val="00AD4C45"/>
    <w:rsid w:val="00AD53CC"/>
    <w:rsid w:val="00AD60EF"/>
    <w:rsid w:val="00AD6BA2"/>
    <w:rsid w:val="00AD6FCC"/>
    <w:rsid w:val="00AE00D3"/>
    <w:rsid w:val="00AE0398"/>
    <w:rsid w:val="00AE0587"/>
    <w:rsid w:val="00AE1FF1"/>
    <w:rsid w:val="00AE5DC6"/>
    <w:rsid w:val="00AF0AC0"/>
    <w:rsid w:val="00AF0B0A"/>
    <w:rsid w:val="00AF3CA5"/>
    <w:rsid w:val="00AF5C0E"/>
    <w:rsid w:val="00AF5C22"/>
    <w:rsid w:val="00B014EE"/>
    <w:rsid w:val="00B01880"/>
    <w:rsid w:val="00B019F9"/>
    <w:rsid w:val="00B022B9"/>
    <w:rsid w:val="00B05603"/>
    <w:rsid w:val="00B0581A"/>
    <w:rsid w:val="00B10512"/>
    <w:rsid w:val="00B1112B"/>
    <w:rsid w:val="00B11AD1"/>
    <w:rsid w:val="00B12F50"/>
    <w:rsid w:val="00B13379"/>
    <w:rsid w:val="00B13387"/>
    <w:rsid w:val="00B13871"/>
    <w:rsid w:val="00B13B14"/>
    <w:rsid w:val="00B16170"/>
    <w:rsid w:val="00B22065"/>
    <w:rsid w:val="00B22596"/>
    <w:rsid w:val="00B22999"/>
    <w:rsid w:val="00B239FE"/>
    <w:rsid w:val="00B23B1C"/>
    <w:rsid w:val="00B245B8"/>
    <w:rsid w:val="00B2638D"/>
    <w:rsid w:val="00B26742"/>
    <w:rsid w:val="00B272FB"/>
    <w:rsid w:val="00B30566"/>
    <w:rsid w:val="00B3072C"/>
    <w:rsid w:val="00B331CF"/>
    <w:rsid w:val="00B345F6"/>
    <w:rsid w:val="00B34813"/>
    <w:rsid w:val="00B35C06"/>
    <w:rsid w:val="00B35FE7"/>
    <w:rsid w:val="00B376CE"/>
    <w:rsid w:val="00B37968"/>
    <w:rsid w:val="00B4060B"/>
    <w:rsid w:val="00B40FF6"/>
    <w:rsid w:val="00B4167D"/>
    <w:rsid w:val="00B41D7D"/>
    <w:rsid w:val="00B41EB5"/>
    <w:rsid w:val="00B44FD5"/>
    <w:rsid w:val="00B45601"/>
    <w:rsid w:val="00B46B53"/>
    <w:rsid w:val="00B50688"/>
    <w:rsid w:val="00B508A1"/>
    <w:rsid w:val="00B519C7"/>
    <w:rsid w:val="00B51E18"/>
    <w:rsid w:val="00B51EE0"/>
    <w:rsid w:val="00B51FAF"/>
    <w:rsid w:val="00B53482"/>
    <w:rsid w:val="00B53DC1"/>
    <w:rsid w:val="00B54CE6"/>
    <w:rsid w:val="00B55044"/>
    <w:rsid w:val="00B55092"/>
    <w:rsid w:val="00B57E35"/>
    <w:rsid w:val="00B6288D"/>
    <w:rsid w:val="00B62A17"/>
    <w:rsid w:val="00B63D34"/>
    <w:rsid w:val="00B64CCF"/>
    <w:rsid w:val="00B72634"/>
    <w:rsid w:val="00B72942"/>
    <w:rsid w:val="00B751BB"/>
    <w:rsid w:val="00B755C2"/>
    <w:rsid w:val="00B75D5F"/>
    <w:rsid w:val="00B76259"/>
    <w:rsid w:val="00B7704D"/>
    <w:rsid w:val="00B82EBC"/>
    <w:rsid w:val="00B836A2"/>
    <w:rsid w:val="00B84C2B"/>
    <w:rsid w:val="00B85C77"/>
    <w:rsid w:val="00B8602C"/>
    <w:rsid w:val="00B86968"/>
    <w:rsid w:val="00B90559"/>
    <w:rsid w:val="00B917E6"/>
    <w:rsid w:val="00B93307"/>
    <w:rsid w:val="00B9450F"/>
    <w:rsid w:val="00B97576"/>
    <w:rsid w:val="00B97E25"/>
    <w:rsid w:val="00BA0626"/>
    <w:rsid w:val="00BA0688"/>
    <w:rsid w:val="00BA79D2"/>
    <w:rsid w:val="00BB5E99"/>
    <w:rsid w:val="00BB79F6"/>
    <w:rsid w:val="00BC0210"/>
    <w:rsid w:val="00BC0F09"/>
    <w:rsid w:val="00BC3C61"/>
    <w:rsid w:val="00BC3E9D"/>
    <w:rsid w:val="00BC4386"/>
    <w:rsid w:val="00BC4741"/>
    <w:rsid w:val="00BC6B54"/>
    <w:rsid w:val="00BC7196"/>
    <w:rsid w:val="00BD0DDE"/>
    <w:rsid w:val="00BD16AF"/>
    <w:rsid w:val="00BD1EA4"/>
    <w:rsid w:val="00BD31BF"/>
    <w:rsid w:val="00BD3B3E"/>
    <w:rsid w:val="00BD4C41"/>
    <w:rsid w:val="00BD5466"/>
    <w:rsid w:val="00BD57D4"/>
    <w:rsid w:val="00BE23EA"/>
    <w:rsid w:val="00BE3333"/>
    <w:rsid w:val="00BE36C1"/>
    <w:rsid w:val="00BE43EE"/>
    <w:rsid w:val="00BE4653"/>
    <w:rsid w:val="00BF158A"/>
    <w:rsid w:val="00BF1ED3"/>
    <w:rsid w:val="00BF27B5"/>
    <w:rsid w:val="00BF3CAB"/>
    <w:rsid w:val="00BF42FE"/>
    <w:rsid w:val="00BF445A"/>
    <w:rsid w:val="00BF47D5"/>
    <w:rsid w:val="00BF6DCF"/>
    <w:rsid w:val="00BF7EC5"/>
    <w:rsid w:val="00C016CA"/>
    <w:rsid w:val="00C03713"/>
    <w:rsid w:val="00C04282"/>
    <w:rsid w:val="00C06260"/>
    <w:rsid w:val="00C06D3F"/>
    <w:rsid w:val="00C10829"/>
    <w:rsid w:val="00C15567"/>
    <w:rsid w:val="00C1641C"/>
    <w:rsid w:val="00C20644"/>
    <w:rsid w:val="00C23A36"/>
    <w:rsid w:val="00C24398"/>
    <w:rsid w:val="00C2439E"/>
    <w:rsid w:val="00C261F8"/>
    <w:rsid w:val="00C26ED9"/>
    <w:rsid w:val="00C27717"/>
    <w:rsid w:val="00C31CE0"/>
    <w:rsid w:val="00C31D94"/>
    <w:rsid w:val="00C35AD3"/>
    <w:rsid w:val="00C36BF3"/>
    <w:rsid w:val="00C373E4"/>
    <w:rsid w:val="00C3765C"/>
    <w:rsid w:val="00C37D40"/>
    <w:rsid w:val="00C4289A"/>
    <w:rsid w:val="00C46FD6"/>
    <w:rsid w:val="00C573C4"/>
    <w:rsid w:val="00C5755F"/>
    <w:rsid w:val="00C6492F"/>
    <w:rsid w:val="00C653D7"/>
    <w:rsid w:val="00C6728C"/>
    <w:rsid w:val="00C70784"/>
    <w:rsid w:val="00C71E61"/>
    <w:rsid w:val="00C7314A"/>
    <w:rsid w:val="00C753D5"/>
    <w:rsid w:val="00C776A1"/>
    <w:rsid w:val="00C77AC4"/>
    <w:rsid w:val="00C856AD"/>
    <w:rsid w:val="00C87142"/>
    <w:rsid w:val="00C8784D"/>
    <w:rsid w:val="00C9072B"/>
    <w:rsid w:val="00C9416B"/>
    <w:rsid w:val="00C95A46"/>
    <w:rsid w:val="00C97E3D"/>
    <w:rsid w:val="00CA1DD3"/>
    <w:rsid w:val="00CA33DA"/>
    <w:rsid w:val="00CA37B6"/>
    <w:rsid w:val="00CA4BC7"/>
    <w:rsid w:val="00CA5C08"/>
    <w:rsid w:val="00CA6640"/>
    <w:rsid w:val="00CB0873"/>
    <w:rsid w:val="00CB1923"/>
    <w:rsid w:val="00CB1A53"/>
    <w:rsid w:val="00CB2357"/>
    <w:rsid w:val="00CB2DBD"/>
    <w:rsid w:val="00CB4A2A"/>
    <w:rsid w:val="00CB5862"/>
    <w:rsid w:val="00CB6D62"/>
    <w:rsid w:val="00CB7B99"/>
    <w:rsid w:val="00CC0764"/>
    <w:rsid w:val="00CC0B5B"/>
    <w:rsid w:val="00CC183C"/>
    <w:rsid w:val="00CC1B25"/>
    <w:rsid w:val="00CC1F7F"/>
    <w:rsid w:val="00CC2465"/>
    <w:rsid w:val="00CC2C08"/>
    <w:rsid w:val="00CC3C16"/>
    <w:rsid w:val="00CC76A0"/>
    <w:rsid w:val="00CD1797"/>
    <w:rsid w:val="00CD390A"/>
    <w:rsid w:val="00CD4C47"/>
    <w:rsid w:val="00CD7D94"/>
    <w:rsid w:val="00CE023E"/>
    <w:rsid w:val="00CE1195"/>
    <w:rsid w:val="00CE1B33"/>
    <w:rsid w:val="00CE2F31"/>
    <w:rsid w:val="00CE4C74"/>
    <w:rsid w:val="00CE67CF"/>
    <w:rsid w:val="00CE79C1"/>
    <w:rsid w:val="00CF06B2"/>
    <w:rsid w:val="00CF239B"/>
    <w:rsid w:val="00CF4B34"/>
    <w:rsid w:val="00CF68B1"/>
    <w:rsid w:val="00CF6A0E"/>
    <w:rsid w:val="00D003A1"/>
    <w:rsid w:val="00D00513"/>
    <w:rsid w:val="00D02271"/>
    <w:rsid w:val="00D02344"/>
    <w:rsid w:val="00D03513"/>
    <w:rsid w:val="00D054AC"/>
    <w:rsid w:val="00D05C8E"/>
    <w:rsid w:val="00D06412"/>
    <w:rsid w:val="00D112CF"/>
    <w:rsid w:val="00D1170E"/>
    <w:rsid w:val="00D11C03"/>
    <w:rsid w:val="00D14577"/>
    <w:rsid w:val="00D14B57"/>
    <w:rsid w:val="00D20480"/>
    <w:rsid w:val="00D20726"/>
    <w:rsid w:val="00D2093F"/>
    <w:rsid w:val="00D21164"/>
    <w:rsid w:val="00D225EB"/>
    <w:rsid w:val="00D23C65"/>
    <w:rsid w:val="00D23F94"/>
    <w:rsid w:val="00D2604F"/>
    <w:rsid w:val="00D30F52"/>
    <w:rsid w:val="00D31841"/>
    <w:rsid w:val="00D323EF"/>
    <w:rsid w:val="00D325B5"/>
    <w:rsid w:val="00D32E0A"/>
    <w:rsid w:val="00D3475A"/>
    <w:rsid w:val="00D34B0F"/>
    <w:rsid w:val="00D34B9E"/>
    <w:rsid w:val="00D35873"/>
    <w:rsid w:val="00D36F3D"/>
    <w:rsid w:val="00D4011C"/>
    <w:rsid w:val="00D40D1E"/>
    <w:rsid w:val="00D421B7"/>
    <w:rsid w:val="00D42DED"/>
    <w:rsid w:val="00D439CF"/>
    <w:rsid w:val="00D45329"/>
    <w:rsid w:val="00D46240"/>
    <w:rsid w:val="00D466BA"/>
    <w:rsid w:val="00D47831"/>
    <w:rsid w:val="00D509F8"/>
    <w:rsid w:val="00D51F21"/>
    <w:rsid w:val="00D5202B"/>
    <w:rsid w:val="00D5329D"/>
    <w:rsid w:val="00D54247"/>
    <w:rsid w:val="00D577D9"/>
    <w:rsid w:val="00D602FD"/>
    <w:rsid w:val="00D61D8C"/>
    <w:rsid w:val="00D62A74"/>
    <w:rsid w:val="00D63FC5"/>
    <w:rsid w:val="00D64CC3"/>
    <w:rsid w:val="00D66F71"/>
    <w:rsid w:val="00D67997"/>
    <w:rsid w:val="00D70C45"/>
    <w:rsid w:val="00D71D53"/>
    <w:rsid w:val="00D72BFA"/>
    <w:rsid w:val="00D7312A"/>
    <w:rsid w:val="00D74279"/>
    <w:rsid w:val="00D7600C"/>
    <w:rsid w:val="00D76B04"/>
    <w:rsid w:val="00D77534"/>
    <w:rsid w:val="00D775A3"/>
    <w:rsid w:val="00D82AAA"/>
    <w:rsid w:val="00D8469C"/>
    <w:rsid w:val="00D846D8"/>
    <w:rsid w:val="00D85EF9"/>
    <w:rsid w:val="00D8649B"/>
    <w:rsid w:val="00D8717C"/>
    <w:rsid w:val="00D8768E"/>
    <w:rsid w:val="00D87B8B"/>
    <w:rsid w:val="00D919D2"/>
    <w:rsid w:val="00D93DA4"/>
    <w:rsid w:val="00D958E4"/>
    <w:rsid w:val="00D96663"/>
    <w:rsid w:val="00D96AF0"/>
    <w:rsid w:val="00DA016A"/>
    <w:rsid w:val="00DA01D5"/>
    <w:rsid w:val="00DA0A6F"/>
    <w:rsid w:val="00DA30A6"/>
    <w:rsid w:val="00DA4596"/>
    <w:rsid w:val="00DA53B6"/>
    <w:rsid w:val="00DA6186"/>
    <w:rsid w:val="00DA7AF7"/>
    <w:rsid w:val="00DB27AA"/>
    <w:rsid w:val="00DB553E"/>
    <w:rsid w:val="00DB6F21"/>
    <w:rsid w:val="00DC0F52"/>
    <w:rsid w:val="00DC1D4A"/>
    <w:rsid w:val="00DC2A22"/>
    <w:rsid w:val="00DC30DD"/>
    <w:rsid w:val="00DC67AF"/>
    <w:rsid w:val="00DC7161"/>
    <w:rsid w:val="00DD0B2C"/>
    <w:rsid w:val="00DD0BEC"/>
    <w:rsid w:val="00DD0FFD"/>
    <w:rsid w:val="00DD3626"/>
    <w:rsid w:val="00DD38C5"/>
    <w:rsid w:val="00DD6292"/>
    <w:rsid w:val="00DD736C"/>
    <w:rsid w:val="00DD792F"/>
    <w:rsid w:val="00DE2954"/>
    <w:rsid w:val="00DE485B"/>
    <w:rsid w:val="00DE60A6"/>
    <w:rsid w:val="00DF1C17"/>
    <w:rsid w:val="00DF2224"/>
    <w:rsid w:val="00DF409B"/>
    <w:rsid w:val="00DF449D"/>
    <w:rsid w:val="00DF52B5"/>
    <w:rsid w:val="00DF6907"/>
    <w:rsid w:val="00E02FB6"/>
    <w:rsid w:val="00E03B67"/>
    <w:rsid w:val="00E066C3"/>
    <w:rsid w:val="00E06DA9"/>
    <w:rsid w:val="00E07A2D"/>
    <w:rsid w:val="00E10C63"/>
    <w:rsid w:val="00E11D2C"/>
    <w:rsid w:val="00E125E3"/>
    <w:rsid w:val="00E1309F"/>
    <w:rsid w:val="00E13D2E"/>
    <w:rsid w:val="00E158F0"/>
    <w:rsid w:val="00E171E4"/>
    <w:rsid w:val="00E17643"/>
    <w:rsid w:val="00E17CF4"/>
    <w:rsid w:val="00E20097"/>
    <w:rsid w:val="00E250C7"/>
    <w:rsid w:val="00E263BA"/>
    <w:rsid w:val="00E32E92"/>
    <w:rsid w:val="00E33670"/>
    <w:rsid w:val="00E33952"/>
    <w:rsid w:val="00E409F4"/>
    <w:rsid w:val="00E41C22"/>
    <w:rsid w:val="00E42D8F"/>
    <w:rsid w:val="00E43774"/>
    <w:rsid w:val="00E4425F"/>
    <w:rsid w:val="00E44320"/>
    <w:rsid w:val="00E44C68"/>
    <w:rsid w:val="00E456F6"/>
    <w:rsid w:val="00E4659B"/>
    <w:rsid w:val="00E469DA"/>
    <w:rsid w:val="00E46C79"/>
    <w:rsid w:val="00E47C5E"/>
    <w:rsid w:val="00E50CDF"/>
    <w:rsid w:val="00E52F86"/>
    <w:rsid w:val="00E544B2"/>
    <w:rsid w:val="00E5507A"/>
    <w:rsid w:val="00E553A8"/>
    <w:rsid w:val="00E6180B"/>
    <w:rsid w:val="00E6383A"/>
    <w:rsid w:val="00E645E7"/>
    <w:rsid w:val="00E662A4"/>
    <w:rsid w:val="00E666A3"/>
    <w:rsid w:val="00E677F9"/>
    <w:rsid w:val="00E701B7"/>
    <w:rsid w:val="00E7049C"/>
    <w:rsid w:val="00E74970"/>
    <w:rsid w:val="00E7704A"/>
    <w:rsid w:val="00E77129"/>
    <w:rsid w:val="00E81A86"/>
    <w:rsid w:val="00E82897"/>
    <w:rsid w:val="00E8419C"/>
    <w:rsid w:val="00E84452"/>
    <w:rsid w:val="00E84577"/>
    <w:rsid w:val="00E853BA"/>
    <w:rsid w:val="00E856B8"/>
    <w:rsid w:val="00E90BCA"/>
    <w:rsid w:val="00E914FF"/>
    <w:rsid w:val="00E9242A"/>
    <w:rsid w:val="00E94ADE"/>
    <w:rsid w:val="00EA3148"/>
    <w:rsid w:val="00EA7187"/>
    <w:rsid w:val="00EB09CC"/>
    <w:rsid w:val="00EB1D3D"/>
    <w:rsid w:val="00EB2004"/>
    <w:rsid w:val="00EB37CB"/>
    <w:rsid w:val="00EB5484"/>
    <w:rsid w:val="00EB751F"/>
    <w:rsid w:val="00EC0160"/>
    <w:rsid w:val="00EC2FFA"/>
    <w:rsid w:val="00EC305E"/>
    <w:rsid w:val="00EC5358"/>
    <w:rsid w:val="00EC6509"/>
    <w:rsid w:val="00EC73ED"/>
    <w:rsid w:val="00ED162C"/>
    <w:rsid w:val="00ED1A18"/>
    <w:rsid w:val="00ED2467"/>
    <w:rsid w:val="00ED3B53"/>
    <w:rsid w:val="00ED4A38"/>
    <w:rsid w:val="00ED4A62"/>
    <w:rsid w:val="00ED5340"/>
    <w:rsid w:val="00ED730D"/>
    <w:rsid w:val="00EE0042"/>
    <w:rsid w:val="00EE4C53"/>
    <w:rsid w:val="00EE4F04"/>
    <w:rsid w:val="00EE6934"/>
    <w:rsid w:val="00EF1ECB"/>
    <w:rsid w:val="00EF2B9D"/>
    <w:rsid w:val="00EF501A"/>
    <w:rsid w:val="00EF54C1"/>
    <w:rsid w:val="00EF5680"/>
    <w:rsid w:val="00EF66D1"/>
    <w:rsid w:val="00EF7D89"/>
    <w:rsid w:val="00F028B8"/>
    <w:rsid w:val="00F02F17"/>
    <w:rsid w:val="00F051A2"/>
    <w:rsid w:val="00F06AD2"/>
    <w:rsid w:val="00F06CEA"/>
    <w:rsid w:val="00F06F14"/>
    <w:rsid w:val="00F13D99"/>
    <w:rsid w:val="00F16371"/>
    <w:rsid w:val="00F2030B"/>
    <w:rsid w:val="00F20D4A"/>
    <w:rsid w:val="00F23B14"/>
    <w:rsid w:val="00F23F9D"/>
    <w:rsid w:val="00F24351"/>
    <w:rsid w:val="00F2498C"/>
    <w:rsid w:val="00F255BB"/>
    <w:rsid w:val="00F26A81"/>
    <w:rsid w:val="00F272B3"/>
    <w:rsid w:val="00F27834"/>
    <w:rsid w:val="00F31446"/>
    <w:rsid w:val="00F31FB3"/>
    <w:rsid w:val="00F324D2"/>
    <w:rsid w:val="00F32A2F"/>
    <w:rsid w:val="00F32DDD"/>
    <w:rsid w:val="00F3374B"/>
    <w:rsid w:val="00F3799F"/>
    <w:rsid w:val="00F42405"/>
    <w:rsid w:val="00F42852"/>
    <w:rsid w:val="00F46B88"/>
    <w:rsid w:val="00F50EDD"/>
    <w:rsid w:val="00F51EC8"/>
    <w:rsid w:val="00F524B8"/>
    <w:rsid w:val="00F528A1"/>
    <w:rsid w:val="00F53827"/>
    <w:rsid w:val="00F5449F"/>
    <w:rsid w:val="00F57604"/>
    <w:rsid w:val="00F60DD8"/>
    <w:rsid w:val="00F60DF9"/>
    <w:rsid w:val="00F66CEC"/>
    <w:rsid w:val="00F678DA"/>
    <w:rsid w:val="00F67B2B"/>
    <w:rsid w:val="00F709C3"/>
    <w:rsid w:val="00F70BA0"/>
    <w:rsid w:val="00F716FB"/>
    <w:rsid w:val="00F726D7"/>
    <w:rsid w:val="00F741AE"/>
    <w:rsid w:val="00F7513C"/>
    <w:rsid w:val="00F77951"/>
    <w:rsid w:val="00F81DB0"/>
    <w:rsid w:val="00F84243"/>
    <w:rsid w:val="00F85F5F"/>
    <w:rsid w:val="00F86A6F"/>
    <w:rsid w:val="00F8767D"/>
    <w:rsid w:val="00F953D0"/>
    <w:rsid w:val="00F95E5A"/>
    <w:rsid w:val="00F973B8"/>
    <w:rsid w:val="00FA3E12"/>
    <w:rsid w:val="00FA56D9"/>
    <w:rsid w:val="00FA6082"/>
    <w:rsid w:val="00FA6B05"/>
    <w:rsid w:val="00FA7760"/>
    <w:rsid w:val="00FB195B"/>
    <w:rsid w:val="00FB361A"/>
    <w:rsid w:val="00FB4AD5"/>
    <w:rsid w:val="00FB5308"/>
    <w:rsid w:val="00FC1D64"/>
    <w:rsid w:val="00FC27B6"/>
    <w:rsid w:val="00FC2D4F"/>
    <w:rsid w:val="00FC3F8F"/>
    <w:rsid w:val="00FC5936"/>
    <w:rsid w:val="00FC5E0C"/>
    <w:rsid w:val="00FC66E0"/>
    <w:rsid w:val="00FC717E"/>
    <w:rsid w:val="00FD4381"/>
    <w:rsid w:val="00FD4C5B"/>
    <w:rsid w:val="00FD65E3"/>
    <w:rsid w:val="00FE069E"/>
    <w:rsid w:val="00FE2C5A"/>
    <w:rsid w:val="00FE3362"/>
    <w:rsid w:val="00FE3F22"/>
    <w:rsid w:val="00FE5F1C"/>
    <w:rsid w:val="00FE6B05"/>
    <w:rsid w:val="00FE7660"/>
    <w:rsid w:val="00FF0E68"/>
    <w:rsid w:val="00FF0EAB"/>
    <w:rsid w:val="00FF15B3"/>
    <w:rsid w:val="00FF1C0F"/>
    <w:rsid w:val="00FF452D"/>
    <w:rsid w:val="00FF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4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357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3574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574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3D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rsid w:val="00735745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7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357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35745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735745"/>
    <w:rPr>
      <w:rFonts w:ascii="Calibri" w:eastAsia="Times New Roman" w:hAnsi="Calibri" w:cs="Times New Roman"/>
      <w:sz w:val="24"/>
      <w:szCs w:val="24"/>
    </w:rPr>
  </w:style>
  <w:style w:type="character" w:styleId="a3">
    <w:name w:val="Hyperlink"/>
    <w:uiPriority w:val="99"/>
    <w:unhideWhenUsed/>
    <w:rsid w:val="00735745"/>
    <w:rPr>
      <w:color w:val="0000FF"/>
      <w:u w:val="single"/>
    </w:rPr>
  </w:style>
  <w:style w:type="character" w:styleId="a4">
    <w:name w:val="Strong"/>
    <w:uiPriority w:val="22"/>
    <w:qFormat/>
    <w:rsid w:val="00735745"/>
    <w:rPr>
      <w:b/>
      <w:bCs/>
    </w:rPr>
  </w:style>
  <w:style w:type="paragraph" w:customStyle="1" w:styleId="11">
    <w:name w:val="Абзац списка1"/>
    <w:aliases w:val="ПАРАГРАФ"/>
    <w:basedOn w:val="a"/>
    <w:link w:val="a5"/>
    <w:uiPriority w:val="99"/>
    <w:qFormat/>
    <w:rsid w:val="00735745"/>
    <w:pPr>
      <w:ind w:left="720"/>
      <w:contextualSpacing/>
    </w:pPr>
  </w:style>
  <w:style w:type="character" w:customStyle="1" w:styleId="a5">
    <w:name w:val="Абзац списка Знак"/>
    <w:aliases w:val="ПАРАГРАФ Знак"/>
    <w:link w:val="11"/>
    <w:uiPriority w:val="99"/>
    <w:locked/>
    <w:rsid w:val="0073574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357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745"/>
    <w:rPr>
      <w:rFonts w:ascii="Tahoma" w:eastAsia="Calibri" w:hAnsi="Tahoma" w:cs="Times New Roman"/>
      <w:sz w:val="16"/>
      <w:szCs w:val="16"/>
    </w:rPr>
  </w:style>
  <w:style w:type="character" w:customStyle="1" w:styleId="a8">
    <w:name w:val="Основной текст_"/>
    <w:link w:val="71"/>
    <w:rsid w:val="007357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1">
    <w:name w:val="Основной текст7"/>
    <w:basedOn w:val="a"/>
    <w:link w:val="a8"/>
    <w:rsid w:val="00735745"/>
    <w:pPr>
      <w:widowControl w:val="0"/>
      <w:shd w:val="clear" w:color="auto" w:fill="FFFFFF"/>
      <w:spacing w:before="900" w:after="120" w:line="0" w:lineRule="atLeast"/>
    </w:pPr>
    <w:rPr>
      <w:rFonts w:ascii="Times New Roman" w:eastAsia="Times New Roman" w:hAnsi="Times New Roman"/>
    </w:rPr>
  </w:style>
  <w:style w:type="character" w:customStyle="1" w:styleId="2">
    <w:name w:val="Основной текст2"/>
    <w:rsid w:val="0073574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51">
    <w:name w:val="Основной текст5"/>
    <w:rsid w:val="0073574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6">
    <w:name w:val="Основной текст6"/>
    <w:rsid w:val="0073574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styleId="a9">
    <w:name w:val="TOC Heading"/>
    <w:basedOn w:val="1"/>
    <w:next w:val="a"/>
    <w:uiPriority w:val="39"/>
    <w:qFormat/>
    <w:rsid w:val="00735745"/>
    <w:pPr>
      <w:outlineLvl w:val="9"/>
    </w:pPr>
    <w:rPr>
      <w:lang w:eastAsia="ru-RU"/>
    </w:rPr>
  </w:style>
  <w:style w:type="paragraph" w:styleId="20">
    <w:name w:val="toc 2"/>
    <w:basedOn w:val="a"/>
    <w:next w:val="a"/>
    <w:autoRedefine/>
    <w:uiPriority w:val="39"/>
    <w:unhideWhenUsed/>
    <w:qFormat/>
    <w:rsid w:val="00735745"/>
    <w:pPr>
      <w:spacing w:after="100"/>
      <w:ind w:left="220"/>
    </w:pPr>
    <w:rPr>
      <w:rFonts w:eastAsia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87C3A"/>
    <w:pPr>
      <w:tabs>
        <w:tab w:val="right" w:leader="dot" w:pos="9344"/>
      </w:tabs>
      <w:spacing w:after="100"/>
    </w:pPr>
    <w:rPr>
      <w:rFonts w:ascii="Times New Roman" w:hAnsi="Times New Roman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735745"/>
    <w:pPr>
      <w:spacing w:after="100"/>
      <w:ind w:left="440"/>
    </w:pPr>
    <w:rPr>
      <w:rFonts w:eastAsia="Times New Roman"/>
      <w:lang w:eastAsia="ru-RU"/>
    </w:rPr>
  </w:style>
  <w:style w:type="character" w:customStyle="1" w:styleId="40pt">
    <w:name w:val="Основной текст (4) + Интервал 0 pt"/>
    <w:rsid w:val="00735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7357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35745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-1pt">
    <w:name w:val="Основной текст + Интервал -1 pt"/>
    <w:rsid w:val="0073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rsid w:val="0073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7357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Subtitle"/>
    <w:basedOn w:val="a"/>
    <w:link w:val="ab"/>
    <w:qFormat/>
    <w:rsid w:val="00735745"/>
    <w:pPr>
      <w:spacing w:after="0" w:line="240" w:lineRule="exact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735745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caption"/>
    <w:basedOn w:val="a"/>
    <w:next w:val="a"/>
    <w:qFormat/>
    <w:rsid w:val="00735745"/>
    <w:pPr>
      <w:spacing w:after="0" w:line="240" w:lineRule="exact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73574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357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35745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73574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35745"/>
    <w:rPr>
      <w:rFonts w:ascii="Calibri" w:eastAsia="Calibri" w:hAnsi="Calibri" w:cs="Times New Roman"/>
    </w:rPr>
  </w:style>
  <w:style w:type="paragraph" w:customStyle="1" w:styleId="ConsPlusTitle">
    <w:name w:val="ConsPlusTitle"/>
    <w:rsid w:val="00735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35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2 Знак"/>
    <w:link w:val="22"/>
    <w:locked/>
    <w:rsid w:val="00735745"/>
    <w:rPr>
      <w:sz w:val="28"/>
      <w:szCs w:val="24"/>
      <w:shd w:val="clear" w:color="auto" w:fill="FFFFFF"/>
    </w:rPr>
  </w:style>
  <w:style w:type="paragraph" w:styleId="22">
    <w:name w:val="Body Text 2"/>
    <w:basedOn w:val="a"/>
    <w:link w:val="21"/>
    <w:rsid w:val="00735745"/>
    <w:pPr>
      <w:shd w:val="clear" w:color="auto" w:fill="FFFFFF"/>
      <w:spacing w:before="10" w:after="0" w:line="240" w:lineRule="auto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735745"/>
    <w:rPr>
      <w:rFonts w:ascii="Calibri" w:eastAsia="Calibri" w:hAnsi="Calibri" w:cs="Times New Roman"/>
    </w:rPr>
  </w:style>
  <w:style w:type="paragraph" w:styleId="32">
    <w:name w:val="List 3"/>
    <w:basedOn w:val="a"/>
    <w:rsid w:val="00735745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735745"/>
    <w:pPr>
      <w:ind w:left="720"/>
    </w:pPr>
    <w:rPr>
      <w:rFonts w:eastAsia="Times New Roman"/>
    </w:rPr>
  </w:style>
  <w:style w:type="paragraph" w:customStyle="1" w:styleId="BodySingle">
    <w:name w:val="Body Single"/>
    <w:link w:val="BodySingle0"/>
    <w:rsid w:val="00735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BodySingle0">
    <w:name w:val="Body Single Знак"/>
    <w:link w:val="BodySingle"/>
    <w:locked/>
    <w:rsid w:val="0073574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7357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73574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735745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73574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35745"/>
    <w:rPr>
      <w:rFonts w:ascii="Calibri" w:eastAsia="Calibri" w:hAnsi="Calibri" w:cs="Times New Roman"/>
      <w:sz w:val="16"/>
      <w:szCs w:val="16"/>
    </w:rPr>
  </w:style>
  <w:style w:type="paragraph" w:styleId="af4">
    <w:name w:val="No Spacing"/>
    <w:link w:val="af5"/>
    <w:uiPriority w:val="1"/>
    <w:qFormat/>
    <w:rsid w:val="00735745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af5">
    <w:name w:val="Без интервала Знак"/>
    <w:link w:val="af4"/>
    <w:uiPriority w:val="1"/>
    <w:rsid w:val="00735745"/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110">
    <w:name w:val="Абзац списка11"/>
    <w:basedOn w:val="a"/>
    <w:rsid w:val="00735745"/>
    <w:pPr>
      <w:ind w:left="720"/>
    </w:pPr>
    <w:rPr>
      <w:rFonts w:eastAsia="Times New Roman"/>
    </w:rPr>
  </w:style>
  <w:style w:type="paragraph" w:styleId="af6">
    <w:name w:val="Title"/>
    <w:basedOn w:val="a"/>
    <w:next w:val="aa"/>
    <w:link w:val="af7"/>
    <w:qFormat/>
    <w:rsid w:val="00735745"/>
    <w:pPr>
      <w:tabs>
        <w:tab w:val="left" w:pos="567"/>
      </w:tabs>
      <w:suppressAutoHyphens/>
      <w:spacing w:before="360" w:after="24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ar-SA"/>
    </w:rPr>
  </w:style>
  <w:style w:type="character" w:customStyle="1" w:styleId="af7">
    <w:name w:val="Название Знак"/>
    <w:basedOn w:val="a0"/>
    <w:link w:val="af6"/>
    <w:rsid w:val="00735745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f8">
    <w:name w:val="Body Text Indent"/>
    <w:basedOn w:val="a"/>
    <w:link w:val="af9"/>
    <w:uiPriority w:val="99"/>
    <w:semiHidden/>
    <w:unhideWhenUsed/>
    <w:rsid w:val="0073574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735745"/>
    <w:rPr>
      <w:rFonts w:ascii="Calibri" w:eastAsia="Calibri" w:hAnsi="Calibri" w:cs="Times New Roman"/>
    </w:rPr>
  </w:style>
  <w:style w:type="character" w:customStyle="1" w:styleId="17">
    <w:name w:val="Знак Знак17"/>
    <w:rsid w:val="007357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43">
    <w:name w:val="Основной текст4"/>
    <w:basedOn w:val="a"/>
    <w:rsid w:val="00735745"/>
    <w:pPr>
      <w:shd w:val="clear" w:color="auto" w:fill="FFFFFF"/>
      <w:spacing w:after="600" w:line="322" w:lineRule="exact"/>
      <w:ind w:hanging="700"/>
      <w:jc w:val="righ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a">
    <w:name w:val="Колонтитул_"/>
    <w:basedOn w:val="a0"/>
    <w:link w:val="afb"/>
    <w:rsid w:val="00735745"/>
    <w:rPr>
      <w:rFonts w:ascii="Times New Roman" w:eastAsia="Times New Roman" w:hAnsi="Times New Roman"/>
      <w:shd w:val="clear" w:color="auto" w:fill="FFFFFF"/>
    </w:rPr>
  </w:style>
  <w:style w:type="paragraph" w:customStyle="1" w:styleId="afb">
    <w:name w:val="Колонтитул"/>
    <w:basedOn w:val="a"/>
    <w:link w:val="afa"/>
    <w:rsid w:val="00735745"/>
    <w:pPr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Consolas">
    <w:name w:val="Колонтитул + Consolas"/>
    <w:basedOn w:val="afa"/>
    <w:rsid w:val="00735745"/>
    <w:rPr>
      <w:rFonts w:ascii="Consolas" w:eastAsia="Consolas" w:hAnsi="Consolas" w:cs="Consolas"/>
      <w:spacing w:val="0"/>
    </w:rPr>
  </w:style>
  <w:style w:type="paragraph" w:customStyle="1" w:styleId="Iauiue">
    <w:name w:val="Iau?iue"/>
    <w:rsid w:val="00735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357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73574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53DA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1F2C63A2E10425F65BB7F0853786693D63B19FF9A324950A424440821DA8F5586B8B438003EA345207C3E5EBEAD660D816D1AE08C8678F6F5DAEI" TargetMode="External"/><Relationship Id="rId26" Type="http://schemas.openxmlformats.org/officeDocument/2006/relationships/hyperlink" Target="http://atr42.ru/&#1057;&#1092;&#1077;&#1088;&#1099;%20&#1076;&#1077;&#1103;&#1090;&#1077;&#1083;&#1100;&#1085;&#1086;&#1089;&#1090;&#1080;/&#1069;&#1082;&#1086;&#1085;&#1086;&#1084;&#1080;&#1082;&#1072;/&#1057;&#1090;&#1072;&#1085;&#1076;&#1072;&#1088;&#1090;" TargetMode="External"/><Relationship Id="rId39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yperlink" Target="http://atr42.ru/&#1057;&#1092;&#1077;&#1088;&#1099;%20&#1076;&#1077;&#1103;&#1090;&#1077;&#1083;&#1100;&#1085;&#1086;&#1089;&#1090;&#1080;/&#1069;&#1082;&#1086;&#1085;&#1086;&#1084;&#1080;&#1082;&#1072;/&#1057;&#1090;&#1072;&#1085;&#1076;&#1072;&#1088;&#1090;" TargetMode="External"/><Relationship Id="rId34" Type="http://schemas.openxmlformats.org/officeDocument/2006/relationships/chart" Target="charts/chart6.xml"/><Relationship Id="rId42" Type="http://schemas.openxmlformats.org/officeDocument/2006/relationships/chart" Target="charts/chart10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consultantplus://offline/ref=1F2C63A2E10425F65BB7F0853786693D63B19FF9A324950A424440821DA8F5586B8B438003EA345207C3E5EBEAD660D816D1AE08C8678F6F5DAEI" TargetMode="External"/><Relationship Id="rId25" Type="http://schemas.openxmlformats.org/officeDocument/2006/relationships/hyperlink" Target="http://atr42.ru/&#1057;&#1092;&#1077;&#1088;&#1099;%20&#1076;&#1077;&#1103;&#1090;&#1077;&#1083;&#1100;&#1085;&#1086;&#1089;&#1090;&#1080;/&#1069;&#1082;&#1086;&#1085;&#1086;&#1084;&#1080;&#1082;&#1072;/&#1057;&#1090;&#1072;&#1085;&#1076;&#1072;&#1088;&#1090;" TargetMode="External"/><Relationship Id="rId33" Type="http://schemas.openxmlformats.org/officeDocument/2006/relationships/chart" Target="charts/chart5.xml"/><Relationship Id="rId38" Type="http://schemas.openxmlformats.org/officeDocument/2006/relationships/header" Target="header5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ko.ru/&#1044;&#1077;&#1103;&#1090;&#1077;&#1083;&#1100;&#1085;&#1086;&#1089;&#1090;&#1100;%20/&#1057;&#1090;&#1072;&#1085;&#1076;&#1072;&#1088;&#1090;%20&#1088;&#1072;&#1079;&#1074;&#1080;&#1090;&#1080;&#1103;%20&#1082;&#1086;&#1085;&#1082;&#1091;&#1088;&#1077;&#1085;&#1094;&#1080;&#1080;" TargetMode="External"/><Relationship Id="rId20" Type="http://schemas.openxmlformats.org/officeDocument/2006/relationships/hyperlink" Target="http://atr42.ru/&#1057;&#1092;&#1077;&#1088;&#1099;%20&#1076;&#1077;&#1103;&#1090;&#1077;&#1083;&#1100;&#1085;&#1086;&#1089;&#1090;&#1080;/&#1069;&#1082;&#1086;&#1085;&#1086;&#1084;&#1080;&#1082;&#1072;/&#1057;&#1090;&#1072;&#1085;&#1076;&#1072;&#1088;&#1090;" TargetMode="External"/><Relationship Id="rId29" Type="http://schemas.openxmlformats.org/officeDocument/2006/relationships/chart" Target="charts/chart1.xml"/><Relationship Id="rId41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8C0E2C2AD688C1ECBA41AED89020A44185CE80388E3F67EF31E1D8F7B900C53685CF6FA6BDCF4634C66E48B06CC4FCDBCA603D7C2596F55AD41016t848H" TargetMode="External"/><Relationship Id="rId32" Type="http://schemas.openxmlformats.org/officeDocument/2006/relationships/chart" Target="charts/chart4.xml"/><Relationship Id="rId37" Type="http://schemas.openxmlformats.org/officeDocument/2006/relationships/footer" Target="footer4.xml"/><Relationship Id="rId40" Type="http://schemas.openxmlformats.org/officeDocument/2006/relationships/chart" Target="charts/chart8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atr42.ru/&#1057;&#1092;&#1077;&#1088;&#1099;%20&#1076;&#1077;&#1103;&#1090;&#1077;&#1083;&#1100;&#1085;&#1086;&#1089;&#1090;&#1080;/&#1069;&#1082;&#1086;&#1085;&#1086;&#1084;&#1080;&#1082;&#1072;/&#1057;&#1090;&#1072;&#1085;&#1076;&#1072;&#1088;&#1090;" TargetMode="External"/><Relationship Id="rId23" Type="http://schemas.openxmlformats.org/officeDocument/2006/relationships/hyperlink" Target="consultantplus://offline/ref=8C0E2C2AD688C1ECBA41AED89020A44185CE803880306FE732E1D8F7B900C53685CF6FA6BDCF4634C66E48B06CC4FCDBCA603D7C2596F55AD41016t848H" TargetMode="External"/><Relationship Id="rId28" Type="http://schemas.openxmlformats.org/officeDocument/2006/relationships/hyperlink" Target="consultantplus://offline/ref=5618288A78E3B2984BB11AA331D90A93D37E97F8F827D1AD635C1B3CA7D8A59243E666E4A1EAE066CE3789q8fDE" TargetMode="External"/><Relationship Id="rId36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://atr42.ru/&#1057;&#1092;&#1077;&#1088;&#1099;%20&#1076;&#1077;&#1103;&#1090;&#1077;&#1083;&#1100;&#1085;&#1086;&#1089;&#1090;&#1080;/&#1069;&#1082;&#1086;&#1085;&#1086;&#1084;&#1080;&#1082;&#1072;/&#1057;&#1090;&#1072;&#1085;&#1076;&#1072;&#1088;&#1090;" TargetMode="External"/><Relationship Id="rId31" Type="http://schemas.openxmlformats.org/officeDocument/2006/relationships/chart" Target="charts/chart3.xml"/><Relationship Id="rId44" Type="http://schemas.openxmlformats.org/officeDocument/2006/relationships/hyperlink" Target="file:///F:\20.01.2020&#1075;\&#1050;&#1086;&#1085;&#1082;&#1091;&#1088;&#1077;&#1085;&#1094;&#1080;&#1103;\&#1044;&#1086;&#1082;&#1083;&#1072;&#1076;%20&#1079;&#1072;%202020%20&#1075;&#1086;&#1076;\06.04.2021&#1075;\&#1044;&#1086;&#1082;&#1083;&#1072;&#1076;%20&#1079;&#1072;%202020%20&#1075;&#1086;&#1076;\&#1044;&#1086;&#1082;&#1083;&#1072;&#1076;%20-2020&#1075;\&#1044;&#1086;&#1082;&#1083;&#1072;&#1076;%20%20&#1087;&#1086;%20&#1082;&#1086;&#1085;&#1082;&#1091;&#1088;&#1077;&#1085;&#1094;&#1080;&#1080;%20&#1079;&#1072;%202020%20&#1075;&#1086;&#1076;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atr42.ru/&#1057;&#1092;&#1077;&#1088;&#1099;%20&#1076;&#1077;&#1103;&#1090;&#1077;&#1083;&#1100;&#1085;&#1086;&#1089;&#1090;&#1080;/&#1069;&#1082;&#1086;&#1085;&#1086;&#1084;&#1080;&#1082;&#1072;/&#1057;&#1090;&#1072;&#1085;&#1076;&#1072;&#1088;&#1090;" TargetMode="External"/><Relationship Id="rId22" Type="http://schemas.openxmlformats.org/officeDocument/2006/relationships/hyperlink" Target="consultantplus://offline/ref=8C0E2C2AD688C1ECBA41AED89020A44185CE803881316EE631E1D8F7B900C53685CF6FA6BDCF4634C66E48B06CC4FCDBCA603D7C2596F55AD41016t848H" TargetMode="External"/><Relationship Id="rId27" Type="http://schemas.openxmlformats.org/officeDocument/2006/relationships/hyperlink" Target="consultantplus://offline/ref=788BDC686B34B81ED8C04071A2C14136D08497E9082C373294C3562A8Eg7Z2E" TargetMode="External"/><Relationship Id="rId30" Type="http://schemas.openxmlformats.org/officeDocument/2006/relationships/chart" Target="charts/chart2.xml"/><Relationship Id="rId35" Type="http://schemas.openxmlformats.org/officeDocument/2006/relationships/chart" Target="charts/chart7.xml"/><Relationship Id="rId43" Type="http://schemas.openxmlformats.org/officeDocument/2006/relationships/hyperlink" Target="file:///F:\20.01.2020&#1075;\&#1050;&#1086;&#1085;&#1082;&#1091;&#1088;&#1077;&#1085;&#1094;&#1080;&#1103;\&#1044;&#1086;&#1082;&#1083;&#1072;&#1076;%20&#1079;&#1072;%202020%20&#1075;&#1086;&#1076;\06.04.2021&#1075;\&#1044;&#1086;&#1082;&#1083;&#1072;&#1076;%20&#1079;&#1072;%202020%20&#1075;&#1086;&#1076;\&#1044;&#1086;&#1082;&#1083;&#1072;&#1076;%20-2020&#1075;\&#1044;&#1086;&#1082;&#1083;&#1072;&#1076;%20%20&#1087;&#1086;%20&#1082;&#1086;&#1085;&#1082;&#1091;&#1088;&#1077;&#1085;&#1094;&#1080;&#1080;%20&#1079;&#1072;%202020%20&#1075;&#1086;&#1076;.doc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20"/>
      <c:perspective val="0"/>
    </c:view3D>
    <c:plotArea>
      <c:layout>
        <c:manualLayout>
          <c:layoutTarget val="inner"/>
          <c:xMode val="edge"/>
          <c:yMode val="edge"/>
          <c:x val="0.27094474153297682"/>
          <c:y val="0.24803149606299729"/>
          <c:w val="0.52049910873440286"/>
          <c:h val="0.45275590551181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CC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explosion val="27"/>
            <c:spPr>
              <a:solidFill>
                <a:srgbClr val="FF00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6243277179821874"/>
                  <c:y val="0.16637914578859594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0.19070625375859501"/>
                  <c:y val="-0.12219120337230679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9.8680980899600867E-2"/>
                  <c:y val="-0.24778851507197971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0.13744559285087607"/>
                  <c:y val="3.0733317426231681E-2"/>
                </c:manualLayout>
              </c:layout>
              <c:dLblPos val="bestFit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Высокая</c:v>
                </c:pt>
                <c:pt idx="1">
                  <c:v>Умеренная</c:v>
                </c:pt>
                <c:pt idx="2">
                  <c:v>Слабая</c:v>
                </c:pt>
                <c:pt idx="3">
                  <c:v>Отсутствует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36.94</c:v>
                </c:pt>
                <c:pt idx="1">
                  <c:v>41.4</c:v>
                </c:pt>
                <c:pt idx="2">
                  <c:v>15.29</c:v>
                </c:pt>
                <c:pt idx="3">
                  <c:v>6.37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Высокая</c:v>
                </c:pt>
                <c:pt idx="1">
                  <c:v>Умеренная</c:v>
                </c:pt>
                <c:pt idx="2">
                  <c:v>Слабая</c:v>
                </c:pt>
                <c:pt idx="3">
                  <c:v>Отсутствует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</c:pie3DChart>
      <c:spPr>
        <a:solidFill>
          <a:srgbClr val="FFFFFF"/>
        </a:solidFill>
        <a:ln w="12699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3.7433155080215094E-2"/>
          <c:y val="0.88188976377953165"/>
          <c:w val="0.51693404634581164"/>
          <c:h val="9.4488188976377965E-2"/>
        </c:manualLayout>
      </c:layout>
      <c:spPr>
        <a:noFill/>
        <a:ln w="12699">
          <a:solidFill>
            <a:srgbClr val="FFFFFF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740203193033412"/>
          <c:y val="5.1652892561983466E-2"/>
          <c:w val="0.86211901306241834"/>
          <c:h val="0.63842975206612784"/>
        </c:manualLayout>
      </c:layout>
      <c:barChart>
        <c:barDir val="col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Удовлетворен</c:v>
                </c:pt>
              </c:strCache>
            </c:strRef>
          </c:tx>
          <c:spPr>
            <a:gradFill rotWithShape="0">
              <a:gsLst>
                <a:gs pos="0">
                  <a:srgbClr val="33CCCC">
                    <a:gamma/>
                    <a:shade val="76471"/>
                    <a:invGamma/>
                  </a:srgbClr>
                </a:gs>
                <a:gs pos="50000">
                  <a:srgbClr val="33CCCC"/>
                </a:gs>
                <a:gs pos="100000">
                  <a:srgbClr val="33CCCC">
                    <a:gamma/>
                    <a:shade val="76471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10"/>
              <c:layout>
                <c:manualLayout>
                  <c:x val="5.8164895570927229E-3"/>
                  <c:y val="-4.2270424197109177E-2"/>
                </c:manualLayout>
              </c:layout>
              <c:dLblPos val="ct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Sheet1!$B$1:$V$1</c:f>
              <c:strCache>
                <c:ptCount val="21"/>
                <c:pt idx="0">
                  <c:v>Дополнительного образования</c:v>
                </c:pt>
                <c:pt idx="1">
                  <c:v>Детского отдыха и оздоровления</c:v>
                </c:pt>
                <c:pt idx="2">
                  <c:v> Розничной торговли лекарственными препаратами, медицинскими изделиями и сопутствующими товарами</c:v>
                </c:pt>
                <c:pt idx="3">
                  <c:v>Ритуальных услуг</c:v>
                </c:pt>
                <c:pt idx="4">
                  <c:v>Теплоснабжения (производство тепловой энергии)</c:v>
                </c:pt>
                <c:pt idx="5">
                  <c:v>Услуг по сбору и транспортированию твердых коммунальных отходов</c:v>
                </c:pt>
                <c:pt idx="6">
                  <c:v>Выполнения работ по благоустройству городской среды</c:v>
                </c:pt>
                <c:pt idx="7">
                  <c:v>Выполнения работ по содержанию и текущему ремонту общего имущества собственников помещений в многоквартирном доме</c:v>
                </c:pt>
                <c:pt idx="8">
                  <c:v>Поставки сжиженного газа в баллонах</c:v>
                </c:pt>
                <c:pt idx="9">
                  <c:v>Купли-продажи электрической энергии (мощности) на розничном рынке электрической энергии (мощности)</c:v>
                </c:pt>
                <c:pt idx="10">
                  <c:v>Оказания услуг по перевозке пассажиров автомобильным транспортом по муниципальным маршрутам регулярных перевозок</c:v>
                </c:pt>
                <c:pt idx="11">
                  <c:v>Оказания услуг по перевозке пассажиров автомобильным транспортом по межмуниципальным маршрутам регулярных перевозок</c:v>
                </c:pt>
                <c:pt idx="12">
                  <c:v>Оказания услуг по перевозке пассажиров и багажа легковым такси на территории Таштагольского муниципального района</c:v>
                </c:pt>
                <c:pt idx="13">
                  <c:v>Оказание услуг по ремонту автотранспортных средств</c:v>
                </c:pt>
                <c:pt idx="14">
                  <c:v>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15">
                  <c:v>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16">
                  <c:v>Строительства объектов капитального строительства, за исключением жилищного и дорожного строительства</c:v>
                </c:pt>
                <c:pt idx="17">
                  <c:v>Дорожной деятельности (за исключением проектирования)</c:v>
                </c:pt>
                <c:pt idx="18">
                  <c:v>Обработки древесины и производство изделий из дерева</c:v>
                </c:pt>
                <c:pt idx="19">
                  <c:v>Сфера наружной рекламы</c:v>
                </c:pt>
                <c:pt idx="20">
                  <c:v>Туристических услуг</c:v>
                </c:pt>
              </c:strCache>
            </c:strRef>
          </c:cat>
          <c:val>
            <c:numRef>
              <c:f>Sheet1!$B$2:$V$2</c:f>
              <c:numCache>
                <c:formatCode>General</c:formatCode>
                <c:ptCount val="21"/>
                <c:pt idx="0">
                  <c:v>58.4</c:v>
                </c:pt>
                <c:pt idx="1">
                  <c:v>43.1</c:v>
                </c:pt>
                <c:pt idx="2">
                  <c:v>51.4</c:v>
                </c:pt>
                <c:pt idx="3">
                  <c:v>48.6</c:v>
                </c:pt>
                <c:pt idx="4">
                  <c:v>49.1</c:v>
                </c:pt>
                <c:pt idx="5">
                  <c:v>60.5</c:v>
                </c:pt>
                <c:pt idx="6">
                  <c:v>48.7</c:v>
                </c:pt>
                <c:pt idx="7">
                  <c:v>54.9</c:v>
                </c:pt>
                <c:pt idx="8">
                  <c:v>55</c:v>
                </c:pt>
                <c:pt idx="9">
                  <c:v>49.7</c:v>
                </c:pt>
                <c:pt idx="10">
                  <c:v>56.7</c:v>
                </c:pt>
                <c:pt idx="11">
                  <c:v>63.9</c:v>
                </c:pt>
                <c:pt idx="12">
                  <c:v>45.8</c:v>
                </c:pt>
                <c:pt idx="13">
                  <c:v>56.4</c:v>
                </c:pt>
                <c:pt idx="14">
                  <c:v>63.2</c:v>
                </c:pt>
                <c:pt idx="15">
                  <c:v>54</c:v>
                </c:pt>
                <c:pt idx="16">
                  <c:v>51.4</c:v>
                </c:pt>
                <c:pt idx="17">
                  <c:v>58.6</c:v>
                </c:pt>
                <c:pt idx="18">
                  <c:v>50.3</c:v>
                </c:pt>
                <c:pt idx="19">
                  <c:v>48.8</c:v>
                </c:pt>
                <c:pt idx="20">
                  <c:v>56.3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Неудовлетворен</c:v>
                </c:pt>
              </c:strCache>
            </c:strRef>
          </c:tx>
          <c:spPr>
            <a:gradFill rotWithShape="0">
              <a:gsLst>
                <a:gs pos="0">
                  <a:srgbClr val="FFFF99">
                    <a:gamma/>
                    <a:shade val="46275"/>
                    <a:invGamma/>
                  </a:srgbClr>
                </a:gs>
                <a:gs pos="50000">
                  <a:srgbClr val="FFFF99"/>
                </a:gs>
                <a:gs pos="100000">
                  <a:srgbClr val="FFFF99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Sheet1!$B$1:$V$1</c:f>
              <c:strCache>
                <c:ptCount val="21"/>
                <c:pt idx="0">
                  <c:v>Дополнительного образования</c:v>
                </c:pt>
                <c:pt idx="1">
                  <c:v>Детского отдыха и оздоровления</c:v>
                </c:pt>
                <c:pt idx="2">
                  <c:v> Розничной торговли лекарственными препаратами, медицинскими изделиями и сопутствующими товарами</c:v>
                </c:pt>
                <c:pt idx="3">
                  <c:v>Ритуальных услуг</c:v>
                </c:pt>
                <c:pt idx="4">
                  <c:v>Теплоснабжения (производство тепловой энергии)</c:v>
                </c:pt>
                <c:pt idx="5">
                  <c:v>Услуг по сбору и транспортированию твердых коммунальных отходов</c:v>
                </c:pt>
                <c:pt idx="6">
                  <c:v>Выполнения работ по благоустройству городской среды</c:v>
                </c:pt>
                <c:pt idx="7">
                  <c:v>Выполнения работ по содержанию и текущему ремонту общего имущества собственников помещений в многоквартирном доме</c:v>
                </c:pt>
                <c:pt idx="8">
                  <c:v>Поставки сжиженного газа в баллонах</c:v>
                </c:pt>
                <c:pt idx="9">
                  <c:v>Купли-продажи электрической энергии (мощности) на розничном рынке электрической энергии (мощности)</c:v>
                </c:pt>
                <c:pt idx="10">
                  <c:v>Оказания услуг по перевозке пассажиров автомобильным транспортом по муниципальным маршрутам регулярных перевозок</c:v>
                </c:pt>
                <c:pt idx="11">
                  <c:v>Оказания услуг по перевозке пассажиров автомобильным транспортом по межмуниципальным маршрутам регулярных перевозок</c:v>
                </c:pt>
                <c:pt idx="12">
                  <c:v>Оказания услуг по перевозке пассажиров и багажа легковым такси на территории Таштагольского муниципального района</c:v>
                </c:pt>
                <c:pt idx="13">
                  <c:v>Оказание услуг по ремонту автотранспортных средств</c:v>
                </c:pt>
                <c:pt idx="14">
                  <c:v>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15">
                  <c:v>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16">
                  <c:v>Строительства объектов капитального строительства, за исключением жилищного и дорожного строительства</c:v>
                </c:pt>
                <c:pt idx="17">
                  <c:v>Дорожной деятельности (за исключением проектирования)</c:v>
                </c:pt>
                <c:pt idx="18">
                  <c:v>Обработки древесины и производство изделий из дерева</c:v>
                </c:pt>
                <c:pt idx="19">
                  <c:v>Сфера наружной рекламы</c:v>
                </c:pt>
                <c:pt idx="20">
                  <c:v>Туристических услуг</c:v>
                </c:pt>
              </c:strCache>
            </c:strRef>
          </c:cat>
          <c:val>
            <c:numRef>
              <c:f>Sheet1!$B$3:$V$3</c:f>
              <c:numCache>
                <c:formatCode>General</c:formatCode>
                <c:ptCount val="21"/>
                <c:pt idx="0">
                  <c:v>15</c:v>
                </c:pt>
                <c:pt idx="1">
                  <c:v>22.9</c:v>
                </c:pt>
                <c:pt idx="2">
                  <c:v>33.700000000000003</c:v>
                </c:pt>
                <c:pt idx="3">
                  <c:v>31.2</c:v>
                </c:pt>
                <c:pt idx="4">
                  <c:v>33.1</c:v>
                </c:pt>
                <c:pt idx="5">
                  <c:v>22.4</c:v>
                </c:pt>
                <c:pt idx="6">
                  <c:v>31.6</c:v>
                </c:pt>
                <c:pt idx="7">
                  <c:v>25.6</c:v>
                </c:pt>
                <c:pt idx="8">
                  <c:v>27.5</c:v>
                </c:pt>
                <c:pt idx="9">
                  <c:v>30.8</c:v>
                </c:pt>
                <c:pt idx="10">
                  <c:v>20.399999999999999</c:v>
                </c:pt>
                <c:pt idx="11">
                  <c:v>17.100000000000001</c:v>
                </c:pt>
                <c:pt idx="12">
                  <c:v>16.899999999999999</c:v>
                </c:pt>
                <c:pt idx="13">
                  <c:v>12.3</c:v>
                </c:pt>
                <c:pt idx="14">
                  <c:v>17.2</c:v>
                </c:pt>
                <c:pt idx="15">
                  <c:v>25.9</c:v>
                </c:pt>
                <c:pt idx="16">
                  <c:v>27.4</c:v>
                </c:pt>
                <c:pt idx="17">
                  <c:v>21.4</c:v>
                </c:pt>
                <c:pt idx="18">
                  <c:v>21.1</c:v>
                </c:pt>
                <c:pt idx="19">
                  <c:v>28.4</c:v>
                </c:pt>
                <c:pt idx="20">
                  <c:v>12.7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gradFill rotWithShape="0">
              <a:gsLst>
                <a:gs pos="0">
                  <a:srgbClr val="FF99CC">
                    <a:gamma/>
                    <a:invGamma/>
                  </a:srgbClr>
                </a:gs>
                <a:gs pos="50000">
                  <a:srgbClr val="FF99CC"/>
                </a:gs>
                <a:gs pos="100000">
                  <a:srgbClr val="FF99CC">
                    <a:gamma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Sheet1!$B$1:$V$1</c:f>
              <c:strCache>
                <c:ptCount val="21"/>
                <c:pt idx="0">
                  <c:v>Дополнительного образования</c:v>
                </c:pt>
                <c:pt idx="1">
                  <c:v>Детского отдыха и оздоровления</c:v>
                </c:pt>
                <c:pt idx="2">
                  <c:v> Розничной торговли лекарственными препаратами, медицинскими изделиями и сопутствующими товарами</c:v>
                </c:pt>
                <c:pt idx="3">
                  <c:v>Ритуальных услуг</c:v>
                </c:pt>
                <c:pt idx="4">
                  <c:v>Теплоснабжения (производство тепловой энергии)</c:v>
                </c:pt>
                <c:pt idx="5">
                  <c:v>Услуг по сбору и транспортированию твердых коммунальных отходов</c:v>
                </c:pt>
                <c:pt idx="6">
                  <c:v>Выполнения работ по благоустройству городской среды</c:v>
                </c:pt>
                <c:pt idx="7">
                  <c:v>Выполнения работ по содержанию и текущему ремонту общего имущества собственников помещений в многоквартирном доме</c:v>
                </c:pt>
                <c:pt idx="8">
                  <c:v>Поставки сжиженного газа в баллонах</c:v>
                </c:pt>
                <c:pt idx="9">
                  <c:v>Купли-продажи электрической энергии (мощности) на розничном рынке электрической энергии (мощности)</c:v>
                </c:pt>
                <c:pt idx="10">
                  <c:v>Оказания услуг по перевозке пассажиров автомобильным транспортом по муниципальным маршрутам регулярных перевозок</c:v>
                </c:pt>
                <c:pt idx="11">
                  <c:v>Оказания услуг по перевозке пассажиров автомобильным транспортом по межмуниципальным маршрутам регулярных перевозок</c:v>
                </c:pt>
                <c:pt idx="12">
                  <c:v>Оказания услуг по перевозке пассажиров и багажа легковым такси на территории Таштагольского муниципального района</c:v>
                </c:pt>
                <c:pt idx="13">
                  <c:v>Оказание услуг по ремонту автотранспортных средств</c:v>
                </c:pt>
                <c:pt idx="14">
                  <c:v>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15">
                  <c:v>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16">
                  <c:v>Строительства объектов капитального строительства, за исключением жилищного и дорожного строительства</c:v>
                </c:pt>
                <c:pt idx="17">
                  <c:v>Дорожной деятельности (за исключением проектирования)</c:v>
                </c:pt>
                <c:pt idx="18">
                  <c:v>Обработки древесины и производство изделий из дерева</c:v>
                </c:pt>
                <c:pt idx="19">
                  <c:v>Сфера наружной рекламы</c:v>
                </c:pt>
                <c:pt idx="20">
                  <c:v>Туристических услуг</c:v>
                </c:pt>
              </c:strCache>
            </c:strRef>
          </c:cat>
          <c:val>
            <c:numRef>
              <c:f>Sheet1!$B$4:$V$4</c:f>
              <c:numCache>
                <c:formatCode>General</c:formatCode>
                <c:ptCount val="21"/>
                <c:pt idx="0">
                  <c:v>26.6</c:v>
                </c:pt>
                <c:pt idx="1">
                  <c:v>34</c:v>
                </c:pt>
                <c:pt idx="2">
                  <c:v>14.9</c:v>
                </c:pt>
                <c:pt idx="3">
                  <c:v>20.2</c:v>
                </c:pt>
                <c:pt idx="4">
                  <c:v>17.8</c:v>
                </c:pt>
                <c:pt idx="5">
                  <c:v>17.100000000000001</c:v>
                </c:pt>
                <c:pt idx="6">
                  <c:v>19.7</c:v>
                </c:pt>
                <c:pt idx="7">
                  <c:v>19.5</c:v>
                </c:pt>
                <c:pt idx="8">
                  <c:v>17.5</c:v>
                </c:pt>
                <c:pt idx="9">
                  <c:v>19.5</c:v>
                </c:pt>
                <c:pt idx="10">
                  <c:v>22.9</c:v>
                </c:pt>
                <c:pt idx="11">
                  <c:v>19</c:v>
                </c:pt>
                <c:pt idx="12">
                  <c:v>37.300000000000004</c:v>
                </c:pt>
                <c:pt idx="13">
                  <c:v>31.3</c:v>
                </c:pt>
                <c:pt idx="14">
                  <c:v>19.600000000000001</c:v>
                </c:pt>
                <c:pt idx="15">
                  <c:v>20.100000000000001</c:v>
                </c:pt>
                <c:pt idx="16">
                  <c:v>21.2</c:v>
                </c:pt>
                <c:pt idx="17">
                  <c:v>20</c:v>
                </c:pt>
                <c:pt idx="18">
                  <c:v>28.6</c:v>
                </c:pt>
                <c:pt idx="19">
                  <c:v>22.8</c:v>
                </c:pt>
                <c:pt idx="20">
                  <c:v>31</c:v>
                </c:pt>
              </c:numCache>
            </c:numRef>
          </c:val>
        </c:ser>
        <c:dLbls>
          <c:showVal val="1"/>
        </c:dLbls>
        <c:gapWidth val="40"/>
        <c:overlap val="100"/>
        <c:axId val="101603968"/>
        <c:axId val="101618048"/>
      </c:barChart>
      <c:catAx>
        <c:axId val="10160396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1618048"/>
        <c:crosses val="autoZero"/>
        <c:auto val="1"/>
        <c:lblAlgn val="ctr"/>
        <c:lblOffset val="100"/>
        <c:tickLblSkip val="1"/>
        <c:tickMarkSkip val="1"/>
      </c:catAx>
      <c:valAx>
        <c:axId val="1016180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1603968"/>
        <c:crosses val="autoZero"/>
        <c:crossBetween val="between"/>
        <c:majorUnit val="0.1"/>
        <c:minorUnit val="1.0000000000000005E-2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1204644412191584"/>
          <c:y val="0.94008264462809965"/>
          <c:w val="0.53265602322206096"/>
          <c:h val="5.1652892561983466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20"/>
      <c:perspective val="0"/>
    </c:view3D>
    <c:plotArea>
      <c:layout>
        <c:manualLayout>
          <c:layoutTarget val="inner"/>
          <c:xMode val="edge"/>
          <c:yMode val="edge"/>
          <c:x val="0.31331168831169542"/>
          <c:y val="0.11428571428571559"/>
          <c:w val="0.45779220779220781"/>
          <c:h val="0.5333333333333333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CC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12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9368072412001204E-2"/>
                  <c:y val="7.1150219858881522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8.6767473443810264E-2"/>
                  <c:y val="-0.10584183795207415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0.13268035275494883"/>
                  <c:y val="1.0515049255206819E-2"/>
                </c:manualLayout>
              </c:layout>
              <c:dLblPos val="bestFit"/>
              <c:showVal val="1"/>
            </c:dLbl>
            <c:dLbl>
              <c:idx val="3"/>
              <c:dLblPos val="bestFit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Хорошие</c:v>
                </c:pt>
                <c:pt idx="1">
                  <c:v>Удовлетворительные</c:v>
                </c:pt>
                <c:pt idx="2">
                  <c:v>Неудовлетворительные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22.93</c:v>
                </c:pt>
                <c:pt idx="1">
                  <c:v>59.87</c:v>
                </c:pt>
                <c:pt idx="2">
                  <c:v>17.2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Хорошие</c:v>
                </c:pt>
                <c:pt idx="1">
                  <c:v>Удовлетворительные</c:v>
                </c:pt>
                <c:pt idx="2">
                  <c:v>Неудовлетворительные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Хорошие</c:v>
                </c:pt>
                <c:pt idx="1">
                  <c:v>Удовлетворительные</c:v>
                </c:pt>
                <c:pt idx="2">
                  <c:v>Неудовлетворительные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185064935064935"/>
          <c:y val="0.77619047619050052"/>
          <c:w val="0.71266233766233766"/>
          <c:h val="0.2"/>
        </c:manualLayout>
      </c:layout>
      <c:spPr>
        <a:noFill/>
        <a:ln w="12700">
          <a:solidFill>
            <a:srgbClr val="FFFFFF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en-US"/>
              <a:t>20</a:t>
            </a:r>
            <a:r>
              <a:rPr lang="ru-RU"/>
              <a:t>20</a:t>
            </a:r>
            <a:endParaRPr lang="en-US"/>
          </a:p>
        </c:rich>
      </c:tx>
      <c:spPr>
        <a:noFill/>
        <a:ln w="23998">
          <a:noFill/>
        </a:ln>
      </c:spPr>
    </c:title>
    <c:plotArea>
      <c:layout>
        <c:manualLayout>
          <c:layoutTarget val="inner"/>
          <c:xMode val="edge"/>
          <c:yMode val="edge"/>
          <c:x val="0.43208340624089286"/>
          <c:y val="3.1518624641833803E-2"/>
          <c:w val="0.55319976669584026"/>
          <c:h val="0.96848137535816614"/>
        </c:manualLayout>
      </c:layout>
      <c:barChart>
        <c:barDir val="bar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 w="23998">
                <a:noFill/>
              </a:ln>
            </c:spPr>
            <c:txPr>
              <a:bodyPr/>
              <a:lstStyle/>
              <a:p>
                <a:pPr>
                  <a:defRPr sz="709"/>
                </a:pPr>
                <a:endParaRPr lang="ru-RU"/>
              </a:p>
            </c:txPr>
            <c:showVal val="1"/>
          </c:dLbls>
          <c:cat>
            <c:strRef>
              <c:f>Sheet1!$B$1:$J$1</c:f>
              <c:strCache>
                <c:ptCount val="9"/>
                <c:pt idx="0">
                  <c:v>Сложность/затянутость получения доступа к земельным участкам, инфраструктуре, лицензий, разрешений</c:v>
                </c:pt>
                <c:pt idx="1">
                  <c:v>Нестабилность законодательства, регулирующего предпринимательскую деятельность</c:v>
                </c:pt>
                <c:pt idx="2">
                  <c:v>Сложность доступа к госзакупкам</c:v>
                </c:pt>
                <c:pt idx="3">
                  <c:v>Высокие налоги</c:v>
                </c:pt>
                <c:pt idx="4">
                  <c:v>Установление партнерских соглашений с органами власти</c:v>
                </c:pt>
                <c:pt idx="5">
                  <c:v>Сложность доступа к финансовым ресурсам (кредитам)</c:v>
                </c:pt>
                <c:pt idx="6">
                  <c:v>Недостаток квалифицированных кадров</c:v>
                </c:pt>
                <c:pt idx="7">
                  <c:v>Высокие транспортные и логистические издержки</c:v>
                </c:pt>
                <c:pt idx="8">
                  <c:v>Отсутствие адинистративных барьеров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5.7</c:v>
                </c:pt>
                <c:pt idx="1">
                  <c:v>12.1</c:v>
                </c:pt>
                <c:pt idx="2">
                  <c:v>2.5</c:v>
                </c:pt>
                <c:pt idx="3">
                  <c:v>21.1</c:v>
                </c:pt>
                <c:pt idx="4">
                  <c:v>1.9000000000000001</c:v>
                </c:pt>
                <c:pt idx="5">
                  <c:v>8.9</c:v>
                </c:pt>
                <c:pt idx="6">
                  <c:v>14.6</c:v>
                </c:pt>
                <c:pt idx="7">
                  <c:v>11.5</c:v>
                </c:pt>
                <c:pt idx="8">
                  <c:v>21.7</c:v>
                </c:pt>
              </c:numCache>
            </c:numRef>
          </c:val>
        </c:ser>
        <c:gapWidth val="60"/>
        <c:axId val="101045376"/>
        <c:axId val="101046912"/>
      </c:barChart>
      <c:catAx>
        <c:axId val="101045376"/>
        <c:scaling>
          <c:orientation val="maxMin"/>
        </c:scaling>
        <c:axPos val="l"/>
        <c:numFmt formatCode="General" sourceLinked="1"/>
        <c:tickLblPos val="nextTo"/>
        <c:spPr>
          <a:ln w="264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1046912"/>
        <c:crosses val="autoZero"/>
        <c:auto val="1"/>
        <c:lblAlgn val="ctr"/>
        <c:lblOffset val="100"/>
        <c:tickLblSkip val="1"/>
        <c:tickMarkSkip val="1"/>
      </c:catAx>
      <c:valAx>
        <c:axId val="101046912"/>
        <c:scaling>
          <c:orientation val="minMax"/>
        </c:scaling>
        <c:delete val="1"/>
        <c:axPos val="t"/>
        <c:numFmt formatCode="General" sourceLinked="1"/>
        <c:tickLblPos val="none"/>
        <c:crossAx val="101045376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12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</a:t>
            </a:r>
            <a:r>
              <a:rPr lang="en-US"/>
              <a:t>20</a:t>
            </a:r>
          </a:p>
        </c:rich>
      </c:tx>
      <c:spPr>
        <a:noFill/>
        <a:ln w="22357">
          <a:noFill/>
        </a:ln>
      </c:spPr>
    </c:title>
    <c:plotArea>
      <c:layout>
        <c:manualLayout>
          <c:layoutTarget val="inner"/>
          <c:xMode val="edge"/>
          <c:yMode val="edge"/>
          <c:x val="0.42753117145040381"/>
          <c:y val="6.2295081967214033E-2"/>
          <c:w val="0.56354028259520061"/>
          <c:h val="0.88196721311475412"/>
        </c:manualLayout>
      </c:layout>
      <c:barChart>
        <c:barDir val="bar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</c:spPr>
          <c:dLbls>
            <c:spPr>
              <a:noFill/>
              <a:ln w="22357">
                <a:noFill/>
              </a:ln>
            </c:spPr>
            <c:txPr>
              <a:bodyPr/>
              <a:lstStyle/>
              <a:p>
                <a:pPr>
                  <a:defRPr sz="61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Налоговые органы</c:v>
                </c:pt>
                <c:pt idx="1">
                  <c:v>Антимонопольные органы</c:v>
                </c:pt>
                <c:pt idx="2">
                  <c:v>Правоохранительные органы</c:v>
                </c:pt>
                <c:pt idx="3">
                  <c:v>Органы охраны труда и социальные органы </c:v>
                </c:pt>
                <c:pt idx="4">
                  <c:v>Органы исполнительной власти и местного самоуправления</c:v>
                </c:pt>
                <c:pt idx="5">
                  <c:v>Роспотребнадзор</c:v>
                </c:pt>
                <c:pt idx="6">
                  <c:v>Органы власти не мешают ведению бизнеса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35.700000000000003</c:v>
                </c:pt>
                <c:pt idx="1">
                  <c:v>2.6</c:v>
                </c:pt>
                <c:pt idx="2">
                  <c:v>12.7</c:v>
                </c:pt>
                <c:pt idx="3">
                  <c:v>8.3000000000000007</c:v>
                </c:pt>
                <c:pt idx="4">
                  <c:v>1.9000000000000001</c:v>
                </c:pt>
                <c:pt idx="5">
                  <c:v>7.6</c:v>
                </c:pt>
                <c:pt idx="6">
                  <c:v>31.2</c:v>
                </c:pt>
              </c:numCache>
            </c:numRef>
          </c:val>
        </c:ser>
        <c:gapWidth val="0"/>
        <c:axId val="100301056"/>
        <c:axId val="100306944"/>
      </c:barChart>
      <c:catAx>
        <c:axId val="100301056"/>
        <c:scaling>
          <c:orientation val="maxMin"/>
        </c:scaling>
        <c:axPos val="l"/>
        <c:numFmt formatCode="General" sourceLinked="1"/>
        <c:tickLblPos val="nextTo"/>
        <c:spPr>
          <a:ln w="2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0306944"/>
        <c:crosses val="autoZero"/>
        <c:auto val="1"/>
        <c:lblAlgn val="ctr"/>
        <c:lblOffset val="100"/>
        <c:tickLblSkip val="1"/>
        <c:tickMarkSkip val="1"/>
      </c:catAx>
      <c:valAx>
        <c:axId val="100306944"/>
        <c:scaling>
          <c:orientation val="minMax"/>
        </c:scaling>
        <c:delete val="1"/>
        <c:axPos val="t"/>
        <c:majorGridlines>
          <c:spPr>
            <a:ln w="8632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one"/>
        <c:crossAx val="100301056"/>
        <c:crosses val="autoZero"/>
        <c:crossBetween val="between"/>
        <c:majorUnit val="5"/>
        <c:minorUnit val="1"/>
      </c:valAx>
      <c:spPr>
        <a:solidFill>
          <a:srgbClr val="FFFFFF"/>
        </a:solidFill>
        <a:ln w="8632">
          <a:solidFill>
            <a:srgbClr val="FFFFFF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1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plotArea>
      <c:layout>
        <c:manualLayout>
          <c:layoutTarget val="inner"/>
          <c:xMode val="edge"/>
          <c:yMode val="edge"/>
          <c:x val="0.10795910281798583"/>
          <c:y val="6.6523545775476756E-2"/>
          <c:w val="0.85541198354806491"/>
          <c:h val="0.72529295583833253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3"/>
              <c:layout>
                <c:manualLayout>
                  <c:x val="-6.7542209892469734E-3"/>
                  <c:y val="-9.3526434195728442E-3"/>
                </c:manualLayout>
              </c:layout>
              <c:dLblPos val="outEnd"/>
              <c:showVal val="1"/>
            </c:dLbl>
            <c:spPr>
              <a:noFill/>
              <a:ln w="21699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Снижение </c:v>
                </c:pt>
                <c:pt idx="1">
                  <c:v>Увеличение</c:v>
                </c:pt>
                <c:pt idx="2">
                  <c:v>Отсутствуют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40.130000000000003</c:v>
                </c:pt>
                <c:pt idx="1">
                  <c:v>22.29</c:v>
                </c:pt>
                <c:pt idx="2">
                  <c:v>37.58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</c:strCache>
            </c:strRef>
          </c:tx>
          <c:cat>
            <c:strRef>
              <c:f>Sheet1!$B$1:$D$1</c:f>
              <c:strCache>
                <c:ptCount val="3"/>
                <c:pt idx="0">
                  <c:v>Снижение </c:v>
                </c:pt>
                <c:pt idx="1">
                  <c:v>Увеличение</c:v>
                </c:pt>
                <c:pt idx="2">
                  <c:v>Отсутствуют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gapWidth val="0"/>
        <c:axId val="101159296"/>
        <c:axId val="101160832"/>
      </c:barChart>
      <c:catAx>
        <c:axId val="1011592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1160832"/>
        <c:crosses val="autoZero"/>
        <c:auto val="1"/>
        <c:lblAlgn val="ctr"/>
        <c:lblOffset val="100"/>
        <c:tickMarkSkip val="5"/>
      </c:catAx>
      <c:valAx>
        <c:axId val="101160832"/>
        <c:scaling>
          <c:orientation val="minMax"/>
        </c:scaling>
        <c:axPos val="l"/>
        <c:numFmt formatCode="General" sourceLinked="1"/>
        <c:tickLblPos val="nextTo"/>
        <c:crossAx val="1011592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4192470394450412"/>
          <c:y val="0.91910027684895568"/>
          <c:w val="0.24222968167014094"/>
          <c:h val="5.5000755042605931E-2"/>
        </c:manualLayout>
      </c:layout>
      <c:spPr>
        <a:noFill/>
        <a:ln w="21699">
          <a:noFill/>
        </a:ln>
      </c:spPr>
    </c:legend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9852071005917764"/>
          <c:y val="2.5590551181102338E-2"/>
          <c:w val="0.45857988165680996"/>
          <c:h val="0.8996062992125986"/>
        </c:manualLayout>
      </c:layout>
      <c:barChart>
        <c:barDir val="bar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Удовлетворен</c:v>
                </c:pt>
              </c:strCache>
            </c:strRef>
          </c:tx>
          <c:spPr>
            <a:solidFill>
              <a:srgbClr val="99CC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10"/>
              <c:layout>
                <c:manualLayout>
                  <c:x val="2.8435332493232292E-2"/>
                  <c:y val="1.1580072761175335E-2"/>
                </c:manualLayout>
              </c:layout>
              <c:dLblPos val="ct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Sheet1!$B$1:$V$1</c:f>
              <c:strCache>
                <c:ptCount val="21"/>
                <c:pt idx="0">
                  <c:v>Дополнительного образования детей</c:v>
                </c:pt>
                <c:pt idx="1">
                  <c:v>Детского отдыха и оздоровления</c:v>
                </c:pt>
                <c:pt idx="2">
                  <c:v>Розничной торговли лекарственными препаратами, медицинскими изделиями и сопутствующими товарами</c:v>
                </c:pt>
                <c:pt idx="3">
                  <c:v>Ритуальных услуг</c:v>
                </c:pt>
                <c:pt idx="4">
                  <c:v>Теплоснабжения (производство тепловой энергии)</c:v>
                </c:pt>
                <c:pt idx="5">
                  <c:v>Сбору и транспортированию твердых коммунальных отходов</c:v>
                </c:pt>
                <c:pt idx="6">
                  <c:v>Выполнения работ по благоустройству городской среды</c:v>
                </c:pt>
                <c:pt idx="7">
                  <c:v>Выполнения работ по содержанию и текущему ремонту общего имущества собствеников помещений в многоквартирном доме</c:v>
                </c:pt>
                <c:pt idx="8">
                  <c:v>Поставки сжиженного газа в баллонах</c:v>
                </c:pt>
                <c:pt idx="9">
                  <c:v>Купли-продажи электрической энергии (мощности) на розничном рынке электрической энергии (мощности)</c:v>
                </c:pt>
                <c:pt idx="10">
                  <c:v>Оказания услуг по перевозке  пассажиров автомобильным транспортом по муниципальным маршрутам регулярных перевозок</c:v>
                </c:pt>
                <c:pt idx="11">
                  <c:v>Оказания услуг по перевозке пассажиров автомобильным транспортом по межмуниципальным маршрутам регулярных перевозок</c:v>
                </c:pt>
                <c:pt idx="12">
                  <c:v>Оказания услуг по перевозке пассажиров и багажа легковым такси на территории Таштагольского мунциипального района</c:v>
                </c:pt>
                <c:pt idx="13">
                  <c:v>Оказания услуг по ремонту автотранспортных средств</c:v>
                </c:pt>
                <c:pt idx="14">
                  <c:v>Услуг связи, в том числе услуг по предоставлению широкополосного доступа к информационо-телекоммуникационной сети "Интернет"</c:v>
                </c:pt>
                <c:pt idx="15">
                  <c:v>Жилищного строительства (за исключением Московского фонда реновации жилой застройки и индивидуального жилищного строительства</c:v>
                </c:pt>
                <c:pt idx="16">
                  <c:v>Строительства объектов капитального строительства, за исключением жилищного и дорожного строительства</c:v>
                </c:pt>
                <c:pt idx="17">
                  <c:v>Дорожной деятельности (за исключением проектирования)</c:v>
                </c:pt>
                <c:pt idx="18">
                  <c:v>Обработки древесины и производство изделий из дерева</c:v>
                </c:pt>
                <c:pt idx="19">
                  <c:v>Сфера наружной рекламы</c:v>
                </c:pt>
                <c:pt idx="20">
                  <c:v>Туристических услуг</c:v>
                </c:pt>
              </c:strCache>
            </c:strRef>
          </c:cat>
          <c:val>
            <c:numRef>
              <c:f>Sheet1!$B$2:$V$2</c:f>
              <c:numCache>
                <c:formatCode>General</c:formatCode>
                <c:ptCount val="21"/>
                <c:pt idx="0">
                  <c:v>53</c:v>
                </c:pt>
                <c:pt idx="1">
                  <c:v>39.9</c:v>
                </c:pt>
                <c:pt idx="2">
                  <c:v>39.5</c:v>
                </c:pt>
                <c:pt idx="3">
                  <c:v>40.1</c:v>
                </c:pt>
                <c:pt idx="4">
                  <c:v>41.7</c:v>
                </c:pt>
                <c:pt idx="5">
                  <c:v>47.4</c:v>
                </c:pt>
                <c:pt idx="6">
                  <c:v>45.1</c:v>
                </c:pt>
                <c:pt idx="7">
                  <c:v>52.1</c:v>
                </c:pt>
                <c:pt idx="8">
                  <c:v>45.2</c:v>
                </c:pt>
                <c:pt idx="9">
                  <c:v>50.7</c:v>
                </c:pt>
                <c:pt idx="10">
                  <c:v>31.8</c:v>
                </c:pt>
                <c:pt idx="11">
                  <c:v>66</c:v>
                </c:pt>
                <c:pt idx="12">
                  <c:v>32.5</c:v>
                </c:pt>
                <c:pt idx="13">
                  <c:v>36.5</c:v>
                </c:pt>
                <c:pt idx="14">
                  <c:v>55.8</c:v>
                </c:pt>
                <c:pt idx="15">
                  <c:v>43.9</c:v>
                </c:pt>
                <c:pt idx="16">
                  <c:v>44.4</c:v>
                </c:pt>
                <c:pt idx="17">
                  <c:v>55.2</c:v>
                </c:pt>
                <c:pt idx="18">
                  <c:v>54.4</c:v>
                </c:pt>
                <c:pt idx="19">
                  <c:v>54.2</c:v>
                </c:pt>
                <c:pt idx="20">
                  <c:v>57.7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Sheet1!$B$1:$V$1</c:f>
              <c:strCache>
                <c:ptCount val="21"/>
                <c:pt idx="0">
                  <c:v>Дополнительного образования детей</c:v>
                </c:pt>
                <c:pt idx="1">
                  <c:v>Детского отдыха и оздоровления</c:v>
                </c:pt>
                <c:pt idx="2">
                  <c:v>Розничной торговли лекарственными препаратами, медицинскими изделиями и сопутствующими товарами</c:v>
                </c:pt>
                <c:pt idx="3">
                  <c:v>Ритуальных услуг</c:v>
                </c:pt>
                <c:pt idx="4">
                  <c:v>Теплоснабжения (производство тепловой энергии)</c:v>
                </c:pt>
                <c:pt idx="5">
                  <c:v>Сбору и транспортированию твердых коммунальных отходов</c:v>
                </c:pt>
                <c:pt idx="6">
                  <c:v>Выполнения работ по благоустройству городской среды</c:v>
                </c:pt>
                <c:pt idx="7">
                  <c:v>Выполнения работ по содержанию и текущему ремонту общего имущества собствеников помещений в многоквартирном доме</c:v>
                </c:pt>
                <c:pt idx="8">
                  <c:v>Поставки сжиженного газа в баллонах</c:v>
                </c:pt>
                <c:pt idx="9">
                  <c:v>Купли-продажи электрической энергии (мощности) на розничном рынке электрической энергии (мощности)</c:v>
                </c:pt>
                <c:pt idx="10">
                  <c:v>Оказания услуг по перевозке  пассажиров автомобильным транспортом по муниципальным маршрутам регулярных перевозок</c:v>
                </c:pt>
                <c:pt idx="11">
                  <c:v>Оказания услуг по перевозке пассажиров автомобильным транспортом по межмуниципальным маршрутам регулярных перевозок</c:v>
                </c:pt>
                <c:pt idx="12">
                  <c:v>Оказания услуг по перевозке пассажиров и багажа легковым такси на территории Таштагольского мунциипального района</c:v>
                </c:pt>
                <c:pt idx="13">
                  <c:v>Оказания услуг по ремонту автотранспортных средств</c:v>
                </c:pt>
                <c:pt idx="14">
                  <c:v>Услуг связи, в том числе услуг по предоставлению широкополосного доступа к информационо-телекоммуникационной сети "Интернет"</c:v>
                </c:pt>
                <c:pt idx="15">
                  <c:v>Жилищного строительства (за исключением Московского фонда реновации жилой застройки и индивидуального жилищного строительства</c:v>
                </c:pt>
                <c:pt idx="16">
                  <c:v>Строительства объектов капитального строительства, за исключением жилищного и дорожного строительства</c:v>
                </c:pt>
                <c:pt idx="17">
                  <c:v>Дорожной деятельности (за исключением проектирования)</c:v>
                </c:pt>
                <c:pt idx="18">
                  <c:v>Обработки древесины и производство изделий из дерева</c:v>
                </c:pt>
                <c:pt idx="19">
                  <c:v>Сфера наружной рекламы</c:v>
                </c:pt>
                <c:pt idx="20">
                  <c:v>Туристических услуг</c:v>
                </c:pt>
              </c:strCache>
            </c:strRef>
          </c:cat>
          <c:val>
            <c:numRef>
              <c:f>Sheet1!$B$3:$V$3</c:f>
              <c:numCache>
                <c:formatCode>General</c:formatCode>
                <c:ptCount val="21"/>
                <c:pt idx="0">
                  <c:v>27.1</c:v>
                </c:pt>
                <c:pt idx="1">
                  <c:v>31</c:v>
                </c:pt>
                <c:pt idx="2">
                  <c:v>31.5</c:v>
                </c:pt>
                <c:pt idx="3">
                  <c:v>31.5</c:v>
                </c:pt>
                <c:pt idx="4">
                  <c:v>29.5</c:v>
                </c:pt>
                <c:pt idx="5">
                  <c:v>30.6</c:v>
                </c:pt>
                <c:pt idx="6">
                  <c:v>34.4</c:v>
                </c:pt>
                <c:pt idx="7">
                  <c:v>17.899999999999999</c:v>
                </c:pt>
                <c:pt idx="8">
                  <c:v>33.6</c:v>
                </c:pt>
                <c:pt idx="9">
                  <c:v>35.1</c:v>
                </c:pt>
                <c:pt idx="10">
                  <c:v>48.8</c:v>
                </c:pt>
                <c:pt idx="11">
                  <c:v>19.8</c:v>
                </c:pt>
                <c:pt idx="12">
                  <c:v>43</c:v>
                </c:pt>
                <c:pt idx="13">
                  <c:v>41.5</c:v>
                </c:pt>
                <c:pt idx="14">
                  <c:v>21.7</c:v>
                </c:pt>
                <c:pt idx="15">
                  <c:v>26.2</c:v>
                </c:pt>
                <c:pt idx="16">
                  <c:v>31.3</c:v>
                </c:pt>
                <c:pt idx="17">
                  <c:v>23.2</c:v>
                </c:pt>
                <c:pt idx="18">
                  <c:v>20.8</c:v>
                </c:pt>
                <c:pt idx="19">
                  <c:v>18.3</c:v>
                </c:pt>
                <c:pt idx="20">
                  <c:v>20.3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Sheet1!$B$1:$V$1</c:f>
              <c:strCache>
                <c:ptCount val="21"/>
                <c:pt idx="0">
                  <c:v>Дополнительного образования детей</c:v>
                </c:pt>
                <c:pt idx="1">
                  <c:v>Детского отдыха и оздоровления</c:v>
                </c:pt>
                <c:pt idx="2">
                  <c:v>Розничной торговли лекарственными препаратами, медицинскими изделиями и сопутствующими товарами</c:v>
                </c:pt>
                <c:pt idx="3">
                  <c:v>Ритуальных услуг</c:v>
                </c:pt>
                <c:pt idx="4">
                  <c:v>Теплоснабжения (производство тепловой энергии)</c:v>
                </c:pt>
                <c:pt idx="5">
                  <c:v>Сбору и транспортированию твердых коммунальных отходов</c:v>
                </c:pt>
                <c:pt idx="6">
                  <c:v>Выполнения работ по благоустройству городской среды</c:v>
                </c:pt>
                <c:pt idx="7">
                  <c:v>Выполнения работ по содержанию и текущему ремонту общего имущества собствеников помещений в многоквартирном доме</c:v>
                </c:pt>
                <c:pt idx="8">
                  <c:v>Поставки сжиженного газа в баллонах</c:v>
                </c:pt>
                <c:pt idx="9">
                  <c:v>Купли-продажи электрической энергии (мощности) на розничном рынке электрической энергии (мощности)</c:v>
                </c:pt>
                <c:pt idx="10">
                  <c:v>Оказания услуг по перевозке  пассажиров автомобильным транспортом по муниципальным маршрутам регулярных перевозок</c:v>
                </c:pt>
                <c:pt idx="11">
                  <c:v>Оказания услуг по перевозке пассажиров автомобильным транспортом по межмуниципальным маршрутам регулярных перевозок</c:v>
                </c:pt>
                <c:pt idx="12">
                  <c:v>Оказания услуг по перевозке пассажиров и багажа легковым такси на территории Таштагольского мунциипального района</c:v>
                </c:pt>
                <c:pt idx="13">
                  <c:v>Оказания услуг по ремонту автотранспортных средств</c:v>
                </c:pt>
                <c:pt idx="14">
                  <c:v>Услуг связи, в том числе услуг по предоставлению широкополосного доступа к информационо-телекоммуникационной сети "Интернет"</c:v>
                </c:pt>
                <c:pt idx="15">
                  <c:v>Жилищного строительства (за исключением Московского фонда реновации жилой застройки и индивидуального жилищного строительства</c:v>
                </c:pt>
                <c:pt idx="16">
                  <c:v>Строительства объектов капитального строительства, за исключением жилищного и дорожного строительства</c:v>
                </c:pt>
                <c:pt idx="17">
                  <c:v>Дорожной деятельности (за исключением проектирования)</c:v>
                </c:pt>
                <c:pt idx="18">
                  <c:v>Обработки древесины и производство изделий из дерева</c:v>
                </c:pt>
                <c:pt idx="19">
                  <c:v>Сфера наружной рекламы</c:v>
                </c:pt>
                <c:pt idx="20">
                  <c:v>Туристических услуг</c:v>
                </c:pt>
              </c:strCache>
            </c:strRef>
          </c:cat>
          <c:val>
            <c:numRef>
              <c:f>Sheet1!$B$4:$V$4</c:f>
              <c:numCache>
                <c:formatCode>General</c:formatCode>
                <c:ptCount val="21"/>
                <c:pt idx="0">
                  <c:v>19.899999999999999</c:v>
                </c:pt>
                <c:pt idx="1">
                  <c:v>29.1</c:v>
                </c:pt>
                <c:pt idx="2">
                  <c:v>29</c:v>
                </c:pt>
                <c:pt idx="3">
                  <c:v>28.4</c:v>
                </c:pt>
                <c:pt idx="4">
                  <c:v>28.8</c:v>
                </c:pt>
                <c:pt idx="5">
                  <c:v>22</c:v>
                </c:pt>
                <c:pt idx="6">
                  <c:v>20.5</c:v>
                </c:pt>
                <c:pt idx="7">
                  <c:v>30</c:v>
                </c:pt>
                <c:pt idx="8">
                  <c:v>21.2</c:v>
                </c:pt>
                <c:pt idx="9">
                  <c:v>14.2</c:v>
                </c:pt>
                <c:pt idx="10">
                  <c:v>19.399999999999999</c:v>
                </c:pt>
                <c:pt idx="11">
                  <c:v>14.2</c:v>
                </c:pt>
                <c:pt idx="12">
                  <c:v>24.5</c:v>
                </c:pt>
                <c:pt idx="13">
                  <c:v>22</c:v>
                </c:pt>
                <c:pt idx="14">
                  <c:v>22.5</c:v>
                </c:pt>
                <c:pt idx="15">
                  <c:v>29.9</c:v>
                </c:pt>
                <c:pt idx="16">
                  <c:v>24.3</c:v>
                </c:pt>
                <c:pt idx="17">
                  <c:v>21.6</c:v>
                </c:pt>
                <c:pt idx="18">
                  <c:v>24.8</c:v>
                </c:pt>
                <c:pt idx="19">
                  <c:v>27.5</c:v>
                </c:pt>
                <c:pt idx="20">
                  <c:v>22</c:v>
                </c:pt>
              </c:numCache>
            </c:numRef>
          </c:val>
        </c:ser>
        <c:dLbls>
          <c:showVal val="1"/>
        </c:dLbls>
        <c:gapWidth val="40"/>
        <c:overlap val="100"/>
        <c:axId val="101209216"/>
        <c:axId val="101210752"/>
      </c:barChart>
      <c:catAx>
        <c:axId val="101209216"/>
        <c:scaling>
          <c:orientation val="maxMin"/>
        </c:scaling>
        <c:axPos val="l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1210752"/>
        <c:crosses val="autoZero"/>
        <c:lblAlgn val="ctr"/>
        <c:lblOffset val="100"/>
        <c:tickLblSkip val="1"/>
        <c:tickMarkSkip val="1"/>
      </c:catAx>
      <c:valAx>
        <c:axId val="101210752"/>
        <c:scaling>
          <c:orientation val="minMax"/>
        </c:scaling>
        <c:delete val="1"/>
        <c:axPos val="t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one"/>
        <c:crossAx val="101209216"/>
        <c:crosses val="autoZero"/>
        <c:crossBetween val="between"/>
        <c:majorUnit val="0.05"/>
        <c:minorUnit val="1.0000000000000005E-2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7071005917159763"/>
          <c:y val="0.94488188976377963"/>
          <c:w val="0.54881656804732515"/>
          <c:h val="4.921259842519703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8963730569948188"/>
          <c:y val="3.0364372469635692E-2"/>
          <c:w val="0.46243523316062185"/>
          <c:h val="0.89068825910931171"/>
        </c:manualLayout>
      </c:layout>
      <c:barChart>
        <c:barDir val="bar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Удовлетворен</c:v>
                </c:pt>
              </c:strCache>
            </c:strRef>
          </c:tx>
          <c:spPr>
            <a:solidFill>
              <a:srgbClr val="FFCC99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10"/>
              <c:layout>
                <c:manualLayout>
                  <c:x val="2.8614624142740377E-2"/>
                  <c:y val="1.2454658586030332E-2"/>
                </c:manualLayout>
              </c:layout>
              <c:dLblPos val="ct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Sheet1!$B$1:$V$1</c:f>
              <c:strCache>
                <c:ptCount val="21"/>
                <c:pt idx="0">
                  <c:v>Дополнительного образования детей</c:v>
                </c:pt>
                <c:pt idx="1">
                  <c:v>Детского отдыха и оздоровления</c:v>
                </c:pt>
                <c:pt idx="2">
                  <c:v>Розничной торговли лекарственными препаратами, медицинскими изделиями и сопутствующими товарами</c:v>
                </c:pt>
                <c:pt idx="3">
                  <c:v>Ритуальных услуг</c:v>
                </c:pt>
                <c:pt idx="4">
                  <c:v>Теплоснабжения (производство тепловой энергии)</c:v>
                </c:pt>
                <c:pt idx="5">
                  <c:v>Сбору и транспортированию твердых коммунальных отходов</c:v>
                </c:pt>
                <c:pt idx="6">
                  <c:v>Выполнения работ по благоустройству городской среды</c:v>
                </c:pt>
                <c:pt idx="7">
                  <c:v>Выполнения работ по содержанию и текущему ремонту общего имущества собствеников помещений в многоквартирном доме</c:v>
                </c:pt>
                <c:pt idx="8">
                  <c:v>Поставки сжиженного газа в балонах</c:v>
                </c:pt>
                <c:pt idx="9">
                  <c:v>Купли-продажи электрической энергии (мощности) на розничном рынке электрической энергии (мощности)</c:v>
                </c:pt>
                <c:pt idx="10">
                  <c:v>Оказания услуг по перевозке пассажиров автомобильным транспортом по муниципальным маршрутам регулярных перевозок</c:v>
                </c:pt>
                <c:pt idx="11">
                  <c:v>Оказания услуг по перевозке пассажиров автомобильным транспортом по межмуниципальным маршрутам регулярных перевозок</c:v>
                </c:pt>
                <c:pt idx="12">
                  <c:v>Оказания услуг по перевозке пассажиров и багажа легковым такси на территории Таштагольского мунциипального района</c:v>
                </c:pt>
                <c:pt idx="13">
                  <c:v>Оказания услуг по ремонту автотранспортных средств</c:v>
                </c:pt>
                <c:pt idx="14">
                  <c:v>Услуг связи, в том числе услуг по предоставлению широкополосного доступа к информационно-телекоммуникационной сети "Интурнет"</c:v>
                </c:pt>
                <c:pt idx="15">
                  <c:v>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16">
                  <c:v>Строительства объектов капитального строительства, за исключением жилищного и дорожного строительства</c:v>
                </c:pt>
                <c:pt idx="17">
                  <c:v>Дорожной деятельности (за исключением проектирования)</c:v>
                </c:pt>
                <c:pt idx="18">
                  <c:v>Обработки древесины и производство изделий из дерева</c:v>
                </c:pt>
                <c:pt idx="19">
                  <c:v>Сфера наружной рекламы</c:v>
                </c:pt>
                <c:pt idx="20">
                  <c:v>Туристических услуг</c:v>
                </c:pt>
              </c:strCache>
            </c:strRef>
          </c:cat>
          <c:val>
            <c:numRef>
              <c:f>Sheet1!$B$2:$V$2</c:f>
              <c:numCache>
                <c:formatCode>General</c:formatCode>
                <c:ptCount val="21"/>
                <c:pt idx="0">
                  <c:v>52</c:v>
                </c:pt>
                <c:pt idx="1">
                  <c:v>38.1</c:v>
                </c:pt>
                <c:pt idx="2">
                  <c:v>27.1</c:v>
                </c:pt>
                <c:pt idx="3">
                  <c:v>35</c:v>
                </c:pt>
                <c:pt idx="4">
                  <c:v>37.5</c:v>
                </c:pt>
                <c:pt idx="5">
                  <c:v>48.6</c:v>
                </c:pt>
                <c:pt idx="6">
                  <c:v>43</c:v>
                </c:pt>
                <c:pt idx="7">
                  <c:v>36.9</c:v>
                </c:pt>
                <c:pt idx="8">
                  <c:v>42.9</c:v>
                </c:pt>
                <c:pt idx="9">
                  <c:v>48.6</c:v>
                </c:pt>
                <c:pt idx="10">
                  <c:v>58</c:v>
                </c:pt>
                <c:pt idx="11">
                  <c:v>65.8</c:v>
                </c:pt>
                <c:pt idx="12">
                  <c:v>20.8</c:v>
                </c:pt>
                <c:pt idx="13">
                  <c:v>21</c:v>
                </c:pt>
                <c:pt idx="14">
                  <c:v>21.8</c:v>
                </c:pt>
                <c:pt idx="15">
                  <c:v>44.9</c:v>
                </c:pt>
                <c:pt idx="16">
                  <c:v>40.200000000000003</c:v>
                </c:pt>
                <c:pt idx="17">
                  <c:v>54.4</c:v>
                </c:pt>
                <c:pt idx="18">
                  <c:v>52</c:v>
                </c:pt>
                <c:pt idx="19">
                  <c:v>60.8</c:v>
                </c:pt>
                <c:pt idx="20">
                  <c:v>20.8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Sheet1!$B$1:$V$1</c:f>
              <c:strCache>
                <c:ptCount val="21"/>
                <c:pt idx="0">
                  <c:v>Дополнительного образования детей</c:v>
                </c:pt>
                <c:pt idx="1">
                  <c:v>Детского отдыха и оздоровления</c:v>
                </c:pt>
                <c:pt idx="2">
                  <c:v>Розничной торговли лекарственными препаратами, медицинскими изделиями и сопутствующими товарами</c:v>
                </c:pt>
                <c:pt idx="3">
                  <c:v>Ритуальных услуг</c:v>
                </c:pt>
                <c:pt idx="4">
                  <c:v>Теплоснабжения (производство тепловой энергии)</c:v>
                </c:pt>
                <c:pt idx="5">
                  <c:v>Сбору и транспортированию твердых коммунальных отходов</c:v>
                </c:pt>
                <c:pt idx="6">
                  <c:v>Выполнения работ по благоустройству городской среды</c:v>
                </c:pt>
                <c:pt idx="7">
                  <c:v>Выполнения работ по содержанию и текущему ремонту общего имущества собствеников помещений в многоквартирном доме</c:v>
                </c:pt>
                <c:pt idx="8">
                  <c:v>Поставки сжиженного газа в балонах</c:v>
                </c:pt>
                <c:pt idx="9">
                  <c:v>Купли-продажи электрической энергии (мощности) на розничном рынке электрической энергии (мощности)</c:v>
                </c:pt>
                <c:pt idx="10">
                  <c:v>Оказания услуг по перевозке пассажиров автомобильным транспортом по муниципальным маршрутам регулярных перевозок</c:v>
                </c:pt>
                <c:pt idx="11">
                  <c:v>Оказания услуг по перевозке пассажиров автомобильным транспортом по межмуниципальным маршрутам регулярных перевозок</c:v>
                </c:pt>
                <c:pt idx="12">
                  <c:v>Оказания услуг по перевозке пассажиров и багажа легковым такси на территории Таштагольского мунциипального района</c:v>
                </c:pt>
                <c:pt idx="13">
                  <c:v>Оказания услуг по ремонту автотранспортных средств</c:v>
                </c:pt>
                <c:pt idx="14">
                  <c:v>Услуг связи, в том числе услуг по предоставлению широкополосного доступа к информационно-телекоммуникационной сети "Интурнет"</c:v>
                </c:pt>
                <c:pt idx="15">
                  <c:v>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16">
                  <c:v>Строительства объектов капитального строительства, за исключением жилищного и дорожного строительства</c:v>
                </c:pt>
                <c:pt idx="17">
                  <c:v>Дорожной деятельности (за исключением проектирования)</c:v>
                </c:pt>
                <c:pt idx="18">
                  <c:v>Обработки древесины и производство изделий из дерева</c:v>
                </c:pt>
                <c:pt idx="19">
                  <c:v>Сфера наружной рекламы</c:v>
                </c:pt>
                <c:pt idx="20">
                  <c:v>Туристических услуг</c:v>
                </c:pt>
              </c:strCache>
            </c:strRef>
          </c:cat>
          <c:val>
            <c:numRef>
              <c:f>Sheet1!$B$3:$V$3</c:f>
              <c:numCache>
                <c:formatCode>General</c:formatCode>
                <c:ptCount val="21"/>
                <c:pt idx="0">
                  <c:v>23.7</c:v>
                </c:pt>
                <c:pt idx="1">
                  <c:v>25.2</c:v>
                </c:pt>
                <c:pt idx="2">
                  <c:v>37.9</c:v>
                </c:pt>
                <c:pt idx="3">
                  <c:v>38.6</c:v>
                </c:pt>
                <c:pt idx="4">
                  <c:v>28.5</c:v>
                </c:pt>
                <c:pt idx="5">
                  <c:v>27.7</c:v>
                </c:pt>
                <c:pt idx="6">
                  <c:v>38.9</c:v>
                </c:pt>
                <c:pt idx="7">
                  <c:v>28.6</c:v>
                </c:pt>
                <c:pt idx="8">
                  <c:v>36.700000000000003</c:v>
                </c:pt>
                <c:pt idx="9">
                  <c:v>40.4</c:v>
                </c:pt>
                <c:pt idx="10">
                  <c:v>24.1</c:v>
                </c:pt>
                <c:pt idx="11">
                  <c:v>20</c:v>
                </c:pt>
                <c:pt idx="12">
                  <c:v>55</c:v>
                </c:pt>
                <c:pt idx="13">
                  <c:v>54.6</c:v>
                </c:pt>
                <c:pt idx="14">
                  <c:v>54</c:v>
                </c:pt>
                <c:pt idx="15">
                  <c:v>31.5</c:v>
                </c:pt>
                <c:pt idx="16">
                  <c:v>33</c:v>
                </c:pt>
                <c:pt idx="17">
                  <c:v>20.8</c:v>
                </c:pt>
                <c:pt idx="18">
                  <c:v>23.2</c:v>
                </c:pt>
                <c:pt idx="19">
                  <c:v>23.2</c:v>
                </c:pt>
                <c:pt idx="20">
                  <c:v>55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Sheet1!$B$1:$V$1</c:f>
              <c:strCache>
                <c:ptCount val="21"/>
                <c:pt idx="0">
                  <c:v>Дополнительного образования детей</c:v>
                </c:pt>
                <c:pt idx="1">
                  <c:v>Детского отдыха и оздоровления</c:v>
                </c:pt>
                <c:pt idx="2">
                  <c:v>Розничной торговли лекарственными препаратами, медицинскими изделиями и сопутствующими товарами</c:v>
                </c:pt>
                <c:pt idx="3">
                  <c:v>Ритуальных услуг</c:v>
                </c:pt>
                <c:pt idx="4">
                  <c:v>Теплоснабжения (производство тепловой энергии)</c:v>
                </c:pt>
                <c:pt idx="5">
                  <c:v>Сбору и транспортированию твердых коммунальных отходов</c:v>
                </c:pt>
                <c:pt idx="6">
                  <c:v>Выполнения работ по благоустройству городской среды</c:v>
                </c:pt>
                <c:pt idx="7">
                  <c:v>Выполнения работ по содержанию и текущему ремонту общего имущества собствеников помещений в многоквартирном доме</c:v>
                </c:pt>
                <c:pt idx="8">
                  <c:v>Поставки сжиженного газа в балонах</c:v>
                </c:pt>
                <c:pt idx="9">
                  <c:v>Купли-продажи электрической энергии (мощности) на розничном рынке электрической энергии (мощности)</c:v>
                </c:pt>
                <c:pt idx="10">
                  <c:v>Оказания услуг по перевозке пассажиров автомобильным транспортом по муниципальным маршрутам регулярных перевозок</c:v>
                </c:pt>
                <c:pt idx="11">
                  <c:v>Оказания услуг по перевозке пассажиров автомобильным транспортом по межмуниципальным маршрутам регулярных перевозок</c:v>
                </c:pt>
                <c:pt idx="12">
                  <c:v>Оказания услуг по перевозке пассажиров и багажа легковым такси на территории Таштагольского мунциипального района</c:v>
                </c:pt>
                <c:pt idx="13">
                  <c:v>Оказания услуг по ремонту автотранспортных средств</c:v>
                </c:pt>
                <c:pt idx="14">
                  <c:v>Услуг связи, в том числе услуг по предоставлению широкополосного доступа к информационно-телекоммуникационной сети "Интурнет"</c:v>
                </c:pt>
                <c:pt idx="15">
                  <c:v>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16">
                  <c:v>Строительства объектов капитального строительства, за исключением жилищного и дорожного строительства</c:v>
                </c:pt>
                <c:pt idx="17">
                  <c:v>Дорожной деятельности (за исключением проектирования)</c:v>
                </c:pt>
                <c:pt idx="18">
                  <c:v>Обработки древесины и производство изделий из дерева</c:v>
                </c:pt>
                <c:pt idx="19">
                  <c:v>Сфера наружной рекламы</c:v>
                </c:pt>
                <c:pt idx="20">
                  <c:v>Туристических услуг</c:v>
                </c:pt>
              </c:strCache>
            </c:strRef>
          </c:cat>
          <c:val>
            <c:numRef>
              <c:f>Sheet1!$B$4:$V$4</c:f>
              <c:numCache>
                <c:formatCode>General</c:formatCode>
                <c:ptCount val="21"/>
                <c:pt idx="0">
                  <c:v>24.3</c:v>
                </c:pt>
                <c:pt idx="1">
                  <c:v>36.700000000000003</c:v>
                </c:pt>
                <c:pt idx="2">
                  <c:v>35</c:v>
                </c:pt>
                <c:pt idx="3">
                  <c:v>26.4</c:v>
                </c:pt>
                <c:pt idx="4">
                  <c:v>34</c:v>
                </c:pt>
                <c:pt idx="5">
                  <c:v>23.7</c:v>
                </c:pt>
                <c:pt idx="6">
                  <c:v>18.100000000000001</c:v>
                </c:pt>
                <c:pt idx="7">
                  <c:v>34.5</c:v>
                </c:pt>
                <c:pt idx="8">
                  <c:v>20.399999999999999</c:v>
                </c:pt>
                <c:pt idx="9">
                  <c:v>11</c:v>
                </c:pt>
                <c:pt idx="10">
                  <c:v>17.899999999999999</c:v>
                </c:pt>
                <c:pt idx="11">
                  <c:v>14.2</c:v>
                </c:pt>
                <c:pt idx="12">
                  <c:v>24.2</c:v>
                </c:pt>
                <c:pt idx="13">
                  <c:v>24.4</c:v>
                </c:pt>
                <c:pt idx="14">
                  <c:v>24.2</c:v>
                </c:pt>
                <c:pt idx="15">
                  <c:v>23.6</c:v>
                </c:pt>
                <c:pt idx="16">
                  <c:v>26.8</c:v>
                </c:pt>
                <c:pt idx="17">
                  <c:v>24.8</c:v>
                </c:pt>
                <c:pt idx="18">
                  <c:v>24.8</c:v>
                </c:pt>
                <c:pt idx="19">
                  <c:v>16</c:v>
                </c:pt>
                <c:pt idx="20">
                  <c:v>24.2</c:v>
                </c:pt>
              </c:numCache>
            </c:numRef>
          </c:val>
        </c:ser>
        <c:dLbls>
          <c:showVal val="1"/>
        </c:dLbls>
        <c:gapWidth val="40"/>
        <c:overlap val="100"/>
        <c:axId val="101307136"/>
        <c:axId val="101308672"/>
      </c:barChart>
      <c:catAx>
        <c:axId val="101307136"/>
        <c:scaling>
          <c:orientation val="maxMin"/>
        </c:scaling>
        <c:axPos val="l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1308672"/>
        <c:crosses val="autoZero"/>
        <c:auto val="1"/>
        <c:lblAlgn val="ctr"/>
        <c:lblOffset val="100"/>
        <c:tickLblSkip val="1"/>
        <c:tickMarkSkip val="1"/>
      </c:catAx>
      <c:valAx>
        <c:axId val="101308672"/>
        <c:scaling>
          <c:orientation val="minMax"/>
        </c:scaling>
        <c:delete val="1"/>
        <c:axPos val="t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one"/>
        <c:crossAx val="101307136"/>
        <c:crosses val="autoZero"/>
        <c:crossBetween val="between"/>
        <c:majorUnit val="0.05"/>
        <c:minorUnit val="1.0000000000000005E-2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5906735751295334"/>
          <c:y val="0.9412955465587165"/>
          <c:w val="0.69794022472081862"/>
          <c:h val="5.060728744939282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9893842887473538"/>
          <c:y val="2.4574669187145556E-2"/>
          <c:w val="0.48089171974522332"/>
          <c:h val="0.89792060491493386"/>
        </c:manualLayout>
      </c:layout>
      <c:barChart>
        <c:barDir val="bar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Удовлетворен</c:v>
                </c:pt>
              </c:strCache>
            </c:strRef>
          </c:tx>
          <c:spPr>
            <a:gradFill rotWithShape="0">
              <a:gsLst>
                <a:gs pos="0">
                  <a:srgbClr val="FF6600"/>
                </a:gs>
                <a:gs pos="100000">
                  <a:srgbClr val="FF6600">
                    <a:gamma/>
                    <a:tint val="3372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10"/>
              <c:layout>
                <c:manualLayout>
                  <c:x val="2.7922563258301579E-2"/>
                  <c:y val="1.1239059237596181E-2"/>
                </c:manualLayout>
              </c:layout>
              <c:dLblPos val="ct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Sheet1!$B$1:$V$1</c:f>
              <c:strCache>
                <c:ptCount val="21"/>
                <c:pt idx="0">
                  <c:v>Дополнительного образования детей</c:v>
                </c:pt>
                <c:pt idx="1">
                  <c:v>Детского отдыха и оздоровления</c:v>
                </c:pt>
                <c:pt idx="2">
                  <c:v>Розничной торговли лекарственными препаратами, медицинскими изделиями и сопутствующими товарами</c:v>
                </c:pt>
                <c:pt idx="3">
                  <c:v>Ритуальных услуг</c:v>
                </c:pt>
                <c:pt idx="4">
                  <c:v>Теплоснабжения (производство тепловой энергии)</c:v>
                </c:pt>
                <c:pt idx="5">
                  <c:v>Услуг по сбору и транспортированию твердых коммунальных отходов</c:v>
                </c:pt>
                <c:pt idx="6">
                  <c:v>Выполнения работ по благоустройству городской среды</c:v>
                </c:pt>
                <c:pt idx="7">
                  <c:v>Выполнения работ по содержанию и текущему ремонту общего имущества собственников помещений в многоквартирном доме</c:v>
                </c:pt>
                <c:pt idx="8">
                  <c:v>Поставки сжиженного газа в балонах</c:v>
                </c:pt>
                <c:pt idx="9">
                  <c:v>Купли-продажи электрической энергии (мощности) на розничном рынке электрической энергии (Мощности)</c:v>
                </c:pt>
                <c:pt idx="10">
                  <c:v>Оказания услуг по перевозке пассажиров автомобильным транспортом по муниципальным маршрутам регулярных перевозок</c:v>
                </c:pt>
                <c:pt idx="11">
                  <c:v>оказания услуг по перевозке пассажиров автомобильным транспортом по межмуниципальным маршрутам регулярных перевозок</c:v>
                </c:pt>
                <c:pt idx="12">
                  <c:v>Оказания услуг по перевозке пассажиров и багажа легковым такси на территории Таштагольского муниципального района</c:v>
                </c:pt>
                <c:pt idx="13">
                  <c:v>Оказания услуг по ремонту автотранспортных средств</c:v>
                </c:pt>
                <c:pt idx="14">
                  <c:v>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15">
                  <c:v>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16">
                  <c:v>Строительства объектов капитального строительства, за исключением жилищного и дорожного строительства</c:v>
                </c:pt>
                <c:pt idx="17">
                  <c:v>Дорожной деятельности (за исключением проектирования)</c:v>
                </c:pt>
                <c:pt idx="18">
                  <c:v>Обработки древесины и производство изделий из дерева</c:v>
                </c:pt>
                <c:pt idx="19">
                  <c:v>Сфера наружной рекламы</c:v>
                </c:pt>
                <c:pt idx="20">
                  <c:v>Туристических услуг</c:v>
                </c:pt>
              </c:strCache>
            </c:strRef>
          </c:cat>
          <c:val>
            <c:numRef>
              <c:f>Sheet1!$B$2:$V$2</c:f>
              <c:numCache>
                <c:formatCode>General</c:formatCode>
                <c:ptCount val="21"/>
                <c:pt idx="0">
                  <c:v>56.5</c:v>
                </c:pt>
                <c:pt idx="1">
                  <c:v>35.1</c:v>
                </c:pt>
                <c:pt idx="2">
                  <c:v>36.700000000000003</c:v>
                </c:pt>
                <c:pt idx="3">
                  <c:v>38</c:v>
                </c:pt>
                <c:pt idx="4">
                  <c:v>40.700000000000003</c:v>
                </c:pt>
                <c:pt idx="5">
                  <c:v>34.9</c:v>
                </c:pt>
                <c:pt idx="6">
                  <c:v>46.2</c:v>
                </c:pt>
                <c:pt idx="7">
                  <c:v>47.1</c:v>
                </c:pt>
                <c:pt idx="8">
                  <c:v>48.5</c:v>
                </c:pt>
                <c:pt idx="9">
                  <c:v>57.4</c:v>
                </c:pt>
                <c:pt idx="10">
                  <c:v>65.7</c:v>
                </c:pt>
                <c:pt idx="11">
                  <c:v>64.3</c:v>
                </c:pt>
                <c:pt idx="12">
                  <c:v>60.4</c:v>
                </c:pt>
                <c:pt idx="13">
                  <c:v>31</c:v>
                </c:pt>
                <c:pt idx="14">
                  <c:v>32.6</c:v>
                </c:pt>
                <c:pt idx="15">
                  <c:v>35.300000000000004</c:v>
                </c:pt>
                <c:pt idx="16">
                  <c:v>48.9</c:v>
                </c:pt>
                <c:pt idx="17">
                  <c:v>53.8</c:v>
                </c:pt>
                <c:pt idx="18">
                  <c:v>58.5</c:v>
                </c:pt>
                <c:pt idx="19">
                  <c:v>63.5</c:v>
                </c:pt>
                <c:pt idx="20">
                  <c:v>60.4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Sheet1!$B$1:$V$1</c:f>
              <c:strCache>
                <c:ptCount val="21"/>
                <c:pt idx="0">
                  <c:v>Дополнительного образования детей</c:v>
                </c:pt>
                <c:pt idx="1">
                  <c:v>Детского отдыха и оздоровления</c:v>
                </c:pt>
                <c:pt idx="2">
                  <c:v>Розничной торговли лекарственными препаратами, медицинскими изделиями и сопутствующими товарами</c:v>
                </c:pt>
                <c:pt idx="3">
                  <c:v>Ритуальных услуг</c:v>
                </c:pt>
                <c:pt idx="4">
                  <c:v>Теплоснабжения (производство тепловой энергии)</c:v>
                </c:pt>
                <c:pt idx="5">
                  <c:v>Услуг по сбору и транспортированию твердых коммунальных отходов</c:v>
                </c:pt>
                <c:pt idx="6">
                  <c:v>Выполнения работ по благоустройству городской среды</c:v>
                </c:pt>
                <c:pt idx="7">
                  <c:v>Выполнения работ по содержанию и текущему ремонту общего имущества собственников помещений в многоквартирном доме</c:v>
                </c:pt>
                <c:pt idx="8">
                  <c:v>Поставки сжиженного газа в балонах</c:v>
                </c:pt>
                <c:pt idx="9">
                  <c:v>Купли-продажи электрической энергии (мощности) на розничном рынке электрической энергии (Мощности)</c:v>
                </c:pt>
                <c:pt idx="10">
                  <c:v>Оказания услуг по перевозке пассажиров автомобильным транспортом по муниципальным маршрутам регулярных перевозок</c:v>
                </c:pt>
                <c:pt idx="11">
                  <c:v>оказания услуг по перевозке пассажиров автомобильным транспортом по межмуниципальным маршрутам регулярных перевозок</c:v>
                </c:pt>
                <c:pt idx="12">
                  <c:v>Оказания услуг по перевозке пассажиров и багажа легковым такси на территории Таштагольского муниципального района</c:v>
                </c:pt>
                <c:pt idx="13">
                  <c:v>Оказания услуг по ремонту автотранспортных средств</c:v>
                </c:pt>
                <c:pt idx="14">
                  <c:v>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15">
                  <c:v>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16">
                  <c:v>Строительства объектов капитального строительства, за исключением жилищного и дорожного строительства</c:v>
                </c:pt>
                <c:pt idx="17">
                  <c:v>Дорожной деятельности (за исключением проектирования)</c:v>
                </c:pt>
                <c:pt idx="18">
                  <c:v>Обработки древесины и производство изделий из дерева</c:v>
                </c:pt>
                <c:pt idx="19">
                  <c:v>Сфера наружной рекламы</c:v>
                </c:pt>
                <c:pt idx="20">
                  <c:v>Туристических услуг</c:v>
                </c:pt>
              </c:strCache>
            </c:strRef>
          </c:cat>
          <c:val>
            <c:numRef>
              <c:f>Sheet1!$B$3:$V$3</c:f>
              <c:numCache>
                <c:formatCode>General</c:formatCode>
                <c:ptCount val="21"/>
                <c:pt idx="0">
                  <c:v>31.6</c:v>
                </c:pt>
                <c:pt idx="1">
                  <c:v>36.9</c:v>
                </c:pt>
                <c:pt idx="2">
                  <c:v>28.3</c:v>
                </c:pt>
                <c:pt idx="3">
                  <c:v>26.5</c:v>
                </c:pt>
                <c:pt idx="4">
                  <c:v>25.3</c:v>
                </c:pt>
                <c:pt idx="5">
                  <c:v>44.7</c:v>
                </c:pt>
                <c:pt idx="6">
                  <c:v>29.7</c:v>
                </c:pt>
                <c:pt idx="7">
                  <c:v>34.800000000000004</c:v>
                </c:pt>
                <c:pt idx="8">
                  <c:v>34.6</c:v>
                </c:pt>
                <c:pt idx="9">
                  <c:v>33.300000000000004</c:v>
                </c:pt>
                <c:pt idx="10">
                  <c:v>19.3</c:v>
                </c:pt>
                <c:pt idx="11">
                  <c:v>25.9</c:v>
                </c:pt>
                <c:pt idx="12">
                  <c:v>18.8</c:v>
                </c:pt>
                <c:pt idx="13">
                  <c:v>42.5</c:v>
                </c:pt>
                <c:pt idx="14">
                  <c:v>46.1</c:v>
                </c:pt>
                <c:pt idx="15">
                  <c:v>44.1</c:v>
                </c:pt>
                <c:pt idx="16">
                  <c:v>35.1</c:v>
                </c:pt>
                <c:pt idx="17">
                  <c:v>19.7</c:v>
                </c:pt>
                <c:pt idx="18">
                  <c:v>18.399999999999999</c:v>
                </c:pt>
                <c:pt idx="19">
                  <c:v>17.399999999999999</c:v>
                </c:pt>
                <c:pt idx="20">
                  <c:v>18.8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Sheet1!$B$1:$V$1</c:f>
              <c:strCache>
                <c:ptCount val="21"/>
                <c:pt idx="0">
                  <c:v>Дополнительного образования детей</c:v>
                </c:pt>
                <c:pt idx="1">
                  <c:v>Детского отдыха и оздоровления</c:v>
                </c:pt>
                <c:pt idx="2">
                  <c:v>Розничной торговли лекарственными препаратами, медицинскими изделиями и сопутствующими товарами</c:v>
                </c:pt>
                <c:pt idx="3">
                  <c:v>Ритуальных услуг</c:v>
                </c:pt>
                <c:pt idx="4">
                  <c:v>Теплоснабжения (производство тепловой энергии)</c:v>
                </c:pt>
                <c:pt idx="5">
                  <c:v>Услуг по сбору и транспортированию твердых коммунальных отходов</c:v>
                </c:pt>
                <c:pt idx="6">
                  <c:v>Выполнения работ по благоустройству городской среды</c:v>
                </c:pt>
                <c:pt idx="7">
                  <c:v>Выполнения работ по содержанию и текущему ремонту общего имущества собственников помещений в многоквартирном доме</c:v>
                </c:pt>
                <c:pt idx="8">
                  <c:v>Поставки сжиженного газа в балонах</c:v>
                </c:pt>
                <c:pt idx="9">
                  <c:v>Купли-продажи электрической энергии (мощности) на розничном рынке электрической энергии (Мощности)</c:v>
                </c:pt>
                <c:pt idx="10">
                  <c:v>Оказания услуг по перевозке пассажиров автомобильным транспортом по муниципальным маршрутам регулярных перевозок</c:v>
                </c:pt>
                <c:pt idx="11">
                  <c:v>оказания услуг по перевозке пассажиров автомобильным транспортом по межмуниципальным маршрутам регулярных перевозок</c:v>
                </c:pt>
                <c:pt idx="12">
                  <c:v>Оказания услуг по перевозке пассажиров и багажа легковым такси на территории Таштагольского муниципального района</c:v>
                </c:pt>
                <c:pt idx="13">
                  <c:v>Оказания услуг по ремонту автотранспортных средств</c:v>
                </c:pt>
                <c:pt idx="14">
                  <c:v>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15">
                  <c:v>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16">
                  <c:v>Строительства объектов капитального строительства, за исключением жилищного и дорожного строительства</c:v>
                </c:pt>
                <c:pt idx="17">
                  <c:v>Дорожной деятельности (за исключением проектирования)</c:v>
                </c:pt>
                <c:pt idx="18">
                  <c:v>Обработки древесины и производство изделий из дерева</c:v>
                </c:pt>
                <c:pt idx="19">
                  <c:v>Сфера наружной рекламы</c:v>
                </c:pt>
                <c:pt idx="20">
                  <c:v>Туристических услуг</c:v>
                </c:pt>
              </c:strCache>
            </c:strRef>
          </c:cat>
          <c:val>
            <c:numRef>
              <c:f>Sheet1!$B$4:$V$4</c:f>
              <c:numCache>
                <c:formatCode>General</c:formatCode>
                <c:ptCount val="21"/>
                <c:pt idx="0">
                  <c:v>11.9</c:v>
                </c:pt>
                <c:pt idx="1">
                  <c:v>28</c:v>
                </c:pt>
                <c:pt idx="2">
                  <c:v>35</c:v>
                </c:pt>
                <c:pt idx="3">
                  <c:v>35.5</c:v>
                </c:pt>
                <c:pt idx="4">
                  <c:v>34</c:v>
                </c:pt>
                <c:pt idx="5">
                  <c:v>20.399999999999999</c:v>
                </c:pt>
                <c:pt idx="6">
                  <c:v>24.1</c:v>
                </c:pt>
                <c:pt idx="7">
                  <c:v>18.100000000000001</c:v>
                </c:pt>
                <c:pt idx="8">
                  <c:v>16.899999999999999</c:v>
                </c:pt>
                <c:pt idx="9">
                  <c:v>9.3000000000000007</c:v>
                </c:pt>
                <c:pt idx="10">
                  <c:v>15</c:v>
                </c:pt>
                <c:pt idx="11">
                  <c:v>9.8000000000000007</c:v>
                </c:pt>
                <c:pt idx="12">
                  <c:v>20.8</c:v>
                </c:pt>
                <c:pt idx="13">
                  <c:v>26.5</c:v>
                </c:pt>
                <c:pt idx="14">
                  <c:v>21.3</c:v>
                </c:pt>
                <c:pt idx="15">
                  <c:v>20.6</c:v>
                </c:pt>
                <c:pt idx="16">
                  <c:v>16</c:v>
                </c:pt>
                <c:pt idx="17">
                  <c:v>26.5</c:v>
                </c:pt>
                <c:pt idx="18">
                  <c:v>23.1</c:v>
                </c:pt>
                <c:pt idx="19">
                  <c:v>19.100000000000001</c:v>
                </c:pt>
                <c:pt idx="20">
                  <c:v>20.8</c:v>
                </c:pt>
              </c:numCache>
            </c:numRef>
          </c:val>
        </c:ser>
        <c:dLbls>
          <c:showVal val="1"/>
        </c:dLbls>
        <c:gapWidth val="40"/>
        <c:overlap val="100"/>
        <c:axId val="101400576"/>
        <c:axId val="101402112"/>
      </c:barChart>
      <c:catAx>
        <c:axId val="101400576"/>
        <c:scaling>
          <c:orientation val="maxMin"/>
        </c:scaling>
        <c:axPos val="l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1402112"/>
        <c:crosses val="autoZero"/>
        <c:auto val="1"/>
        <c:lblAlgn val="ctr"/>
        <c:lblOffset val="100"/>
        <c:tickLblSkip val="1"/>
        <c:tickMarkSkip val="1"/>
      </c:catAx>
      <c:valAx>
        <c:axId val="101402112"/>
        <c:scaling>
          <c:orientation val="minMax"/>
        </c:scaling>
        <c:delete val="1"/>
        <c:axPos val="t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one"/>
        <c:crossAx val="101400576"/>
        <c:crosses val="autoZero"/>
        <c:crossBetween val="between"/>
        <c:majorUnit val="0.05"/>
        <c:minorUnit val="1.0000000000000005E-2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9936305732485019"/>
          <c:y val="0.94328922495274059"/>
          <c:w val="0.63702107144659592"/>
          <c:h val="4.9149338374291085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087314662273476"/>
          <c:y val="4.2553191489361824E-3"/>
          <c:w val="0.77265238879735498"/>
          <c:h val="0.84255319148936159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Удовлетворен</c:v>
                </c:pt>
              </c:strCache>
            </c:strRef>
          </c:tx>
          <c:spPr>
            <a:solidFill>
              <a:srgbClr val="00CCFF"/>
            </a:solidFill>
            <a:ln w="12721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42">
                <a:noFill/>
              </a:ln>
            </c:spPr>
            <c:txPr>
              <a:bodyPr/>
              <a:lstStyle/>
              <a:p>
                <a:pPr>
                  <a:defRPr sz="92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Доступность </c:v>
                </c:pt>
                <c:pt idx="1">
                  <c:v>Понятность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42.5</c:v>
                </c:pt>
                <c:pt idx="1">
                  <c:v>44.8</c:v>
                </c:pt>
                <c:pt idx="2">
                  <c:v>46.8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Неудовлетворен</c:v>
                </c:pt>
              </c:strCache>
            </c:strRef>
          </c:tx>
          <c:spPr>
            <a:solidFill>
              <a:srgbClr val="99CC00"/>
            </a:solidFill>
            <a:ln w="12721">
              <a:solidFill>
                <a:srgbClr val="000000"/>
              </a:solidFill>
              <a:prstDash val="solid"/>
            </a:ln>
          </c:spPr>
          <c:dLbls>
            <c:spPr>
              <a:noFill/>
              <a:ln w="25442">
                <a:noFill/>
              </a:ln>
            </c:spPr>
            <c:txPr>
              <a:bodyPr/>
              <a:lstStyle/>
              <a:p>
                <a:pPr>
                  <a:defRPr sz="92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Доступность </c:v>
                </c:pt>
                <c:pt idx="1">
                  <c:v>Понятность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25.2</c:v>
                </c:pt>
                <c:pt idx="1">
                  <c:v>27.2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FFFFCC"/>
            </a:solidFill>
            <a:ln w="12721">
              <a:solidFill>
                <a:srgbClr val="000000"/>
              </a:solidFill>
              <a:prstDash val="solid"/>
            </a:ln>
          </c:spPr>
          <c:dLbls>
            <c:spPr>
              <a:noFill/>
              <a:ln w="25442">
                <a:noFill/>
              </a:ln>
            </c:spPr>
            <c:txPr>
              <a:bodyPr/>
              <a:lstStyle/>
              <a:p>
                <a:pPr>
                  <a:defRPr sz="92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Доступность </c:v>
                </c:pt>
                <c:pt idx="1">
                  <c:v>Понятность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32.300000000000004</c:v>
                </c:pt>
                <c:pt idx="1">
                  <c:v>28</c:v>
                </c:pt>
                <c:pt idx="2">
                  <c:v>28.2</c:v>
                </c:pt>
              </c:numCache>
            </c:numRef>
          </c:val>
        </c:ser>
        <c:dLbls>
          <c:showVal val="1"/>
        </c:dLbls>
        <c:axId val="101439744"/>
        <c:axId val="101457920"/>
      </c:barChart>
      <c:catAx>
        <c:axId val="101439744"/>
        <c:scaling>
          <c:orientation val="maxMin"/>
        </c:scaling>
        <c:axPos val="l"/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7" b="0" i="0" u="none" strike="noStrike" baseline="0">
                <a:solidFill>
                  <a:srgbClr val="333333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1457920"/>
        <c:crosses val="autoZero"/>
        <c:auto val="1"/>
        <c:lblAlgn val="ctr"/>
        <c:lblOffset val="100"/>
        <c:tickLblSkip val="1"/>
        <c:tickMarkSkip val="2"/>
      </c:catAx>
      <c:valAx>
        <c:axId val="101457920"/>
        <c:scaling>
          <c:orientation val="minMax"/>
          <c:min val="20"/>
        </c:scaling>
        <c:delete val="1"/>
        <c:axPos val="t"/>
        <c:numFmt formatCode="General" sourceLinked="1"/>
        <c:tickLblPos val="none"/>
        <c:crossAx val="101439744"/>
        <c:crosses val="autoZero"/>
        <c:crossBetween val="between"/>
      </c:valAx>
      <c:spPr>
        <a:solidFill>
          <a:srgbClr val="FFFFFF"/>
        </a:solidFill>
        <a:ln w="12721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1087314662273476"/>
          <c:y val="0.88510638297872257"/>
          <c:w val="0.5733113673805601"/>
          <c:h val="0.10212765957446808"/>
        </c:manualLayout>
      </c:layout>
      <c:spPr>
        <a:noFill/>
        <a:ln w="12721">
          <a:solidFill>
            <a:srgbClr val="FFFFFF"/>
          </a:solidFill>
          <a:prstDash val="solid"/>
        </a:ln>
      </c:spPr>
      <c:txPr>
        <a:bodyPr/>
        <a:lstStyle/>
        <a:p>
          <a:pPr>
            <a:defRPr sz="922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4438</TotalTime>
  <Pages>62</Pages>
  <Words>17961</Words>
  <Characters>102384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iv</cp:lastModifiedBy>
  <cp:revision>1058</cp:revision>
  <cp:lastPrinted>2021-04-08T07:46:00Z</cp:lastPrinted>
  <dcterms:created xsi:type="dcterms:W3CDTF">2020-04-21T04:54:00Z</dcterms:created>
  <dcterms:modified xsi:type="dcterms:W3CDTF">2021-04-08T08:36:00Z</dcterms:modified>
</cp:coreProperties>
</file>