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B9" w:rsidRDefault="000249B9" w:rsidP="00BF7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0249B9" w:rsidRPr="00BF7B21" w:rsidRDefault="000249B9" w:rsidP="00BF7B21">
      <w:pPr>
        <w:jc w:val="center"/>
        <w:rPr>
          <w:b/>
          <w:sz w:val="28"/>
          <w:szCs w:val="28"/>
        </w:rPr>
      </w:pPr>
      <w:r w:rsidRPr="00BF7B21">
        <w:rPr>
          <w:b/>
          <w:sz w:val="28"/>
          <w:szCs w:val="28"/>
        </w:rPr>
        <w:t>КЕМЕРОВСКАЯ ОБЛАСТЬ</w:t>
      </w:r>
    </w:p>
    <w:p w:rsidR="000249B9" w:rsidRPr="00BF7B21" w:rsidRDefault="000249B9" w:rsidP="00BF7B21">
      <w:pPr>
        <w:rPr>
          <w:b/>
          <w:sz w:val="28"/>
          <w:szCs w:val="28"/>
        </w:rPr>
      </w:pPr>
    </w:p>
    <w:p w:rsidR="000249B9" w:rsidRPr="00BF7B21" w:rsidRDefault="000249B9" w:rsidP="00BF7B21">
      <w:pPr>
        <w:jc w:val="center"/>
        <w:rPr>
          <w:b/>
          <w:sz w:val="28"/>
          <w:szCs w:val="28"/>
        </w:rPr>
      </w:pPr>
      <w:r w:rsidRPr="00BF7B21">
        <w:rPr>
          <w:b/>
          <w:sz w:val="28"/>
          <w:szCs w:val="28"/>
        </w:rPr>
        <w:t>ТАШТАГОЛЬСКИЙ МУНИЦИПАЛЬНЫЙ РАЙОН</w:t>
      </w:r>
    </w:p>
    <w:p w:rsidR="000249B9" w:rsidRPr="00BF7B21" w:rsidRDefault="000249B9" w:rsidP="00BF7B21"/>
    <w:p w:rsidR="000249B9" w:rsidRPr="00BF7B21" w:rsidRDefault="000249B9" w:rsidP="00BF7B21">
      <w:pPr>
        <w:jc w:val="center"/>
        <w:rPr>
          <w:b/>
          <w:sz w:val="28"/>
          <w:szCs w:val="28"/>
        </w:rPr>
      </w:pPr>
      <w:r w:rsidRPr="00BF7B21">
        <w:rPr>
          <w:b/>
          <w:sz w:val="28"/>
          <w:szCs w:val="28"/>
        </w:rPr>
        <w:t xml:space="preserve">АДМИНИСТРАЦИЯ  </w:t>
      </w:r>
    </w:p>
    <w:p w:rsidR="000249B9" w:rsidRPr="00BF7B21" w:rsidRDefault="000249B9" w:rsidP="00BF7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УСТЬ-КАБЫРЗИНСКОГО СЕЛЬСКОГО ПОСЕЛЕНИЯ</w:t>
      </w:r>
    </w:p>
    <w:p w:rsidR="000249B9" w:rsidRPr="00BF7B21" w:rsidRDefault="000249B9" w:rsidP="00BF7B21">
      <w:pPr>
        <w:jc w:val="center"/>
        <w:rPr>
          <w:b/>
          <w:sz w:val="28"/>
          <w:szCs w:val="28"/>
        </w:rPr>
      </w:pPr>
      <w:r w:rsidRPr="00BF7B21">
        <w:rPr>
          <w:b/>
          <w:sz w:val="28"/>
          <w:szCs w:val="28"/>
        </w:rPr>
        <w:t>ПОСТАНОВЛЕНИЕ</w:t>
      </w:r>
    </w:p>
    <w:p w:rsidR="000249B9" w:rsidRPr="00BF7B21" w:rsidRDefault="000249B9" w:rsidP="00BF7B21">
      <w:pPr>
        <w:jc w:val="center"/>
        <w:rPr>
          <w:b/>
          <w:sz w:val="28"/>
          <w:szCs w:val="28"/>
        </w:rPr>
      </w:pPr>
    </w:p>
    <w:p w:rsidR="000249B9" w:rsidRPr="003E36B4" w:rsidRDefault="000249B9" w:rsidP="00BF7B21">
      <w:pPr>
        <w:jc w:val="center"/>
        <w:rPr>
          <w:b/>
        </w:rPr>
      </w:pPr>
    </w:p>
    <w:p w:rsidR="000249B9" w:rsidRPr="007A539E" w:rsidRDefault="000249B9" w:rsidP="00BF7B21">
      <w:pPr>
        <w:rPr>
          <w:sz w:val="28"/>
          <w:szCs w:val="28"/>
        </w:rPr>
      </w:pPr>
      <w:r w:rsidRPr="007A539E">
        <w:rPr>
          <w:sz w:val="28"/>
          <w:szCs w:val="28"/>
        </w:rPr>
        <w:t>от  «</w:t>
      </w:r>
      <w:r>
        <w:rPr>
          <w:sz w:val="28"/>
          <w:szCs w:val="28"/>
        </w:rPr>
        <w:t xml:space="preserve"> 14 » марта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 xml:space="preserve">2019 </w:t>
        </w:r>
        <w:r w:rsidRPr="007A539E">
          <w:rPr>
            <w:sz w:val="28"/>
            <w:szCs w:val="28"/>
          </w:rPr>
          <w:t>г</w:t>
        </w:r>
      </w:smartTag>
      <w:r w:rsidRPr="007A539E">
        <w:rPr>
          <w:sz w:val="28"/>
          <w:szCs w:val="28"/>
        </w:rPr>
        <w:t>.  №</w:t>
      </w:r>
      <w:r>
        <w:rPr>
          <w:sz w:val="28"/>
          <w:szCs w:val="28"/>
        </w:rPr>
        <w:t xml:space="preserve"> 4-п</w:t>
      </w:r>
      <w:r w:rsidRPr="007A539E">
        <w:rPr>
          <w:sz w:val="28"/>
          <w:szCs w:val="28"/>
        </w:rPr>
        <w:t xml:space="preserve">    </w:t>
      </w:r>
    </w:p>
    <w:p w:rsidR="000249B9" w:rsidRPr="007E5ADD" w:rsidRDefault="000249B9" w:rsidP="00BF7B21"/>
    <w:p w:rsidR="000249B9" w:rsidRDefault="000249B9" w:rsidP="00BF7B21"/>
    <w:p w:rsidR="000249B9" w:rsidRPr="003E36B4" w:rsidRDefault="000249B9" w:rsidP="00BF7B21"/>
    <w:p w:rsidR="000249B9" w:rsidRDefault="000249B9" w:rsidP="00BF7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финансового оздоровления Усть-Кабырзинского сельского поселения на 2019-20</w:t>
      </w:r>
      <w:bookmarkStart w:id="0" w:name="_GoBack"/>
      <w:bookmarkEnd w:id="0"/>
      <w:r>
        <w:rPr>
          <w:b/>
          <w:sz w:val="28"/>
          <w:szCs w:val="28"/>
        </w:rPr>
        <w:t>21 годы</w:t>
      </w:r>
    </w:p>
    <w:p w:rsidR="000249B9" w:rsidRDefault="000249B9" w:rsidP="00BF7B21">
      <w:pPr>
        <w:jc w:val="center"/>
        <w:rPr>
          <w:b/>
          <w:sz w:val="28"/>
          <w:szCs w:val="28"/>
        </w:rPr>
      </w:pPr>
    </w:p>
    <w:p w:rsidR="000249B9" w:rsidRDefault="000249B9" w:rsidP="00EA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5DF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результативного управления финансами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A55DF">
        <w:rPr>
          <w:rFonts w:ascii="Times New Roman" w:hAnsi="Times New Roman" w:cs="Times New Roman"/>
          <w:sz w:val="28"/>
          <w:szCs w:val="28"/>
        </w:rPr>
        <w:t xml:space="preserve">, эффективного использования бюджетных средств и обеспечения сбалансированности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 сельского поселения Администрация Усть-Кабырзинского сельского поселения</w:t>
      </w:r>
      <w:r w:rsidRPr="00BE09C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249B9" w:rsidRDefault="000249B9" w:rsidP="00EA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9B9" w:rsidRPr="00B82BAF" w:rsidRDefault="000249B9" w:rsidP="00B8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BAF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0249B9" w:rsidRDefault="000249B9" w:rsidP="00B8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5" w:history="1">
        <w:r w:rsidRPr="00B82BAF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B82BAF">
        <w:rPr>
          <w:rFonts w:ascii="Times New Roman" w:hAnsi="Times New Roman" w:cs="Times New Roman"/>
          <w:sz w:val="28"/>
          <w:szCs w:val="28"/>
        </w:rPr>
        <w:t xml:space="preserve"> финансового оздоровления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B82BAF">
        <w:rPr>
          <w:rFonts w:ascii="Times New Roman" w:hAnsi="Times New Roman" w:cs="Times New Roman"/>
          <w:sz w:val="28"/>
          <w:szCs w:val="28"/>
        </w:rPr>
        <w:t>, согласно Приложению № 1 к настоящему постановлению.</w:t>
      </w:r>
    </w:p>
    <w:p w:rsidR="000249B9" w:rsidRDefault="000249B9" w:rsidP="00B8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финансовому оздоровлению Усть-Кабырзинского сельского поселения на 2019-2021 годы ( далее- план мероприятий), согласно Приложению №2 к настоящему постановлению.</w:t>
      </w:r>
    </w:p>
    <w:p w:rsidR="000249B9" w:rsidRPr="00B82BAF" w:rsidRDefault="000249B9" w:rsidP="00B8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BAF">
        <w:rPr>
          <w:rFonts w:ascii="Times New Roman" w:hAnsi="Times New Roman" w:cs="Times New Roman"/>
          <w:sz w:val="28"/>
          <w:szCs w:val="28"/>
        </w:rPr>
        <w:t xml:space="preserve"> 2. Представлять информацию о ходе выполнения </w:t>
      </w:r>
      <w:hyperlink w:anchor="P299" w:history="1">
        <w:r w:rsidRPr="00B82BAF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B82BAF">
        <w:rPr>
          <w:rFonts w:ascii="Times New Roman" w:hAnsi="Times New Roman" w:cs="Times New Roman"/>
          <w:sz w:val="28"/>
          <w:szCs w:val="28"/>
        </w:rPr>
        <w:t xml:space="preserve"> мероприятий в финансовое управление </w:t>
      </w:r>
      <w:r>
        <w:rPr>
          <w:rFonts w:ascii="Times New Roman" w:hAnsi="Times New Roman" w:cs="Times New Roman"/>
          <w:sz w:val="28"/>
          <w:szCs w:val="28"/>
        </w:rPr>
        <w:t>по Таштагольскому району</w:t>
      </w:r>
      <w:r w:rsidRPr="00B82BAF">
        <w:rPr>
          <w:rFonts w:ascii="Times New Roman" w:hAnsi="Times New Roman" w:cs="Times New Roman"/>
          <w:sz w:val="28"/>
          <w:szCs w:val="28"/>
        </w:rPr>
        <w:t xml:space="preserve"> ежеквартально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2BAF">
        <w:rPr>
          <w:rFonts w:ascii="Times New Roman" w:hAnsi="Times New Roman" w:cs="Times New Roman"/>
          <w:sz w:val="28"/>
          <w:szCs w:val="28"/>
        </w:rPr>
        <w:t>-го числа месяца, следующего за отчетным кварталом.</w:t>
      </w:r>
    </w:p>
    <w:p w:rsidR="000249B9" w:rsidRPr="00F835EB" w:rsidRDefault="000249B9" w:rsidP="00F835EB">
      <w:pPr>
        <w:tabs>
          <w:tab w:val="left" w:pos="3405"/>
        </w:tabs>
        <w:jc w:val="both"/>
        <w:rPr>
          <w:sz w:val="28"/>
          <w:szCs w:val="28"/>
        </w:rPr>
      </w:pPr>
      <w:r>
        <w:rPr>
          <w:lang w:eastAsia="en-US"/>
        </w:rPr>
        <w:t xml:space="preserve">        </w:t>
      </w:r>
      <w:r w:rsidRPr="00F835EB">
        <w:rPr>
          <w:sz w:val="28"/>
          <w:szCs w:val="28"/>
          <w:lang w:eastAsia="en-US"/>
        </w:rPr>
        <w:t>3.</w:t>
      </w:r>
      <w:r w:rsidRPr="00F835EB">
        <w:rPr>
          <w:sz w:val="28"/>
          <w:szCs w:val="28"/>
        </w:rPr>
        <w:t xml:space="preserve"> Настоящее постановление  подлежит обнародованию на информационном стенде в здании </w:t>
      </w:r>
      <w:r>
        <w:rPr>
          <w:sz w:val="28"/>
          <w:szCs w:val="28"/>
        </w:rPr>
        <w:t>А</w:t>
      </w:r>
      <w:r w:rsidRPr="00F835EB">
        <w:rPr>
          <w:sz w:val="28"/>
          <w:szCs w:val="28"/>
        </w:rPr>
        <w:t xml:space="preserve">дминистрации и размещению на официальном сайте Администрации </w:t>
      </w:r>
      <w:r>
        <w:rPr>
          <w:sz w:val="28"/>
          <w:szCs w:val="28"/>
        </w:rPr>
        <w:t>Таштагольского муниципального района, в разделе «Администрация Усть-Кабырзинского сельского поселения» в</w:t>
      </w:r>
      <w:r w:rsidRPr="00F835EB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>.</w:t>
      </w:r>
    </w:p>
    <w:p w:rsidR="000249B9" w:rsidRPr="00F835EB" w:rsidRDefault="000249B9" w:rsidP="00F835EB">
      <w:pPr>
        <w:tabs>
          <w:tab w:val="left" w:pos="3405"/>
        </w:tabs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      4. Контроль за исполнением настоящего постановления</w:t>
      </w:r>
      <w:r w:rsidRPr="00F835EB">
        <w:rPr>
          <w:sz w:val="28"/>
          <w:szCs w:val="28"/>
        </w:rPr>
        <w:t xml:space="preserve"> оставляю за собой.</w:t>
      </w:r>
    </w:p>
    <w:p w:rsidR="000249B9" w:rsidRPr="00B82BAF" w:rsidRDefault="000249B9" w:rsidP="00385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Pr="00B82BAF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9B9" w:rsidRDefault="000249B9" w:rsidP="00BF7B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49B9" w:rsidRDefault="000249B9" w:rsidP="00BF7B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49B9" w:rsidRDefault="000249B9" w:rsidP="00BF7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27A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Усть-Кабырзинского</w:t>
      </w:r>
    </w:p>
    <w:p w:rsidR="000249B9" w:rsidRDefault="000249B9" w:rsidP="00BF7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В.А.Топаков</w:t>
      </w:r>
    </w:p>
    <w:p w:rsidR="000249B9" w:rsidRDefault="000249B9" w:rsidP="00BF7B21">
      <w:pPr>
        <w:jc w:val="both"/>
        <w:rPr>
          <w:sz w:val="28"/>
          <w:szCs w:val="28"/>
        </w:rPr>
      </w:pPr>
    </w:p>
    <w:p w:rsidR="000249B9" w:rsidRPr="007E5ADD" w:rsidRDefault="000249B9" w:rsidP="00BF7B21">
      <w:pPr>
        <w:jc w:val="both"/>
        <w:rPr>
          <w:sz w:val="28"/>
          <w:szCs w:val="28"/>
        </w:rPr>
      </w:pPr>
    </w:p>
    <w:p w:rsidR="000249B9" w:rsidRDefault="000249B9" w:rsidP="00BF7B21">
      <w:pPr>
        <w:pStyle w:val="ConsPlusTitle"/>
        <w:jc w:val="center"/>
      </w:pPr>
    </w:p>
    <w:p w:rsidR="000249B9" w:rsidRDefault="000249B9" w:rsidP="00BF7B21">
      <w:pPr>
        <w:pStyle w:val="ConsPlusTitle"/>
        <w:jc w:val="center"/>
      </w:pPr>
    </w:p>
    <w:p w:rsidR="000249B9" w:rsidRPr="00896E17" w:rsidRDefault="000249B9" w:rsidP="00BF7B21">
      <w:pPr>
        <w:pStyle w:val="ConsPlusTitle"/>
        <w:jc w:val="center"/>
      </w:pPr>
    </w:p>
    <w:p w:rsidR="000249B9" w:rsidRDefault="000249B9" w:rsidP="003855C7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Приложение № 1 к постановлению</w:t>
      </w:r>
    </w:p>
    <w:p w:rsidR="000249B9" w:rsidRDefault="000249B9" w:rsidP="00B82BA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Администрации Усть-Кабырзинского </w:t>
      </w:r>
    </w:p>
    <w:p w:rsidR="000249B9" w:rsidRDefault="000249B9" w:rsidP="00B82BA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сельского поселения</w:t>
      </w:r>
    </w:p>
    <w:p w:rsidR="000249B9" w:rsidRDefault="000249B9" w:rsidP="00B82BA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от 14 марта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b w:val="0"/>
            <w:bCs w:val="0"/>
            <w:sz w:val="24"/>
            <w:szCs w:val="24"/>
            <w:lang w:eastAsia="en-US"/>
          </w:rPr>
          <w:t>2019 г</w:t>
        </w:r>
      </w:smartTag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№ 4-п</w:t>
      </w:r>
    </w:p>
    <w:p w:rsidR="000249B9" w:rsidRDefault="000249B9" w:rsidP="00B82BA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0249B9" w:rsidRPr="00642A4D" w:rsidRDefault="000249B9" w:rsidP="00B82B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ПРОГРАММА</w:t>
      </w:r>
    </w:p>
    <w:p w:rsidR="000249B9" w:rsidRPr="00642A4D" w:rsidRDefault="000249B9" w:rsidP="00A06F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ФИНАНСОВОГО ОЗДОРОВЛЕНИЯ </w:t>
      </w:r>
    </w:p>
    <w:p w:rsidR="000249B9" w:rsidRPr="00642A4D" w:rsidRDefault="000249B9" w:rsidP="00A06F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УСТЬ-КАБЫРЗИНСКОГО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49B9" w:rsidRPr="00642A4D" w:rsidRDefault="000249B9" w:rsidP="00A06F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42A4D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42A4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249B9" w:rsidRPr="00642A4D" w:rsidRDefault="000249B9" w:rsidP="00A06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9B9" w:rsidRPr="00642A4D" w:rsidRDefault="000249B9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Программа финансового оздоровления </w:t>
      </w:r>
      <w:r>
        <w:rPr>
          <w:rFonts w:ascii="Times New Roman" w:hAnsi="Times New Roman" w:cs="Times New Roman"/>
          <w:sz w:val="24"/>
          <w:szCs w:val="24"/>
        </w:rPr>
        <w:t>Усть-Кабырзинского сельского поселения</w:t>
      </w:r>
      <w:r w:rsidRPr="00642A4D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42A4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42A4D">
        <w:rPr>
          <w:rFonts w:ascii="Times New Roman" w:hAnsi="Times New Roman" w:cs="Times New Roman"/>
          <w:sz w:val="24"/>
          <w:szCs w:val="24"/>
        </w:rPr>
        <w:t xml:space="preserve"> годы (далее - Программа) разработана в целях формирования бюджетной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642A4D">
        <w:rPr>
          <w:rFonts w:ascii="Times New Roman" w:hAnsi="Times New Roman" w:cs="Times New Roman"/>
          <w:sz w:val="24"/>
          <w:szCs w:val="24"/>
        </w:rPr>
        <w:t xml:space="preserve">, ориентированной на создание условий для эффективного управления муниципальными финансами </w:t>
      </w:r>
      <w:r>
        <w:rPr>
          <w:rFonts w:ascii="Times New Roman" w:hAnsi="Times New Roman" w:cs="Times New Roman"/>
          <w:sz w:val="24"/>
          <w:szCs w:val="24"/>
        </w:rPr>
        <w:t>Усть-Кабырзинского сельского поселения</w:t>
      </w:r>
      <w:r w:rsidRPr="00642A4D">
        <w:rPr>
          <w:rFonts w:ascii="Times New Roman" w:hAnsi="Times New Roman" w:cs="Times New Roman"/>
          <w:sz w:val="24"/>
          <w:szCs w:val="24"/>
        </w:rPr>
        <w:t xml:space="preserve"> и укрепление устойчивости бюджетной системы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642A4D">
        <w:rPr>
          <w:rFonts w:ascii="Times New Roman" w:hAnsi="Times New Roman" w:cs="Times New Roman"/>
          <w:sz w:val="24"/>
          <w:szCs w:val="24"/>
        </w:rPr>
        <w:t>.</w:t>
      </w:r>
    </w:p>
    <w:p w:rsidR="000249B9" w:rsidRPr="00642A4D" w:rsidRDefault="000249B9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Программа определяет основные направления деятельности исполнительных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Усть-Кабырзинского сельского поселения</w:t>
      </w:r>
      <w:r w:rsidRPr="00642A4D">
        <w:rPr>
          <w:rFonts w:ascii="Times New Roman" w:hAnsi="Times New Roman" w:cs="Times New Roman"/>
          <w:sz w:val="24"/>
          <w:szCs w:val="24"/>
        </w:rPr>
        <w:t xml:space="preserve"> в сфере развития собственной доходной базы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642A4D">
        <w:rPr>
          <w:rFonts w:ascii="Times New Roman" w:hAnsi="Times New Roman" w:cs="Times New Roman"/>
          <w:sz w:val="24"/>
          <w:szCs w:val="24"/>
        </w:rPr>
        <w:t>, оптимизации и определения приоритетных расходов, ограничения бюджетного дефицита.</w:t>
      </w:r>
    </w:p>
    <w:p w:rsidR="000249B9" w:rsidRPr="00642A4D" w:rsidRDefault="000249B9" w:rsidP="00CF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решить следующие задачи Программы:</w:t>
      </w:r>
    </w:p>
    <w:p w:rsidR="000249B9" w:rsidRPr="00642A4D" w:rsidRDefault="000249B9" w:rsidP="00CF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обеспечение роста налоговых и неналоговых доходов местн</w:t>
      </w:r>
      <w:r>
        <w:rPr>
          <w:rFonts w:ascii="Times New Roman" w:hAnsi="Times New Roman" w:cs="Times New Roman"/>
          <w:sz w:val="24"/>
          <w:szCs w:val="24"/>
        </w:rPr>
        <w:t>ого бюджета</w:t>
      </w:r>
      <w:r w:rsidRPr="00642A4D">
        <w:rPr>
          <w:rFonts w:ascii="Times New Roman" w:hAnsi="Times New Roman" w:cs="Times New Roman"/>
          <w:sz w:val="24"/>
          <w:szCs w:val="24"/>
        </w:rPr>
        <w:t>;</w:t>
      </w:r>
    </w:p>
    <w:p w:rsidR="000249B9" w:rsidRPr="00642A4D" w:rsidRDefault="000249B9" w:rsidP="00CF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реализация мер по оптимизации бюджетных расходов и повышению эффективности использования бюджетных средств;</w:t>
      </w:r>
    </w:p>
    <w:p w:rsidR="000249B9" w:rsidRPr="00642A4D" w:rsidRDefault="000249B9" w:rsidP="00CF3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9B9" w:rsidRPr="00642A4D" w:rsidRDefault="000249B9" w:rsidP="00A06F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Обеспечение роста налоговых и неналоговых доходов</w:t>
      </w:r>
    </w:p>
    <w:p w:rsidR="000249B9" w:rsidRPr="00642A4D" w:rsidRDefault="000249B9" w:rsidP="00477C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бюджета</w:t>
      </w:r>
    </w:p>
    <w:p w:rsidR="000249B9" w:rsidRDefault="000249B9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Основные направления по увеличению доходов бюджета </w:t>
      </w:r>
      <w:r>
        <w:rPr>
          <w:rFonts w:ascii="Times New Roman" w:hAnsi="Times New Roman" w:cs="Times New Roman"/>
          <w:sz w:val="24"/>
          <w:szCs w:val="24"/>
        </w:rPr>
        <w:t>Усть-Кабырзинского сельского поселения</w:t>
      </w:r>
      <w:r w:rsidRPr="00642A4D">
        <w:rPr>
          <w:rFonts w:ascii="Times New Roman" w:hAnsi="Times New Roman" w:cs="Times New Roman"/>
          <w:sz w:val="24"/>
          <w:szCs w:val="24"/>
        </w:rPr>
        <w:t>:</w:t>
      </w:r>
    </w:p>
    <w:p w:rsidR="000249B9" w:rsidRDefault="000249B9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1.Сокращение задолженности по платежам в бюджет и внебюджетные фонды.</w:t>
      </w:r>
    </w:p>
    <w:p w:rsidR="000249B9" w:rsidRDefault="000249B9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1.1.На постоянной основе проводится работа по принятию мер по взысканию задолженности по платежам в бюджет (в том числе пеней и штрафов).</w:t>
      </w:r>
    </w:p>
    <w:p w:rsidR="000249B9" w:rsidRDefault="000249B9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Активизировать работу с Отделом судебных приставов по городу Таштаголу по взысканию с налогоплательщиков задолженности в бюджет  поселения.</w:t>
      </w:r>
    </w:p>
    <w:p w:rsidR="000249B9" w:rsidRPr="00642A4D" w:rsidRDefault="000249B9" w:rsidP="00C93FB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Pr="00642A4D">
        <w:t xml:space="preserve">. </w:t>
      </w:r>
      <w:r>
        <w:t>Оптимизация муниципальных налоговых льгот</w:t>
      </w:r>
    </w:p>
    <w:p w:rsidR="000249B9" w:rsidRDefault="000249B9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Ежегодно проводится оценка эффективности предоставленных налоговых льгот в соответствии с </w:t>
      </w:r>
      <w:hyperlink r:id="rId4" w:history="1">
        <w:r w:rsidRPr="00642A4D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642A4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642A4D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642A4D">
        <w:rPr>
          <w:rFonts w:ascii="Times New Roman" w:hAnsi="Times New Roman" w:cs="Times New Roman"/>
          <w:sz w:val="24"/>
          <w:szCs w:val="24"/>
        </w:rPr>
        <w:t xml:space="preserve"> оценки эффективности предоставленных (планируемых к предоставлению) налоговых льгот в </w:t>
      </w:r>
      <w:r>
        <w:rPr>
          <w:rFonts w:ascii="Times New Roman" w:hAnsi="Times New Roman" w:cs="Times New Roman"/>
          <w:sz w:val="24"/>
          <w:szCs w:val="24"/>
        </w:rPr>
        <w:t>Усть-Кабырзинском сельском поселении</w:t>
      </w:r>
      <w:r w:rsidRPr="00642A4D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642A4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Усть-Кабырзинского сельского поселения</w:t>
      </w:r>
      <w:r w:rsidRPr="00642A4D"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>2.07.2012 N 5</w:t>
      </w:r>
      <w:r w:rsidRPr="00642A4D">
        <w:rPr>
          <w:rFonts w:ascii="Times New Roman" w:hAnsi="Times New Roman" w:cs="Times New Roman"/>
          <w:sz w:val="24"/>
          <w:szCs w:val="24"/>
        </w:rPr>
        <w:t>-п, а также принимаются конкретные меры по оптимизации муниципальных налоговых льгот.</w:t>
      </w:r>
    </w:p>
    <w:p w:rsidR="000249B9" w:rsidRDefault="000249B9" w:rsidP="00CE3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Повышение эффективности реализации собственных полномочий в сфере земельных и имущественных отношений:</w:t>
      </w:r>
    </w:p>
    <w:p w:rsidR="000249B9" w:rsidRDefault="000249B9" w:rsidP="00CE3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проведена новая кадастровая оценка земель населенных пунктов, которая с 01.01.2016 применяется для исчисления земельного налога и арендной платы за землю;</w:t>
      </w:r>
    </w:p>
    <w:p w:rsidR="000249B9" w:rsidRDefault="000249B9" w:rsidP="00CE3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проводится индексация ставок арендной платы за землю на уровень инфляции.</w:t>
      </w:r>
    </w:p>
    <w:p w:rsidR="000249B9" w:rsidRDefault="000249B9" w:rsidP="00CE3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4.Повышение эффективности реализации полномочий по имущественному налогооблажению:</w:t>
      </w:r>
    </w:p>
    <w:p w:rsidR="000249B9" w:rsidRDefault="000249B9" w:rsidP="00CE3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 01.01.2016 осуществлен переход к определению налоговой базы по налогу на имущество физических лиц исходя из кадастровой стоимости на территории Кемеровской области (</w:t>
      </w:r>
      <w:hyperlink r:id="rId6" w:history="1">
        <w:r>
          <w:rPr>
            <w:rStyle w:val="Hyperlink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Кемеровской области от 23.11.2015 N 102-ОЗ).</w:t>
      </w:r>
    </w:p>
    <w:p w:rsidR="000249B9" w:rsidRDefault="000249B9" w:rsidP="00CE3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49B9" w:rsidRDefault="000249B9" w:rsidP="00CE3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9B9" w:rsidRDefault="000249B9" w:rsidP="001957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9B9" w:rsidRDefault="000249B9" w:rsidP="001957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9B9" w:rsidRPr="00642A4D" w:rsidRDefault="000249B9" w:rsidP="001957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</w:t>
      </w:r>
      <w:r w:rsidRPr="00642A4D">
        <w:rPr>
          <w:rFonts w:ascii="Times New Roman" w:hAnsi="Times New Roman" w:cs="Times New Roman"/>
          <w:sz w:val="24"/>
          <w:szCs w:val="24"/>
        </w:rPr>
        <w:t>ализация мер по оптимизации бюджетных расходов и повышению</w:t>
      </w:r>
    </w:p>
    <w:p w:rsidR="000249B9" w:rsidRPr="00642A4D" w:rsidRDefault="000249B9" w:rsidP="00A06F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эффективности использования бюджетных средств</w:t>
      </w:r>
    </w:p>
    <w:p w:rsidR="000249B9" w:rsidRPr="00642A4D" w:rsidRDefault="000249B9" w:rsidP="00A06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9B9" w:rsidRDefault="000249B9" w:rsidP="00B61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9B9" w:rsidRPr="00642A4D" w:rsidRDefault="000249B9" w:rsidP="00B61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2A4D">
        <w:rPr>
          <w:rFonts w:ascii="Times New Roman" w:hAnsi="Times New Roman" w:cs="Times New Roman"/>
          <w:sz w:val="24"/>
          <w:szCs w:val="24"/>
        </w:rPr>
        <w:t xml:space="preserve">В целях дальнейшего повышения эффективности использования средств местного бюджета продолжена работа по оптимизации расходов на содержание органов муниципальной власти в </w:t>
      </w:r>
      <w:r>
        <w:rPr>
          <w:rFonts w:ascii="Times New Roman" w:hAnsi="Times New Roman" w:cs="Times New Roman"/>
          <w:sz w:val="24"/>
          <w:szCs w:val="24"/>
        </w:rPr>
        <w:t>Усть-Кабырзинском сельском поселении</w:t>
      </w:r>
      <w:r w:rsidRPr="00642A4D">
        <w:rPr>
          <w:rFonts w:ascii="Times New Roman" w:hAnsi="Times New Roman" w:cs="Times New Roman"/>
          <w:sz w:val="24"/>
          <w:szCs w:val="24"/>
        </w:rPr>
        <w:t xml:space="preserve">, в том числе за счет исключения дублирующих функций. Общие подходы к определению объема бюджетных расходов при формировании местного бюджета содержат решения по сокращению расходных обязательств на обеспечение деятельности органов муниципальной власти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642A4D">
        <w:rPr>
          <w:rFonts w:ascii="Times New Roman" w:hAnsi="Times New Roman" w:cs="Times New Roman"/>
          <w:sz w:val="24"/>
          <w:szCs w:val="24"/>
        </w:rPr>
        <w:t>.</w:t>
      </w:r>
    </w:p>
    <w:p w:rsidR="000249B9" w:rsidRDefault="000249B9" w:rsidP="0021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принятыми решениями в Усть-Кабырзинском сельском поселении действует ограничение на увеличение численности муниципальных служащих. Муниципальные служащие Усть-Кабырзинского сельского поселения работают согласно штатного расписания утвержденного Финансовым управлением Таштагольского муниципального района, а также расходов органов муниципальной  власти по приобретению  офисной мебели и оборудования, ремонту административных зданий. В целях сокращения расходов на транспортное обеспечение установлены лимиты пробега автотранспортных средств, обслуживающих органы муниципальной власти,  особое внимание уделяется сокращению количества служебных командировок и связанных с ними командировочных расходов.</w:t>
      </w:r>
    </w:p>
    <w:p w:rsidR="000249B9" w:rsidRDefault="000249B9" w:rsidP="00763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Усть-Кабырзинском сельском поселении разработаны программы:</w:t>
      </w:r>
    </w:p>
    <w:p w:rsidR="000249B9" w:rsidRDefault="000249B9" w:rsidP="00763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Муниципальная программа «Развитие улично-дорожной сети муниципального образования «Усть-Кабырзинского сельского поселения» на 2019 -2021 годы.</w:t>
      </w:r>
    </w:p>
    <w:p w:rsidR="000249B9" w:rsidRDefault="000249B9" w:rsidP="00763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Муниципальная программа «Обеспечение безопасности условий жизни населения и деятельности предприятий в Усть-Кабырзинском сельском поселении на 2019 и плановый период 2020-2021 годы.</w:t>
      </w:r>
    </w:p>
    <w:p w:rsidR="000249B9" w:rsidRDefault="000249B9" w:rsidP="00763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Муниципальная программа «Благоустройство» на 2019-2021 годы.</w:t>
      </w:r>
    </w:p>
    <w:p w:rsidR="000249B9" w:rsidRDefault="000249B9" w:rsidP="00763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9B9" w:rsidRDefault="000249B9" w:rsidP="00763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9B9" w:rsidRDefault="000249B9" w:rsidP="00763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9B9" w:rsidRDefault="000249B9" w:rsidP="00763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9B9" w:rsidRDefault="000249B9" w:rsidP="00763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9B9" w:rsidRDefault="000249B9" w:rsidP="00763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9B9" w:rsidRDefault="000249B9" w:rsidP="00763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9B9" w:rsidRDefault="000249B9" w:rsidP="00763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9B9" w:rsidRDefault="000249B9" w:rsidP="00763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9B9" w:rsidRDefault="000249B9" w:rsidP="00763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9B9" w:rsidRDefault="000249B9" w:rsidP="00763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9B9" w:rsidRDefault="000249B9" w:rsidP="00763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9B9" w:rsidRDefault="000249B9" w:rsidP="00763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9B9" w:rsidRDefault="000249B9" w:rsidP="00763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9B9" w:rsidRDefault="000249B9" w:rsidP="00763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9B9" w:rsidRDefault="000249B9" w:rsidP="00763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9B9" w:rsidRDefault="000249B9" w:rsidP="00763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9B9" w:rsidRDefault="000249B9" w:rsidP="00763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9B9" w:rsidRDefault="000249B9" w:rsidP="00763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9B9" w:rsidRDefault="000249B9" w:rsidP="00763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9B9" w:rsidRDefault="000249B9" w:rsidP="00763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9B9" w:rsidRDefault="000249B9" w:rsidP="00763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9B9" w:rsidRDefault="000249B9" w:rsidP="00763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9B9" w:rsidRDefault="000249B9" w:rsidP="00763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9B9" w:rsidRDefault="000249B9" w:rsidP="00763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9B9" w:rsidRDefault="000249B9" w:rsidP="00763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9B9" w:rsidRDefault="000249B9" w:rsidP="003444C2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Приложение № 2 к постановлению</w:t>
      </w:r>
    </w:p>
    <w:p w:rsidR="000249B9" w:rsidRDefault="000249B9" w:rsidP="003444C2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Администрации </w:t>
      </w:r>
    </w:p>
    <w:p w:rsidR="000249B9" w:rsidRDefault="000249B9" w:rsidP="003444C2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Усть-Кабырзинского сельского поселения</w:t>
      </w:r>
    </w:p>
    <w:p w:rsidR="000249B9" w:rsidRDefault="000249B9" w:rsidP="003444C2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от 14 марта № 4-п</w:t>
      </w:r>
    </w:p>
    <w:p w:rsidR="000249B9" w:rsidRDefault="000249B9" w:rsidP="003444C2">
      <w:pPr>
        <w:pStyle w:val="ConsPlusNormal"/>
        <w:tabs>
          <w:tab w:val="left" w:pos="882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49B9" w:rsidRDefault="000249B9" w:rsidP="003444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9"/>
      <w:bookmarkEnd w:id="1"/>
    </w:p>
    <w:p w:rsidR="000249B9" w:rsidRDefault="000249B9" w:rsidP="003444C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0249B9" w:rsidRDefault="000249B9" w:rsidP="003444C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МЕРОПРИЯТИЙ ПО ФИНАНСОВОМУ ОЗДОРОВЛЕНИЮ</w:t>
      </w:r>
    </w:p>
    <w:p w:rsidR="000249B9" w:rsidRDefault="000249B9" w:rsidP="003444C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УСТЬ-КАБЫРЗИНСКОГО СЕЛЬСКОГО ПОСЕЛЕНИЯ НА 2019-2021 ГОДЫ</w:t>
      </w:r>
    </w:p>
    <w:p w:rsidR="000249B9" w:rsidRDefault="000249B9" w:rsidP="00344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</w:t>
      </w:r>
    </w:p>
    <w:tbl>
      <w:tblPr>
        <w:tblW w:w="1050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469"/>
        <w:gridCol w:w="1891"/>
        <w:gridCol w:w="36"/>
        <w:gridCol w:w="1944"/>
        <w:gridCol w:w="1261"/>
        <w:gridCol w:w="15"/>
        <w:gridCol w:w="1112"/>
        <w:gridCol w:w="15"/>
        <w:gridCol w:w="1197"/>
      </w:tblGrid>
      <w:tr w:rsidR="000249B9" w:rsidTr="00146B64">
        <w:trPr>
          <w:trHeight w:val="276"/>
        </w:trPr>
        <w:tc>
          <w:tcPr>
            <w:tcW w:w="566" w:type="dxa"/>
            <w:vMerge w:val="restart"/>
            <w:vAlign w:val="center"/>
          </w:tcPr>
          <w:p w:rsidR="000249B9" w:rsidRDefault="0002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69" w:type="dxa"/>
            <w:vMerge w:val="restart"/>
            <w:vAlign w:val="center"/>
          </w:tcPr>
          <w:p w:rsidR="000249B9" w:rsidRDefault="0002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91" w:type="dxa"/>
            <w:vMerge w:val="restart"/>
            <w:vAlign w:val="center"/>
          </w:tcPr>
          <w:p w:rsidR="000249B9" w:rsidRDefault="0002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0249B9" w:rsidRDefault="0002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600" w:type="dxa"/>
            <w:gridSpan w:val="5"/>
          </w:tcPr>
          <w:p w:rsidR="000249B9" w:rsidRDefault="000249B9">
            <w:pPr>
              <w:rPr>
                <w:sz w:val="20"/>
                <w:szCs w:val="20"/>
              </w:rPr>
            </w:pPr>
          </w:p>
        </w:tc>
      </w:tr>
      <w:tr w:rsidR="000249B9" w:rsidTr="00146B64">
        <w:tc>
          <w:tcPr>
            <w:tcW w:w="566" w:type="dxa"/>
            <w:vMerge/>
            <w:vAlign w:val="center"/>
          </w:tcPr>
          <w:p w:rsidR="000249B9" w:rsidRDefault="000249B9">
            <w:pPr>
              <w:rPr>
                <w:lang w:eastAsia="en-US"/>
              </w:rPr>
            </w:pPr>
          </w:p>
        </w:tc>
        <w:tc>
          <w:tcPr>
            <w:tcW w:w="2469" w:type="dxa"/>
            <w:vMerge/>
            <w:vAlign w:val="center"/>
          </w:tcPr>
          <w:p w:rsidR="000249B9" w:rsidRDefault="000249B9">
            <w:pPr>
              <w:rPr>
                <w:lang w:eastAsia="en-US"/>
              </w:rPr>
            </w:pPr>
          </w:p>
        </w:tc>
        <w:tc>
          <w:tcPr>
            <w:tcW w:w="1891" w:type="dxa"/>
            <w:vMerge/>
            <w:vAlign w:val="center"/>
          </w:tcPr>
          <w:p w:rsidR="000249B9" w:rsidRDefault="000249B9">
            <w:pPr>
              <w:rPr>
                <w:lang w:eastAsia="en-US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0249B9" w:rsidRDefault="000249B9">
            <w:pPr>
              <w:rPr>
                <w:lang w:eastAsia="en-US"/>
              </w:rPr>
            </w:pPr>
          </w:p>
        </w:tc>
        <w:tc>
          <w:tcPr>
            <w:tcW w:w="1261" w:type="dxa"/>
          </w:tcPr>
          <w:p w:rsidR="000249B9" w:rsidRDefault="0002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0249B9" w:rsidRDefault="0002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9B9" w:rsidRDefault="000249B9" w:rsidP="00344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0249B9" w:rsidRDefault="000249B9" w:rsidP="00344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</w:t>
            </w:r>
          </w:p>
        </w:tc>
        <w:tc>
          <w:tcPr>
            <w:tcW w:w="1212" w:type="dxa"/>
            <w:gridSpan w:val="2"/>
          </w:tcPr>
          <w:p w:rsidR="000249B9" w:rsidRDefault="000249B9" w:rsidP="00344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249B9" w:rsidTr="00146B64">
        <w:tc>
          <w:tcPr>
            <w:tcW w:w="566" w:type="dxa"/>
          </w:tcPr>
          <w:p w:rsidR="000249B9" w:rsidRDefault="0002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0249B9" w:rsidRDefault="0002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0249B9" w:rsidRDefault="0002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</w:tcPr>
          <w:p w:rsidR="000249B9" w:rsidRDefault="0002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0249B9" w:rsidRDefault="0002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49B9" w:rsidRDefault="0002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9B9" w:rsidRDefault="000249B9" w:rsidP="00344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0249B9" w:rsidRDefault="000249B9" w:rsidP="00344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2" w:type="dxa"/>
            <w:gridSpan w:val="2"/>
          </w:tcPr>
          <w:p w:rsidR="000249B9" w:rsidRDefault="00024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7</w:t>
            </w:r>
          </w:p>
          <w:p w:rsidR="000249B9" w:rsidRDefault="000249B9" w:rsidP="00344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B9" w:rsidTr="00146B64">
        <w:tc>
          <w:tcPr>
            <w:tcW w:w="566" w:type="dxa"/>
          </w:tcPr>
          <w:p w:rsidR="000249B9" w:rsidRDefault="0002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0249B9" w:rsidRDefault="00024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Усть-Кабырзинского сельского поселения  </w:t>
            </w: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по регулированию налоговой нагрузки по налогу на имущество физических лиц исходя из кадастровой стоимости объектов недвижимого имущества</w:t>
            </w:r>
          </w:p>
        </w:tc>
        <w:tc>
          <w:tcPr>
            <w:tcW w:w="1927" w:type="dxa"/>
            <w:gridSpan w:val="2"/>
          </w:tcPr>
          <w:p w:rsidR="000249B9" w:rsidRDefault="00024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9B9" w:rsidRDefault="00024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Усть-Кабырзинского сельского поселения</w:t>
            </w:r>
          </w:p>
          <w:p w:rsidR="000249B9" w:rsidRDefault="00024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9B9" w:rsidRDefault="00024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249B9" w:rsidRDefault="0002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0249B9" w:rsidRDefault="0002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276" w:type="dxa"/>
            <w:gridSpan w:val="2"/>
          </w:tcPr>
          <w:p w:rsidR="000249B9" w:rsidRDefault="0002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  <w:gridSpan w:val="2"/>
          </w:tcPr>
          <w:p w:rsidR="000249B9" w:rsidRDefault="0002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7" w:type="dxa"/>
          </w:tcPr>
          <w:p w:rsidR="000249B9" w:rsidRDefault="0002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49B9" w:rsidTr="00146B64">
        <w:tc>
          <w:tcPr>
            <w:tcW w:w="566" w:type="dxa"/>
          </w:tcPr>
          <w:p w:rsidR="000249B9" w:rsidRDefault="0002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9" w:type="dxa"/>
          </w:tcPr>
          <w:p w:rsidR="000249B9" w:rsidRPr="00642A4D" w:rsidRDefault="000249B9" w:rsidP="00FB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сбора по земельному налогу</w:t>
            </w:r>
          </w:p>
        </w:tc>
        <w:tc>
          <w:tcPr>
            <w:tcW w:w="1927" w:type="dxa"/>
            <w:gridSpan w:val="2"/>
          </w:tcPr>
          <w:p w:rsidR="000249B9" w:rsidRDefault="00024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Усть-Кабырзинского сельского поселения</w:t>
            </w:r>
          </w:p>
        </w:tc>
        <w:tc>
          <w:tcPr>
            <w:tcW w:w="1944" w:type="dxa"/>
          </w:tcPr>
          <w:p w:rsidR="000249B9" w:rsidRDefault="0002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31.12.2019г</w:t>
            </w:r>
          </w:p>
        </w:tc>
        <w:tc>
          <w:tcPr>
            <w:tcW w:w="1276" w:type="dxa"/>
            <w:gridSpan w:val="2"/>
          </w:tcPr>
          <w:p w:rsidR="000249B9" w:rsidRDefault="000249B9" w:rsidP="00E54BF6">
            <w:pPr>
              <w:pStyle w:val="ConsPlusNormal"/>
              <w:tabs>
                <w:tab w:val="left" w:pos="301"/>
                <w:tab w:val="left" w:pos="351"/>
                <w:tab w:val="center" w:pos="4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7" w:type="dxa"/>
            <w:gridSpan w:val="2"/>
          </w:tcPr>
          <w:p w:rsidR="000249B9" w:rsidRDefault="0002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7" w:type="dxa"/>
          </w:tcPr>
          <w:p w:rsidR="000249B9" w:rsidRDefault="0002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249B9" w:rsidTr="00146B64">
        <w:tc>
          <w:tcPr>
            <w:tcW w:w="566" w:type="dxa"/>
          </w:tcPr>
          <w:p w:rsidR="000249B9" w:rsidRPr="00642A4D" w:rsidRDefault="000249B9" w:rsidP="00FB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9" w:type="dxa"/>
          </w:tcPr>
          <w:p w:rsidR="000249B9" w:rsidRPr="00642A4D" w:rsidRDefault="000249B9" w:rsidP="00FB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снижению неформальной занятости</w:t>
            </w:r>
          </w:p>
        </w:tc>
        <w:tc>
          <w:tcPr>
            <w:tcW w:w="1927" w:type="dxa"/>
            <w:gridSpan w:val="2"/>
          </w:tcPr>
          <w:p w:rsidR="000249B9" w:rsidRPr="00642A4D" w:rsidRDefault="000249B9" w:rsidP="00FB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249B9" w:rsidRPr="00642A4D" w:rsidRDefault="000249B9" w:rsidP="00FB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 годы (постоянно)</w:t>
            </w:r>
          </w:p>
        </w:tc>
        <w:tc>
          <w:tcPr>
            <w:tcW w:w="1276" w:type="dxa"/>
            <w:gridSpan w:val="2"/>
          </w:tcPr>
          <w:p w:rsidR="000249B9" w:rsidRPr="00642A4D" w:rsidRDefault="000249B9" w:rsidP="00FB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  <w:gridSpan w:val="2"/>
          </w:tcPr>
          <w:p w:rsidR="000249B9" w:rsidRPr="00642A4D" w:rsidRDefault="000249B9" w:rsidP="00FB75CB">
            <w:pPr>
              <w:jc w:val="center"/>
            </w:pPr>
            <w:r w:rsidRPr="00642A4D">
              <w:t>х</w:t>
            </w:r>
          </w:p>
        </w:tc>
        <w:tc>
          <w:tcPr>
            <w:tcW w:w="1197" w:type="dxa"/>
          </w:tcPr>
          <w:p w:rsidR="000249B9" w:rsidRPr="00642A4D" w:rsidRDefault="000249B9" w:rsidP="00FB75CB">
            <w:pPr>
              <w:jc w:val="center"/>
            </w:pPr>
            <w:r w:rsidRPr="00642A4D">
              <w:t>х</w:t>
            </w:r>
          </w:p>
        </w:tc>
      </w:tr>
      <w:tr w:rsidR="000249B9" w:rsidTr="00146B64">
        <w:tc>
          <w:tcPr>
            <w:tcW w:w="566" w:type="dxa"/>
          </w:tcPr>
          <w:p w:rsidR="000249B9" w:rsidRPr="00642A4D" w:rsidRDefault="000249B9" w:rsidP="00FB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69" w:type="dxa"/>
          </w:tcPr>
          <w:p w:rsidR="000249B9" w:rsidRPr="00642A4D" w:rsidRDefault="000249B9" w:rsidP="00FB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собственниками организаций (предприятий)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Усть-Кабырзинского сельского поселения</w:t>
            </w: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повышения уровня оплаты труда работников во время заключения соглашений о социально-экономическом сотрудничестве</w:t>
            </w:r>
          </w:p>
        </w:tc>
        <w:tc>
          <w:tcPr>
            <w:tcW w:w="1927" w:type="dxa"/>
            <w:gridSpan w:val="2"/>
          </w:tcPr>
          <w:p w:rsidR="000249B9" w:rsidRPr="00642A4D" w:rsidRDefault="000249B9" w:rsidP="00FB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9B9" w:rsidRPr="00642A4D" w:rsidRDefault="000249B9" w:rsidP="00FB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Усть-Кабырзинского сельского поселения</w:t>
            </w:r>
          </w:p>
          <w:p w:rsidR="000249B9" w:rsidRPr="00642A4D" w:rsidRDefault="000249B9" w:rsidP="00FB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249B9" w:rsidRPr="00642A4D" w:rsidRDefault="000249B9" w:rsidP="00FB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9 - 2021</w:t>
            </w: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 годы (постоянно)</w:t>
            </w:r>
          </w:p>
        </w:tc>
        <w:tc>
          <w:tcPr>
            <w:tcW w:w="1276" w:type="dxa"/>
            <w:gridSpan w:val="2"/>
          </w:tcPr>
          <w:p w:rsidR="000249B9" w:rsidRPr="00642A4D" w:rsidRDefault="000249B9" w:rsidP="00FB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7" w:type="dxa"/>
            <w:gridSpan w:val="2"/>
          </w:tcPr>
          <w:p w:rsidR="000249B9" w:rsidRPr="00642A4D" w:rsidRDefault="000249B9" w:rsidP="00FB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97" w:type="dxa"/>
          </w:tcPr>
          <w:p w:rsidR="000249B9" w:rsidRPr="00642A4D" w:rsidRDefault="000249B9" w:rsidP="00FB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249B9" w:rsidTr="00146B64">
        <w:tc>
          <w:tcPr>
            <w:tcW w:w="566" w:type="dxa"/>
          </w:tcPr>
          <w:p w:rsidR="000249B9" w:rsidRDefault="0002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9" w:type="dxa"/>
          </w:tcPr>
          <w:p w:rsidR="000249B9" w:rsidRPr="00642A4D" w:rsidRDefault="000249B9" w:rsidP="00FB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Усиление претензионной-исковой деятельности к должникам по арендной плате за пользование земельными участками, государственная собственность на которые не разграничена</w:t>
            </w:r>
          </w:p>
        </w:tc>
        <w:tc>
          <w:tcPr>
            <w:tcW w:w="1927" w:type="dxa"/>
            <w:gridSpan w:val="2"/>
          </w:tcPr>
          <w:p w:rsidR="000249B9" w:rsidRDefault="00024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Усть-Кабырзинского сельского поселения</w:t>
            </w:r>
          </w:p>
        </w:tc>
        <w:tc>
          <w:tcPr>
            <w:tcW w:w="1944" w:type="dxa"/>
          </w:tcPr>
          <w:p w:rsidR="000249B9" w:rsidRDefault="0002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  <w:p w:rsidR="000249B9" w:rsidRDefault="0002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(постоянно)</w:t>
            </w:r>
          </w:p>
        </w:tc>
        <w:tc>
          <w:tcPr>
            <w:tcW w:w="1276" w:type="dxa"/>
            <w:gridSpan w:val="2"/>
          </w:tcPr>
          <w:p w:rsidR="000249B9" w:rsidRDefault="0002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7" w:type="dxa"/>
            <w:gridSpan w:val="2"/>
          </w:tcPr>
          <w:p w:rsidR="000249B9" w:rsidRDefault="0002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0249B9" w:rsidRDefault="0002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49B9" w:rsidTr="00146B64">
        <w:tc>
          <w:tcPr>
            <w:tcW w:w="566" w:type="dxa"/>
          </w:tcPr>
          <w:p w:rsidR="000249B9" w:rsidRPr="00642A4D" w:rsidRDefault="000249B9" w:rsidP="00FB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9" w:type="dxa"/>
          </w:tcPr>
          <w:p w:rsidR="000249B9" w:rsidRPr="00642A4D" w:rsidRDefault="000249B9" w:rsidP="00FB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государственных закупок в целях экономии в ходе закупочных процедур при условии соблюдения качества и требований законодательства</w:t>
            </w:r>
          </w:p>
        </w:tc>
        <w:tc>
          <w:tcPr>
            <w:tcW w:w="1927" w:type="dxa"/>
            <w:gridSpan w:val="2"/>
          </w:tcPr>
          <w:p w:rsidR="000249B9" w:rsidRPr="00642A4D" w:rsidRDefault="000249B9" w:rsidP="00FB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Усть-Кабырзинского сельского поселения</w:t>
            </w:r>
          </w:p>
        </w:tc>
        <w:tc>
          <w:tcPr>
            <w:tcW w:w="1944" w:type="dxa"/>
          </w:tcPr>
          <w:p w:rsidR="000249B9" w:rsidRPr="00642A4D" w:rsidRDefault="000249B9" w:rsidP="00FB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 годы (постоянно)</w:t>
            </w:r>
          </w:p>
        </w:tc>
        <w:tc>
          <w:tcPr>
            <w:tcW w:w="1276" w:type="dxa"/>
            <w:gridSpan w:val="2"/>
          </w:tcPr>
          <w:p w:rsidR="000249B9" w:rsidRPr="00642A4D" w:rsidRDefault="000249B9" w:rsidP="00FB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до 5%</w:t>
            </w:r>
          </w:p>
        </w:tc>
        <w:tc>
          <w:tcPr>
            <w:tcW w:w="1127" w:type="dxa"/>
            <w:gridSpan w:val="2"/>
          </w:tcPr>
          <w:p w:rsidR="000249B9" w:rsidRDefault="000249B9" w:rsidP="003D6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до 5%</w:t>
            </w:r>
          </w:p>
        </w:tc>
        <w:tc>
          <w:tcPr>
            <w:tcW w:w="1197" w:type="dxa"/>
          </w:tcPr>
          <w:p w:rsidR="000249B9" w:rsidRDefault="000249B9" w:rsidP="003D6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до 5%</w:t>
            </w:r>
          </w:p>
        </w:tc>
      </w:tr>
      <w:tr w:rsidR="000249B9" w:rsidTr="00146B64">
        <w:tc>
          <w:tcPr>
            <w:tcW w:w="566" w:type="dxa"/>
          </w:tcPr>
          <w:p w:rsidR="000249B9" w:rsidRPr="00642A4D" w:rsidRDefault="000249B9" w:rsidP="00FB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9" w:type="dxa"/>
          </w:tcPr>
          <w:p w:rsidR="000249B9" w:rsidRPr="00642A4D" w:rsidRDefault="000249B9" w:rsidP="00FB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просроченной кредиторской задолженности в бюджете Усть-Кабырзинского сельского поселения</w:t>
            </w:r>
          </w:p>
        </w:tc>
        <w:tc>
          <w:tcPr>
            <w:tcW w:w="1927" w:type="dxa"/>
            <w:gridSpan w:val="2"/>
          </w:tcPr>
          <w:p w:rsidR="000249B9" w:rsidRPr="00642A4D" w:rsidRDefault="000249B9" w:rsidP="00FB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Усть-Кабырзинского сельского поселения</w:t>
            </w:r>
          </w:p>
        </w:tc>
        <w:tc>
          <w:tcPr>
            <w:tcW w:w="1944" w:type="dxa"/>
          </w:tcPr>
          <w:p w:rsidR="000249B9" w:rsidRPr="00642A4D" w:rsidRDefault="000249B9" w:rsidP="00FB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 годы (постоянно)</w:t>
            </w:r>
          </w:p>
        </w:tc>
        <w:tc>
          <w:tcPr>
            <w:tcW w:w="1276" w:type="dxa"/>
            <w:gridSpan w:val="2"/>
          </w:tcPr>
          <w:p w:rsidR="000249B9" w:rsidRPr="00642A4D" w:rsidRDefault="000249B9" w:rsidP="00FB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7" w:type="dxa"/>
            <w:gridSpan w:val="2"/>
          </w:tcPr>
          <w:p w:rsidR="000249B9" w:rsidRDefault="0002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97" w:type="dxa"/>
          </w:tcPr>
          <w:p w:rsidR="000249B9" w:rsidRPr="003D62E2" w:rsidRDefault="0002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249B9" w:rsidRDefault="000249B9" w:rsidP="00763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249B9" w:rsidSect="00BF7B21">
      <w:pgSz w:w="11906" w:h="16838"/>
      <w:pgMar w:top="1134" w:right="851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3F9"/>
    <w:rsid w:val="00007B41"/>
    <w:rsid w:val="000105E7"/>
    <w:rsid w:val="0001291A"/>
    <w:rsid w:val="00013939"/>
    <w:rsid w:val="00023010"/>
    <w:rsid w:val="000249B9"/>
    <w:rsid w:val="000328B2"/>
    <w:rsid w:val="00035B1B"/>
    <w:rsid w:val="00036BDB"/>
    <w:rsid w:val="00037A46"/>
    <w:rsid w:val="000503CD"/>
    <w:rsid w:val="0005108E"/>
    <w:rsid w:val="0006382F"/>
    <w:rsid w:val="00065A0F"/>
    <w:rsid w:val="00083498"/>
    <w:rsid w:val="0008699A"/>
    <w:rsid w:val="00091634"/>
    <w:rsid w:val="000A6963"/>
    <w:rsid w:val="000B102F"/>
    <w:rsid w:val="000B716A"/>
    <w:rsid w:val="000B74C3"/>
    <w:rsid w:val="000B7545"/>
    <w:rsid w:val="000C0D93"/>
    <w:rsid w:val="000C2E30"/>
    <w:rsid w:val="000C300F"/>
    <w:rsid w:val="000D179C"/>
    <w:rsid w:val="000D5F30"/>
    <w:rsid w:val="000E3239"/>
    <w:rsid w:val="000E3439"/>
    <w:rsid w:val="000F0891"/>
    <w:rsid w:val="00101698"/>
    <w:rsid w:val="00102A81"/>
    <w:rsid w:val="0010792D"/>
    <w:rsid w:val="00115CB2"/>
    <w:rsid w:val="0011661F"/>
    <w:rsid w:val="00123FE4"/>
    <w:rsid w:val="00126C95"/>
    <w:rsid w:val="0013078E"/>
    <w:rsid w:val="001448D2"/>
    <w:rsid w:val="00146AED"/>
    <w:rsid w:val="00146B64"/>
    <w:rsid w:val="001526BB"/>
    <w:rsid w:val="00162191"/>
    <w:rsid w:val="0016290B"/>
    <w:rsid w:val="001732B5"/>
    <w:rsid w:val="0017565A"/>
    <w:rsid w:val="001811B0"/>
    <w:rsid w:val="00185FC7"/>
    <w:rsid w:val="00190E01"/>
    <w:rsid w:val="00190E51"/>
    <w:rsid w:val="001957C5"/>
    <w:rsid w:val="001A1609"/>
    <w:rsid w:val="001A1F0D"/>
    <w:rsid w:val="001C41E8"/>
    <w:rsid w:val="001C6442"/>
    <w:rsid w:val="001C6B08"/>
    <w:rsid w:val="001D2FE6"/>
    <w:rsid w:val="001D6897"/>
    <w:rsid w:val="001D6B66"/>
    <w:rsid w:val="001F276B"/>
    <w:rsid w:val="001F7347"/>
    <w:rsid w:val="002124EB"/>
    <w:rsid w:val="00214533"/>
    <w:rsid w:val="002167DF"/>
    <w:rsid w:val="00221FF7"/>
    <w:rsid w:val="0022657E"/>
    <w:rsid w:val="00230A02"/>
    <w:rsid w:val="00231FCA"/>
    <w:rsid w:val="0023362C"/>
    <w:rsid w:val="002423BA"/>
    <w:rsid w:val="00254B67"/>
    <w:rsid w:val="00257FCB"/>
    <w:rsid w:val="002608E6"/>
    <w:rsid w:val="00271FFB"/>
    <w:rsid w:val="002727A8"/>
    <w:rsid w:val="002819B9"/>
    <w:rsid w:val="0028203A"/>
    <w:rsid w:val="002944C5"/>
    <w:rsid w:val="002A76B8"/>
    <w:rsid w:val="002B2381"/>
    <w:rsid w:val="002B3581"/>
    <w:rsid w:val="002B5BEC"/>
    <w:rsid w:val="002C330A"/>
    <w:rsid w:val="002C73AA"/>
    <w:rsid w:val="002D580C"/>
    <w:rsid w:val="00331DA8"/>
    <w:rsid w:val="00332A45"/>
    <w:rsid w:val="00342DF8"/>
    <w:rsid w:val="003444C2"/>
    <w:rsid w:val="0035747D"/>
    <w:rsid w:val="00357A77"/>
    <w:rsid w:val="0036221B"/>
    <w:rsid w:val="003714C7"/>
    <w:rsid w:val="00371B88"/>
    <w:rsid w:val="0037302C"/>
    <w:rsid w:val="00376F3F"/>
    <w:rsid w:val="00384ABC"/>
    <w:rsid w:val="003855C7"/>
    <w:rsid w:val="003950C0"/>
    <w:rsid w:val="003A13D4"/>
    <w:rsid w:val="003A1FCA"/>
    <w:rsid w:val="003B1CD1"/>
    <w:rsid w:val="003B5E37"/>
    <w:rsid w:val="003B7455"/>
    <w:rsid w:val="003C1DAE"/>
    <w:rsid w:val="003C4804"/>
    <w:rsid w:val="003D0145"/>
    <w:rsid w:val="003D23A0"/>
    <w:rsid w:val="003D62E2"/>
    <w:rsid w:val="003E36B4"/>
    <w:rsid w:val="003E7177"/>
    <w:rsid w:val="003E71EF"/>
    <w:rsid w:val="003F0E3A"/>
    <w:rsid w:val="00405A4B"/>
    <w:rsid w:val="004110B4"/>
    <w:rsid w:val="00411A17"/>
    <w:rsid w:val="004122DB"/>
    <w:rsid w:val="00416655"/>
    <w:rsid w:val="004179AE"/>
    <w:rsid w:val="00421B20"/>
    <w:rsid w:val="0042765C"/>
    <w:rsid w:val="00430894"/>
    <w:rsid w:val="0044506F"/>
    <w:rsid w:val="00447E3F"/>
    <w:rsid w:val="0045279A"/>
    <w:rsid w:val="00453EEB"/>
    <w:rsid w:val="0046099F"/>
    <w:rsid w:val="0046291A"/>
    <w:rsid w:val="00463026"/>
    <w:rsid w:val="00466310"/>
    <w:rsid w:val="00475659"/>
    <w:rsid w:val="00477C39"/>
    <w:rsid w:val="00481619"/>
    <w:rsid w:val="00486BEC"/>
    <w:rsid w:val="00486FB6"/>
    <w:rsid w:val="00496971"/>
    <w:rsid w:val="004A7A68"/>
    <w:rsid w:val="004B4499"/>
    <w:rsid w:val="004C33B1"/>
    <w:rsid w:val="004D6C1D"/>
    <w:rsid w:val="004E12DD"/>
    <w:rsid w:val="004F0CE2"/>
    <w:rsid w:val="005045DA"/>
    <w:rsid w:val="005255D6"/>
    <w:rsid w:val="00534BF7"/>
    <w:rsid w:val="00536FCF"/>
    <w:rsid w:val="00542294"/>
    <w:rsid w:val="0055600F"/>
    <w:rsid w:val="00564F9A"/>
    <w:rsid w:val="005667A6"/>
    <w:rsid w:val="005767BA"/>
    <w:rsid w:val="0058360B"/>
    <w:rsid w:val="005A74C1"/>
    <w:rsid w:val="005B7797"/>
    <w:rsid w:val="005E190E"/>
    <w:rsid w:val="005E6A53"/>
    <w:rsid w:val="005E6A83"/>
    <w:rsid w:val="005E78F8"/>
    <w:rsid w:val="006003EA"/>
    <w:rsid w:val="00616C18"/>
    <w:rsid w:val="00616E10"/>
    <w:rsid w:val="006221F7"/>
    <w:rsid w:val="00623C76"/>
    <w:rsid w:val="00627197"/>
    <w:rsid w:val="00637974"/>
    <w:rsid w:val="00641850"/>
    <w:rsid w:val="00642A4D"/>
    <w:rsid w:val="006469B1"/>
    <w:rsid w:val="00647126"/>
    <w:rsid w:val="00647C85"/>
    <w:rsid w:val="006526B8"/>
    <w:rsid w:val="00665C92"/>
    <w:rsid w:val="00670790"/>
    <w:rsid w:val="00685BC1"/>
    <w:rsid w:val="006A30D3"/>
    <w:rsid w:val="006B59CF"/>
    <w:rsid w:val="006B5F4A"/>
    <w:rsid w:val="006B6D70"/>
    <w:rsid w:val="006C07AF"/>
    <w:rsid w:val="006C0F75"/>
    <w:rsid w:val="006C4D1E"/>
    <w:rsid w:val="006D2414"/>
    <w:rsid w:val="006E5F77"/>
    <w:rsid w:val="006F135A"/>
    <w:rsid w:val="006F1AB7"/>
    <w:rsid w:val="006F2DE8"/>
    <w:rsid w:val="006F3AA6"/>
    <w:rsid w:val="006F3AD3"/>
    <w:rsid w:val="007136E9"/>
    <w:rsid w:val="007258BF"/>
    <w:rsid w:val="007275AE"/>
    <w:rsid w:val="007328DF"/>
    <w:rsid w:val="00741083"/>
    <w:rsid w:val="00746B59"/>
    <w:rsid w:val="00752420"/>
    <w:rsid w:val="0075420C"/>
    <w:rsid w:val="00757E14"/>
    <w:rsid w:val="00762E9F"/>
    <w:rsid w:val="007634CE"/>
    <w:rsid w:val="007744DA"/>
    <w:rsid w:val="00787DED"/>
    <w:rsid w:val="007960F0"/>
    <w:rsid w:val="007977FC"/>
    <w:rsid w:val="007A121F"/>
    <w:rsid w:val="007A2762"/>
    <w:rsid w:val="007A28A9"/>
    <w:rsid w:val="007A539E"/>
    <w:rsid w:val="007A5B00"/>
    <w:rsid w:val="007A7183"/>
    <w:rsid w:val="007A7B53"/>
    <w:rsid w:val="007B251D"/>
    <w:rsid w:val="007B398F"/>
    <w:rsid w:val="007C5436"/>
    <w:rsid w:val="007D199C"/>
    <w:rsid w:val="007D1F7E"/>
    <w:rsid w:val="007D4491"/>
    <w:rsid w:val="007E10C8"/>
    <w:rsid w:val="007E13F9"/>
    <w:rsid w:val="007E3BAD"/>
    <w:rsid w:val="007E5ADD"/>
    <w:rsid w:val="007E797D"/>
    <w:rsid w:val="007E7DBF"/>
    <w:rsid w:val="007F66EB"/>
    <w:rsid w:val="00801A2A"/>
    <w:rsid w:val="00814BDB"/>
    <w:rsid w:val="00844677"/>
    <w:rsid w:val="00853F8F"/>
    <w:rsid w:val="00866181"/>
    <w:rsid w:val="0087299C"/>
    <w:rsid w:val="0088643E"/>
    <w:rsid w:val="00890370"/>
    <w:rsid w:val="00892803"/>
    <w:rsid w:val="00895EAE"/>
    <w:rsid w:val="00896E17"/>
    <w:rsid w:val="008A0F75"/>
    <w:rsid w:val="008A4323"/>
    <w:rsid w:val="008A56B8"/>
    <w:rsid w:val="008B087B"/>
    <w:rsid w:val="008B0F8A"/>
    <w:rsid w:val="008C2F41"/>
    <w:rsid w:val="008D016B"/>
    <w:rsid w:val="008D4B84"/>
    <w:rsid w:val="008E12B4"/>
    <w:rsid w:val="008F28BC"/>
    <w:rsid w:val="008F43F6"/>
    <w:rsid w:val="00907538"/>
    <w:rsid w:val="009117B0"/>
    <w:rsid w:val="00940AFC"/>
    <w:rsid w:val="009472FA"/>
    <w:rsid w:val="009477B0"/>
    <w:rsid w:val="00950F1A"/>
    <w:rsid w:val="00951716"/>
    <w:rsid w:val="009530D9"/>
    <w:rsid w:val="00954EFC"/>
    <w:rsid w:val="009553C8"/>
    <w:rsid w:val="00975FC5"/>
    <w:rsid w:val="009926E3"/>
    <w:rsid w:val="009950D4"/>
    <w:rsid w:val="009B317F"/>
    <w:rsid w:val="009B3DC1"/>
    <w:rsid w:val="009C2CE3"/>
    <w:rsid w:val="009C3C2E"/>
    <w:rsid w:val="009C70CA"/>
    <w:rsid w:val="009D3A4D"/>
    <w:rsid w:val="009D5B1F"/>
    <w:rsid w:val="009D6A4D"/>
    <w:rsid w:val="009E1176"/>
    <w:rsid w:val="009E6B46"/>
    <w:rsid w:val="00A04E33"/>
    <w:rsid w:val="00A06F46"/>
    <w:rsid w:val="00A14466"/>
    <w:rsid w:val="00A14BE7"/>
    <w:rsid w:val="00A177D7"/>
    <w:rsid w:val="00A246E8"/>
    <w:rsid w:val="00A32FAE"/>
    <w:rsid w:val="00A36092"/>
    <w:rsid w:val="00A40230"/>
    <w:rsid w:val="00A411B0"/>
    <w:rsid w:val="00A47449"/>
    <w:rsid w:val="00A648C9"/>
    <w:rsid w:val="00A760E8"/>
    <w:rsid w:val="00A87E6E"/>
    <w:rsid w:val="00A87F09"/>
    <w:rsid w:val="00AB3000"/>
    <w:rsid w:val="00AB7B7A"/>
    <w:rsid w:val="00AC02FC"/>
    <w:rsid w:val="00AD1FE8"/>
    <w:rsid w:val="00AD215A"/>
    <w:rsid w:val="00AD73AB"/>
    <w:rsid w:val="00AE0B2B"/>
    <w:rsid w:val="00B01DD5"/>
    <w:rsid w:val="00B14F86"/>
    <w:rsid w:val="00B15010"/>
    <w:rsid w:val="00B16439"/>
    <w:rsid w:val="00B24A09"/>
    <w:rsid w:val="00B36632"/>
    <w:rsid w:val="00B37325"/>
    <w:rsid w:val="00B41DA6"/>
    <w:rsid w:val="00B51B26"/>
    <w:rsid w:val="00B53AFB"/>
    <w:rsid w:val="00B57496"/>
    <w:rsid w:val="00B61DF6"/>
    <w:rsid w:val="00B6381C"/>
    <w:rsid w:val="00B644A8"/>
    <w:rsid w:val="00B71509"/>
    <w:rsid w:val="00B82BAF"/>
    <w:rsid w:val="00B831D5"/>
    <w:rsid w:val="00B8578D"/>
    <w:rsid w:val="00B86938"/>
    <w:rsid w:val="00BA1EA5"/>
    <w:rsid w:val="00BA240A"/>
    <w:rsid w:val="00BB5181"/>
    <w:rsid w:val="00BC3495"/>
    <w:rsid w:val="00BD3B89"/>
    <w:rsid w:val="00BE09C1"/>
    <w:rsid w:val="00BE6EED"/>
    <w:rsid w:val="00BF0E74"/>
    <w:rsid w:val="00BF1F80"/>
    <w:rsid w:val="00BF4793"/>
    <w:rsid w:val="00BF7B21"/>
    <w:rsid w:val="00C02DD6"/>
    <w:rsid w:val="00C061EF"/>
    <w:rsid w:val="00C14030"/>
    <w:rsid w:val="00C23F5C"/>
    <w:rsid w:val="00C26E7A"/>
    <w:rsid w:val="00C369AC"/>
    <w:rsid w:val="00C428F1"/>
    <w:rsid w:val="00C53108"/>
    <w:rsid w:val="00C54E3E"/>
    <w:rsid w:val="00C654E1"/>
    <w:rsid w:val="00C6650E"/>
    <w:rsid w:val="00C93FB8"/>
    <w:rsid w:val="00CA3FF7"/>
    <w:rsid w:val="00CD4253"/>
    <w:rsid w:val="00CD4B94"/>
    <w:rsid w:val="00CE0E60"/>
    <w:rsid w:val="00CE309C"/>
    <w:rsid w:val="00CE673A"/>
    <w:rsid w:val="00CF37FE"/>
    <w:rsid w:val="00D01D5D"/>
    <w:rsid w:val="00D0453E"/>
    <w:rsid w:val="00D11E27"/>
    <w:rsid w:val="00D144D9"/>
    <w:rsid w:val="00D2195F"/>
    <w:rsid w:val="00D31FE6"/>
    <w:rsid w:val="00D478DF"/>
    <w:rsid w:val="00D507FE"/>
    <w:rsid w:val="00D56B2C"/>
    <w:rsid w:val="00D56D55"/>
    <w:rsid w:val="00D63ADD"/>
    <w:rsid w:val="00D64A18"/>
    <w:rsid w:val="00D6602B"/>
    <w:rsid w:val="00D74854"/>
    <w:rsid w:val="00D77608"/>
    <w:rsid w:val="00D77BD2"/>
    <w:rsid w:val="00D80F4F"/>
    <w:rsid w:val="00D816FC"/>
    <w:rsid w:val="00D82B0E"/>
    <w:rsid w:val="00D9016B"/>
    <w:rsid w:val="00DA3C82"/>
    <w:rsid w:val="00DA3F93"/>
    <w:rsid w:val="00DF2731"/>
    <w:rsid w:val="00DF653C"/>
    <w:rsid w:val="00E03D48"/>
    <w:rsid w:val="00E16A0E"/>
    <w:rsid w:val="00E246C2"/>
    <w:rsid w:val="00E26E10"/>
    <w:rsid w:val="00E325F0"/>
    <w:rsid w:val="00E34D67"/>
    <w:rsid w:val="00E37AED"/>
    <w:rsid w:val="00E4103A"/>
    <w:rsid w:val="00E54BF6"/>
    <w:rsid w:val="00E62C5A"/>
    <w:rsid w:val="00E63FDE"/>
    <w:rsid w:val="00EA4610"/>
    <w:rsid w:val="00EA55DF"/>
    <w:rsid w:val="00EB0461"/>
    <w:rsid w:val="00EB15C8"/>
    <w:rsid w:val="00EB193D"/>
    <w:rsid w:val="00EC0AD3"/>
    <w:rsid w:val="00EC2E29"/>
    <w:rsid w:val="00EC686D"/>
    <w:rsid w:val="00EC7546"/>
    <w:rsid w:val="00EC7F24"/>
    <w:rsid w:val="00ED1ED2"/>
    <w:rsid w:val="00EE0B70"/>
    <w:rsid w:val="00EF3E4D"/>
    <w:rsid w:val="00F16FAF"/>
    <w:rsid w:val="00F20F54"/>
    <w:rsid w:val="00F51D4C"/>
    <w:rsid w:val="00F5325C"/>
    <w:rsid w:val="00F73833"/>
    <w:rsid w:val="00F835EB"/>
    <w:rsid w:val="00F93BA9"/>
    <w:rsid w:val="00FB75CB"/>
    <w:rsid w:val="00FF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E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F7B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24EB"/>
    <w:pPr>
      <w:keepNext/>
      <w:outlineLvl w:val="1"/>
    </w:pPr>
    <w:rPr>
      <w:rFonts w:eastAsia="Calibr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24E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7B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124EB"/>
    <w:rPr>
      <w:rFonts w:ascii="Times New Roman" w:hAnsi="Times New Roman" w:cs="Times New Roman"/>
      <w:sz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124EB"/>
    <w:rPr>
      <w:rFonts w:ascii="Times New Roman" w:hAnsi="Times New Roman" w:cs="Times New Roman"/>
      <w:b/>
      <w:i/>
      <w:sz w:val="26"/>
      <w:lang w:eastAsia="ru-RU"/>
    </w:rPr>
  </w:style>
  <w:style w:type="paragraph" w:customStyle="1" w:styleId="ConsPlusNormal">
    <w:name w:val="ConsPlusNormal"/>
    <w:uiPriority w:val="99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12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24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24EB"/>
    <w:rPr>
      <w:rFonts w:ascii="Tahoma" w:hAnsi="Tahoma" w:cs="Times New Roman"/>
      <w:sz w:val="16"/>
      <w:lang w:eastAsia="ru-RU"/>
    </w:rPr>
  </w:style>
  <w:style w:type="paragraph" w:customStyle="1" w:styleId="ConsPlusNonformat">
    <w:name w:val="ConsPlusNonforma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A06F4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CF37F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819B9"/>
    <w:pPr>
      <w:ind w:left="720"/>
      <w:contextualSpacing/>
    </w:pPr>
  </w:style>
  <w:style w:type="character" w:customStyle="1" w:styleId="NoSpacingChar">
    <w:name w:val="No Spacing Char"/>
    <w:link w:val="NoSpacing"/>
    <w:uiPriority w:val="99"/>
    <w:locked/>
    <w:rsid w:val="00B61DF6"/>
    <w:rPr>
      <w:rFonts w:ascii="MonoCondensedC" w:hAnsi="MonoCondensedC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B61DF6"/>
    <w:pPr>
      <w:overflowPunct w:val="0"/>
      <w:autoSpaceDE w:val="0"/>
      <w:autoSpaceDN w:val="0"/>
      <w:adjustRightInd w:val="0"/>
    </w:pPr>
    <w:rPr>
      <w:rFonts w:ascii="MonoCondensedC" w:hAnsi="MonoCondensedC" w:cs="MonoCondensedC"/>
      <w:lang w:eastAsia="en-US"/>
    </w:rPr>
  </w:style>
  <w:style w:type="paragraph" w:styleId="NormalWeb">
    <w:name w:val="Normal (Web)"/>
    <w:basedOn w:val="Normal"/>
    <w:uiPriority w:val="99"/>
    <w:rsid w:val="00B61DF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855C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855C7"/>
    <w:pPr>
      <w:spacing w:after="120"/>
    </w:pPr>
    <w:rPr>
      <w:rFonts w:eastAsia="Calibri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60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9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E94D367449B750686C89DBAF5088DC6633F4FC14E947B8FC2106CC3AE577AAD9UFC" TargetMode="External"/><Relationship Id="rId5" Type="http://schemas.openxmlformats.org/officeDocument/2006/relationships/hyperlink" Target="consultantplus://offline/ref=97E94D367449B750686C89DBAF5088DC6633F4FC14E647B7F32106CC3AE577AA9FCE1F1A80F455295E3F9CDEU8C" TargetMode="External"/><Relationship Id="rId4" Type="http://schemas.openxmlformats.org/officeDocument/2006/relationships/hyperlink" Target="consultantplus://offline/ref=97E94D367449B750686C89DBAF5088DC6633F4FC14E647B7F32106CC3AE577AA9FCE1F1A80F455295E3C9ADEU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1289</Words>
  <Characters>7351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</dc:creator>
  <cp:keywords/>
  <dc:description/>
  <cp:lastModifiedBy>user</cp:lastModifiedBy>
  <cp:revision>2</cp:revision>
  <cp:lastPrinted>2019-03-14T09:05:00Z</cp:lastPrinted>
  <dcterms:created xsi:type="dcterms:W3CDTF">2019-03-14T09:08:00Z</dcterms:created>
  <dcterms:modified xsi:type="dcterms:W3CDTF">2019-03-14T09:08:00Z</dcterms:modified>
</cp:coreProperties>
</file>