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A" w:rsidRPr="003639AF" w:rsidRDefault="0079740A" w:rsidP="00E842FB">
      <w:pPr>
        <w:spacing w:after="0" w:line="240" w:lineRule="auto"/>
        <w:jc w:val="center"/>
        <w:rPr>
          <w:rStyle w:val="TimesNewRoman12"/>
          <w:lang w:eastAsia="ru-RU"/>
        </w:rPr>
      </w:pPr>
      <w:r w:rsidRPr="003639AF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79740A" w:rsidRPr="003639AF" w:rsidRDefault="0079740A" w:rsidP="00E8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КЕМЕРОВСКАЯ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-КУЗБАСС</w:t>
      </w:r>
    </w:p>
    <w:p w:rsidR="0079740A" w:rsidRPr="003639AF" w:rsidRDefault="0079740A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 УСТЬ-КАБЫРЗИНСКОГО</w:t>
      </w:r>
    </w:p>
    <w:p w:rsidR="0079740A" w:rsidRDefault="0079740A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9740A" w:rsidRPr="003639AF" w:rsidRDefault="0079740A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40A" w:rsidRPr="003639AF" w:rsidRDefault="0079740A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79740A" w:rsidRPr="003639AF" w:rsidRDefault="0079740A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40A" w:rsidRPr="003639AF" w:rsidRDefault="0079740A" w:rsidP="003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39AF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 2021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639AF">
        <w:rPr>
          <w:rFonts w:ascii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79740A" w:rsidRDefault="0079740A" w:rsidP="009120B1">
      <w:pPr>
        <w:pStyle w:val="Title"/>
        <w:jc w:val="right"/>
        <w:rPr>
          <w:b w:val="0"/>
          <w:bCs w:val="0"/>
          <w:sz w:val="24"/>
          <w:szCs w:val="24"/>
        </w:rPr>
      </w:pPr>
    </w:p>
    <w:p w:rsidR="0079740A" w:rsidRPr="00E842FB" w:rsidRDefault="0079740A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79740A" w:rsidRPr="00E842FB" w:rsidRDefault="0079740A" w:rsidP="009120B1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79740A" w:rsidRPr="00E842FB" w:rsidRDefault="0079740A" w:rsidP="00E842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9740A" w:rsidRDefault="0079740A" w:rsidP="00E84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C11">
        <w:rPr>
          <w:rFonts w:ascii="Times New Roman" w:hAnsi="Times New Roman" w:cs="Times New Roman"/>
          <w:sz w:val="24"/>
          <w:szCs w:val="24"/>
        </w:rPr>
        <w:t>О ПОВЫШЕНИИ РАЗМЕРОВ ДОЛЖНОСТНЫХ ОКЛАДОВ ЛИЦ, ЗАМЕЩАЮЩИХ ДОЛЖНОСТЬ ГЛАВЫ УСТЬ-КАБЫРЗИНСКОГО СЕЛЬСКОГО ПОСЕЛЕНИЯ</w:t>
      </w:r>
    </w:p>
    <w:p w:rsidR="0079740A" w:rsidRPr="007C7C11" w:rsidRDefault="0079740A" w:rsidP="00E84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40A" w:rsidRDefault="0079740A" w:rsidP="0091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20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120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0B1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Законом Кемеровской области от 30.06.2007 N 103-ОЗ "О некоторых вопросах прохождения муниципальной службы",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B6E9D">
          <w:rPr>
            <w:rStyle w:val="Hyperlink"/>
            <w:rFonts w:cs="Calibri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3B6E9D">
        <w:rPr>
          <w:sz w:val="28"/>
          <w:szCs w:val="28"/>
        </w:rPr>
        <w:t xml:space="preserve"> </w:t>
      </w:r>
      <w:r w:rsidRPr="00DA0EBF">
        <w:rPr>
          <w:sz w:val="28"/>
          <w:szCs w:val="28"/>
        </w:rPr>
        <w:t>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, </w:t>
      </w:r>
      <w:r w:rsidRPr="003A4A9F">
        <w:rPr>
          <w:rFonts w:ascii="Times New Roman" w:hAnsi="Times New Roman" w:cs="Times New Roman"/>
          <w:sz w:val="28"/>
          <w:szCs w:val="28"/>
        </w:rPr>
        <w:t>Решением Совета народных депутатов Усть-Кабырзинского сельского поселения от 01 декабря 2017 года №62 «Об утверждении положения о денежном вознаграждении лиц, замещающих должность главы Усть-Кабырзинского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«Усть-Кабырзинское сельское поселение» </w:t>
      </w:r>
      <w:r w:rsidRPr="009120B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</w:t>
      </w:r>
    </w:p>
    <w:p w:rsidR="0079740A" w:rsidRPr="009120B1" w:rsidRDefault="0079740A" w:rsidP="00A53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9740A" w:rsidRDefault="0079740A" w:rsidP="00C976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размеры должностных окладов лиц, замещающих должность главы Усть-Кабырзинского сельского поселения с 01 апреля 2021 года.</w:t>
      </w:r>
    </w:p>
    <w:p w:rsidR="0079740A" w:rsidRDefault="0079740A" w:rsidP="00C976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Положению о денежном вознаграждении лиц, замещающих должность главы Усть-Кабырзинского сельского поселения, </w:t>
      </w:r>
      <w:r w:rsidRPr="003A4A9F">
        <w:rPr>
          <w:rFonts w:ascii="Times New Roman" w:hAnsi="Times New Roman" w:cs="Times New Roman"/>
          <w:sz w:val="28"/>
          <w:szCs w:val="28"/>
        </w:rPr>
        <w:t>утвержденному Решением Совета народных депутатов Усть-Кабырзинского сельского поселения от 25 декабря 2018 года № 93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денежном вознаграждении лиц, замещающих должность главы Усть-Кабырзинского сельского поселения» и изложить в новой редакции согласно Приложению №1 к настоящему Решению.</w:t>
      </w:r>
    </w:p>
    <w:p w:rsidR="0079740A" w:rsidRDefault="0079740A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Установить, что при повышении размеров должностных окладов лиц, замещающих должность главы Усть-Кабырзинского сельского поселения, подлежат округлению до целого рубля в сторону увеличения.</w:t>
      </w:r>
    </w:p>
    <w:p w:rsidR="0079740A" w:rsidRDefault="0079740A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 Администрации Таштагольского муниципального района, в разделе «Администрация Усть-Кабырзинского сельского поселения».</w:t>
      </w:r>
    </w:p>
    <w:p w:rsidR="0079740A" w:rsidRDefault="0079740A" w:rsidP="00C9760C">
      <w:pPr>
        <w:numPr>
          <w:ilvl w:val="0"/>
          <w:numId w:val="1"/>
        </w:numPr>
        <w:jc w:val="both"/>
        <w:rPr>
          <w:rStyle w:val="TimesNewRoman12"/>
          <w:sz w:val="28"/>
          <w:szCs w:val="28"/>
        </w:rPr>
      </w:pPr>
      <w:r>
        <w:rPr>
          <w:rStyle w:val="TimesNewRoman12"/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возникшие с 01 апреля 20201года.</w:t>
      </w:r>
    </w:p>
    <w:p w:rsidR="0079740A" w:rsidRDefault="0079740A" w:rsidP="00C9760C">
      <w:pPr>
        <w:ind w:left="360"/>
        <w:jc w:val="both"/>
        <w:rPr>
          <w:rStyle w:val="TimesNewRoman12"/>
          <w:sz w:val="28"/>
          <w:szCs w:val="28"/>
        </w:rPr>
      </w:pPr>
    </w:p>
    <w:p w:rsidR="0079740A" w:rsidRDefault="0079740A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144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79740A" w:rsidRDefault="0079740A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   Е.Н.Власова   </w:t>
      </w:r>
    </w:p>
    <w:p w:rsidR="0079740A" w:rsidRDefault="0079740A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9740A" w:rsidRDefault="0079740A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740A" w:rsidRPr="002D3144" w:rsidRDefault="0079740A" w:rsidP="002D3144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740A" w:rsidRDefault="0079740A" w:rsidP="0011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Усть-Кабырзинского сельского поселения                      В. А. Топаков</w:t>
      </w:r>
    </w:p>
    <w:p w:rsidR="0079740A" w:rsidRPr="009120B1" w:rsidRDefault="0079740A" w:rsidP="00111116">
      <w:pPr>
        <w:pStyle w:val="Title"/>
        <w:tabs>
          <w:tab w:val="left" w:pos="195"/>
          <w:tab w:val="center" w:pos="4677"/>
        </w:tabs>
        <w:jc w:val="left"/>
      </w:pPr>
      <w:r>
        <w:tab/>
        <w:t xml:space="preserve">        </w:t>
      </w:r>
    </w:p>
    <w:p w:rsidR="0079740A" w:rsidRPr="003639AF" w:rsidRDefault="0079740A" w:rsidP="003639AF">
      <w:pPr>
        <w:rPr>
          <w:rStyle w:val="TimesNewRoman12"/>
        </w:rPr>
        <w:sectPr w:rsidR="0079740A" w:rsidRPr="003639AF" w:rsidSect="008A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0A" w:rsidRPr="00E842FB" w:rsidRDefault="0079740A" w:rsidP="00185AA9">
      <w:pPr>
        <w:pStyle w:val="Title"/>
        <w:jc w:val="right"/>
        <w:rPr>
          <w:b w:val="0"/>
          <w:bCs w:val="0"/>
          <w:sz w:val="24"/>
          <w:szCs w:val="24"/>
        </w:rPr>
      </w:pPr>
      <w:r>
        <w:t xml:space="preserve">                                                                                  </w:t>
      </w:r>
      <w:r w:rsidRPr="00185AA9">
        <w:rPr>
          <w:b w:val="0"/>
          <w:bCs w:val="0"/>
          <w:sz w:val="24"/>
          <w:szCs w:val="24"/>
        </w:rPr>
        <w:t xml:space="preserve"> Приложение</w:t>
      </w:r>
      <w:r>
        <w:t xml:space="preserve"> </w:t>
      </w:r>
      <w:r>
        <w:rPr>
          <w:b w:val="0"/>
          <w:bCs w:val="0"/>
          <w:sz w:val="24"/>
          <w:szCs w:val="24"/>
        </w:rPr>
        <w:t>№1 к Решению</w:t>
      </w:r>
      <w:r w:rsidRPr="00185AA9">
        <w:rPr>
          <w:b w:val="0"/>
          <w:bCs w:val="0"/>
          <w:sz w:val="24"/>
          <w:szCs w:val="24"/>
        </w:rPr>
        <w:t xml:space="preserve">                 </w:t>
      </w:r>
      <w:r w:rsidRPr="00E842FB">
        <w:rPr>
          <w:b w:val="0"/>
          <w:bCs w:val="0"/>
          <w:sz w:val="24"/>
          <w:szCs w:val="24"/>
        </w:rPr>
        <w:t>Совет</w:t>
      </w:r>
      <w:r>
        <w:rPr>
          <w:b w:val="0"/>
          <w:bCs w:val="0"/>
          <w:sz w:val="24"/>
          <w:szCs w:val="24"/>
        </w:rPr>
        <w:t>а</w:t>
      </w:r>
      <w:r w:rsidRPr="00E842FB">
        <w:rPr>
          <w:b w:val="0"/>
          <w:bCs w:val="0"/>
          <w:sz w:val="24"/>
          <w:szCs w:val="24"/>
        </w:rPr>
        <w:t xml:space="preserve"> народных депутатов </w:t>
      </w:r>
    </w:p>
    <w:p w:rsidR="0079740A" w:rsidRPr="00E842FB" w:rsidRDefault="0079740A" w:rsidP="00185AA9">
      <w:pPr>
        <w:pStyle w:val="Title"/>
        <w:jc w:val="right"/>
        <w:rPr>
          <w:b w:val="0"/>
          <w:bCs w:val="0"/>
          <w:sz w:val="24"/>
          <w:szCs w:val="24"/>
        </w:rPr>
      </w:pPr>
      <w:r w:rsidRPr="00E842FB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79740A" w:rsidRPr="00477308" w:rsidRDefault="0079740A" w:rsidP="00185AA9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4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 апреля  2021</w:t>
      </w:r>
      <w:r w:rsidRPr="00E842F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19</w:t>
      </w:r>
      <w:r w:rsidRPr="00477308">
        <w:t xml:space="preserve">                                                                    </w:t>
      </w:r>
    </w:p>
    <w:p w:rsidR="0079740A" w:rsidRPr="00477308" w:rsidRDefault="0079740A" w:rsidP="00477308"/>
    <w:p w:rsidR="0079740A" w:rsidRPr="00BB315B" w:rsidRDefault="0079740A" w:rsidP="00BE1D69">
      <w:pPr>
        <w:rPr>
          <w:rStyle w:val="TimesNewRoman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B31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740A" w:rsidRPr="00C9760C" w:rsidRDefault="0079740A" w:rsidP="00BE1D69">
      <w:pPr>
        <w:pStyle w:val="Title"/>
        <w:rPr>
          <w:rStyle w:val="TimesNewRoman12"/>
        </w:rPr>
      </w:pPr>
    </w:p>
    <w:p w:rsidR="0079740A" w:rsidRPr="00C9760C" w:rsidRDefault="0079740A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81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ДОЛЖНОСТНЫЕ ОКЛАДЫ </w:t>
      </w:r>
      <w:r w:rsidRPr="00C9760C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</w:t>
      </w:r>
    </w:p>
    <w:p w:rsidR="0079740A" w:rsidRPr="00C9760C" w:rsidRDefault="0079740A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60C">
        <w:rPr>
          <w:rFonts w:ascii="Times New Roman" w:hAnsi="Times New Roman" w:cs="Times New Roman"/>
          <w:b w:val="0"/>
          <w:bCs w:val="0"/>
          <w:sz w:val="24"/>
          <w:szCs w:val="24"/>
        </w:rPr>
        <w:t>ДОЛЖНОСТЬ ГЛАВЫ УСТЬ-КАБЫРЗИНСКОГО СЕЛЬСКОГО ПОСЕЛЕНИЯ</w:t>
      </w:r>
    </w:p>
    <w:p w:rsidR="0079740A" w:rsidRPr="00C9760C" w:rsidRDefault="0079740A" w:rsidP="00BE1D69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6702"/>
        <w:gridCol w:w="2340"/>
      </w:tblGrid>
      <w:tr w:rsidR="0079740A" w:rsidRPr="003639AF">
        <w:tc>
          <w:tcPr>
            <w:tcW w:w="560" w:type="dxa"/>
          </w:tcPr>
          <w:p w:rsidR="0079740A" w:rsidRPr="003639AF" w:rsidRDefault="0079740A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N п/п</w:t>
            </w:r>
          </w:p>
        </w:tc>
        <w:tc>
          <w:tcPr>
            <w:tcW w:w="6702" w:type="dxa"/>
          </w:tcPr>
          <w:p w:rsidR="0079740A" w:rsidRPr="003639AF" w:rsidRDefault="0079740A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Наименование должности</w:t>
            </w:r>
          </w:p>
        </w:tc>
        <w:tc>
          <w:tcPr>
            <w:tcW w:w="2340" w:type="dxa"/>
          </w:tcPr>
          <w:p w:rsidR="0079740A" w:rsidRPr="003639AF" w:rsidRDefault="0079740A" w:rsidP="00BE1D69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>Предельный</w:t>
            </w:r>
            <w:r>
              <w:rPr>
                <w:rStyle w:val="TimesNewRoman12"/>
              </w:rPr>
              <w:t xml:space="preserve"> (минимальный и максимальный)</w:t>
            </w:r>
            <w:r w:rsidRPr="003639AF">
              <w:rPr>
                <w:rStyle w:val="TimesNewRoman12"/>
              </w:rPr>
              <w:t xml:space="preserve"> размер </w:t>
            </w:r>
            <w:r>
              <w:rPr>
                <w:rStyle w:val="TimesNewRoman12"/>
              </w:rPr>
              <w:t>должностного оклада</w:t>
            </w:r>
            <w:r w:rsidRPr="003639AF">
              <w:rPr>
                <w:rStyle w:val="TimesNewRoman12"/>
              </w:rPr>
              <w:t>, руб.</w:t>
            </w:r>
          </w:p>
        </w:tc>
      </w:tr>
      <w:tr w:rsidR="0079740A" w:rsidRPr="003639AF">
        <w:tc>
          <w:tcPr>
            <w:tcW w:w="560" w:type="dxa"/>
          </w:tcPr>
          <w:p w:rsidR="0079740A" w:rsidRPr="003639AF" w:rsidRDefault="0079740A" w:rsidP="003639AF">
            <w:pPr>
              <w:rPr>
                <w:rStyle w:val="TimesNewRoman12"/>
              </w:rPr>
            </w:pPr>
            <w:r w:rsidRPr="003639AF">
              <w:rPr>
                <w:rStyle w:val="TimesNewRoman12"/>
              </w:rPr>
              <w:t>1.</w:t>
            </w:r>
          </w:p>
        </w:tc>
        <w:tc>
          <w:tcPr>
            <w:tcW w:w="6702" w:type="dxa"/>
          </w:tcPr>
          <w:p w:rsidR="0079740A" w:rsidRPr="003639AF" w:rsidRDefault="0079740A" w:rsidP="002D3144">
            <w:pPr>
              <w:jc w:val="center"/>
              <w:rPr>
                <w:rStyle w:val="TimesNewRoman12"/>
              </w:rPr>
            </w:pPr>
            <w:r w:rsidRPr="003639AF">
              <w:rPr>
                <w:rStyle w:val="TimesNewRoman12"/>
              </w:rPr>
              <w:t xml:space="preserve">Глава </w:t>
            </w:r>
            <w:r>
              <w:rPr>
                <w:rStyle w:val="TimesNewRoman12"/>
              </w:rPr>
              <w:t>Усть-Кабырзинского сельского поселения</w:t>
            </w:r>
          </w:p>
        </w:tc>
        <w:tc>
          <w:tcPr>
            <w:tcW w:w="2340" w:type="dxa"/>
          </w:tcPr>
          <w:p w:rsidR="0079740A" w:rsidRPr="003639AF" w:rsidRDefault="0079740A" w:rsidP="002D3144">
            <w:pPr>
              <w:jc w:val="center"/>
              <w:rPr>
                <w:rStyle w:val="TimesNewRoman12"/>
              </w:rPr>
            </w:pPr>
            <w:r>
              <w:rPr>
                <w:rStyle w:val="TimesNewRoman12"/>
              </w:rPr>
              <w:t>27845,00</w:t>
            </w:r>
          </w:p>
        </w:tc>
      </w:tr>
    </w:tbl>
    <w:p w:rsidR="0079740A" w:rsidRPr="003639AF" w:rsidRDefault="0079740A" w:rsidP="003639AF">
      <w:pPr>
        <w:rPr>
          <w:rStyle w:val="TimesNewRoman12"/>
        </w:rPr>
      </w:pPr>
    </w:p>
    <w:sectPr w:rsidR="0079740A" w:rsidRPr="003639AF" w:rsidSect="00BE1D69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7D2"/>
    <w:multiLevelType w:val="hybridMultilevel"/>
    <w:tmpl w:val="1876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D63"/>
    <w:rsid w:val="00004CF2"/>
    <w:rsid w:val="0003197D"/>
    <w:rsid w:val="000D742C"/>
    <w:rsid w:val="000E255C"/>
    <w:rsid w:val="000E3AAF"/>
    <w:rsid w:val="000E75C2"/>
    <w:rsid w:val="00111116"/>
    <w:rsid w:val="001459FA"/>
    <w:rsid w:val="00170596"/>
    <w:rsid w:val="00185AA9"/>
    <w:rsid w:val="001A12B9"/>
    <w:rsid w:val="001A4212"/>
    <w:rsid w:val="001F112D"/>
    <w:rsid w:val="0026068E"/>
    <w:rsid w:val="002D3144"/>
    <w:rsid w:val="003168BC"/>
    <w:rsid w:val="00317013"/>
    <w:rsid w:val="00342BF2"/>
    <w:rsid w:val="00344A55"/>
    <w:rsid w:val="003639AF"/>
    <w:rsid w:val="003653BB"/>
    <w:rsid w:val="00365B61"/>
    <w:rsid w:val="003A4A9F"/>
    <w:rsid w:val="003B6E9D"/>
    <w:rsid w:val="003D51B6"/>
    <w:rsid w:val="003F3C94"/>
    <w:rsid w:val="00450A57"/>
    <w:rsid w:val="00457D84"/>
    <w:rsid w:val="00477308"/>
    <w:rsid w:val="00506456"/>
    <w:rsid w:val="00562D73"/>
    <w:rsid w:val="00591D10"/>
    <w:rsid w:val="00687120"/>
    <w:rsid w:val="006959BD"/>
    <w:rsid w:val="006B3A9D"/>
    <w:rsid w:val="006B5B02"/>
    <w:rsid w:val="006F6414"/>
    <w:rsid w:val="00701B69"/>
    <w:rsid w:val="0073318A"/>
    <w:rsid w:val="00772CB7"/>
    <w:rsid w:val="007902FF"/>
    <w:rsid w:val="0079740A"/>
    <w:rsid w:val="007A483B"/>
    <w:rsid w:val="007A52F6"/>
    <w:rsid w:val="007C7C11"/>
    <w:rsid w:val="00860092"/>
    <w:rsid w:val="00861F27"/>
    <w:rsid w:val="008A53FC"/>
    <w:rsid w:val="008B7647"/>
    <w:rsid w:val="008C7A17"/>
    <w:rsid w:val="008E7394"/>
    <w:rsid w:val="009019AD"/>
    <w:rsid w:val="009118E2"/>
    <w:rsid w:val="009120B1"/>
    <w:rsid w:val="00936722"/>
    <w:rsid w:val="00943E8D"/>
    <w:rsid w:val="009541F3"/>
    <w:rsid w:val="00954F6E"/>
    <w:rsid w:val="009763E9"/>
    <w:rsid w:val="00A12957"/>
    <w:rsid w:val="00A208FD"/>
    <w:rsid w:val="00A407B7"/>
    <w:rsid w:val="00A539AE"/>
    <w:rsid w:val="00A93F5F"/>
    <w:rsid w:val="00AD36BF"/>
    <w:rsid w:val="00B0244A"/>
    <w:rsid w:val="00B32D17"/>
    <w:rsid w:val="00B63DB5"/>
    <w:rsid w:val="00BB315B"/>
    <w:rsid w:val="00BB7681"/>
    <w:rsid w:val="00BE1D69"/>
    <w:rsid w:val="00BE4F3A"/>
    <w:rsid w:val="00BE6DAB"/>
    <w:rsid w:val="00BE6E5B"/>
    <w:rsid w:val="00BF20C9"/>
    <w:rsid w:val="00BF2D63"/>
    <w:rsid w:val="00C56F4C"/>
    <w:rsid w:val="00C9760C"/>
    <w:rsid w:val="00CC2FFF"/>
    <w:rsid w:val="00D71AFA"/>
    <w:rsid w:val="00DA0EBF"/>
    <w:rsid w:val="00DC6570"/>
    <w:rsid w:val="00DF1655"/>
    <w:rsid w:val="00E21413"/>
    <w:rsid w:val="00E842FB"/>
    <w:rsid w:val="00F136C1"/>
    <w:rsid w:val="00F4670D"/>
    <w:rsid w:val="00FA29D1"/>
    <w:rsid w:val="00FD0A10"/>
    <w:rsid w:val="00F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D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F2D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F2D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9120B1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20B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mesNewRoman12">
    <w:name w:val="Стиль Times New Roman 12 пт"/>
    <w:basedOn w:val="DefaultParagraphFont"/>
    <w:uiPriority w:val="99"/>
    <w:rsid w:val="003639A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19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93B14B3D04439033A30986EA45C6FAA93A8AE3ACE7FD61F87E3120BF2E972qBn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03061268F7F59B4D3206B6868578BB3800D08C8DA2E91BA8C2B392815387CDB7F989232C46F356GDM6I" TargetMode="External"/><Relationship Id="rId5" Type="http://schemas.openxmlformats.org/officeDocument/2006/relationships/hyperlink" Target="consultantplus://offline/ref=5703061268F7F59B4D3206B6868578BB380AD18D85A0E91BA8C2B392815387CDB7F989232C46F45AGDM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593</Words>
  <Characters>3385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5</cp:revision>
  <cp:lastPrinted>2021-04-08T07:04:00Z</cp:lastPrinted>
  <dcterms:created xsi:type="dcterms:W3CDTF">2021-04-08T04:20:00Z</dcterms:created>
  <dcterms:modified xsi:type="dcterms:W3CDTF">2021-04-08T07:06:00Z</dcterms:modified>
</cp:coreProperties>
</file>