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79" w:rsidRPr="00803A78" w:rsidRDefault="00273D79" w:rsidP="00803A78">
      <w:pPr>
        <w:jc w:val="both"/>
      </w:pPr>
    </w:p>
    <w:p w:rsidR="00273D79" w:rsidRDefault="00273D79" w:rsidP="00803A78">
      <w:pPr>
        <w:jc w:val="both"/>
      </w:pPr>
    </w:p>
    <w:p w:rsidR="00273D79" w:rsidRPr="00252B0F" w:rsidRDefault="00273D79" w:rsidP="005C68F7">
      <w:pPr>
        <w:tabs>
          <w:tab w:val="left" w:pos="3450"/>
        </w:tabs>
        <w:ind w:firstLine="567"/>
        <w:jc w:val="center"/>
        <w:rPr>
          <w:b/>
          <w:sz w:val="28"/>
          <w:szCs w:val="28"/>
        </w:rPr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  <w:r w:rsidRPr="00252B0F">
        <w:rPr>
          <w:b/>
          <w:sz w:val="28"/>
          <w:szCs w:val="28"/>
        </w:rPr>
        <w:t>КЕМЕРОВСКАЯ ОБЛАСТЬ</w:t>
      </w:r>
    </w:p>
    <w:p w:rsidR="00273D79" w:rsidRPr="001C167F" w:rsidRDefault="00273D79" w:rsidP="005C68F7">
      <w:pPr>
        <w:ind w:firstLine="567"/>
        <w:jc w:val="center"/>
      </w:pPr>
    </w:p>
    <w:p w:rsidR="00273D79" w:rsidRPr="001C167F" w:rsidRDefault="00273D79" w:rsidP="005C68F7">
      <w:pPr>
        <w:ind w:firstLine="567"/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273D79" w:rsidRPr="001C167F" w:rsidRDefault="00273D79" w:rsidP="005C68F7">
      <w:pPr>
        <w:ind w:firstLine="567"/>
        <w:jc w:val="center"/>
      </w:pPr>
    </w:p>
    <w:p w:rsidR="00273D79" w:rsidRPr="001C167F" w:rsidRDefault="00273D79" w:rsidP="005C68F7">
      <w:pPr>
        <w:ind w:firstLine="567"/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АДМИНИСТРАЦИЯ</w:t>
      </w:r>
    </w:p>
    <w:p w:rsidR="00273D79" w:rsidRPr="001C167F" w:rsidRDefault="00183114" w:rsidP="005C68F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 СЕЛЬСКОГО ПОСЕЛЕНИЯ</w:t>
      </w:r>
    </w:p>
    <w:p w:rsidR="00273D79" w:rsidRPr="001C167F" w:rsidRDefault="00273D79" w:rsidP="005C68F7">
      <w:pPr>
        <w:ind w:firstLine="567"/>
        <w:jc w:val="center"/>
        <w:rPr>
          <w:b/>
          <w:sz w:val="28"/>
          <w:szCs w:val="28"/>
        </w:rPr>
      </w:pPr>
    </w:p>
    <w:p w:rsidR="00273D79" w:rsidRPr="00273D79" w:rsidRDefault="00273D79" w:rsidP="005C68F7">
      <w:pPr>
        <w:ind w:firstLine="567"/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273D79" w:rsidRPr="00035474" w:rsidRDefault="00273D79" w:rsidP="005C68F7">
      <w:pPr>
        <w:ind w:firstLine="567"/>
        <w:jc w:val="center"/>
        <w:rPr>
          <w:b/>
          <w:sz w:val="28"/>
          <w:szCs w:val="28"/>
        </w:rPr>
      </w:pPr>
    </w:p>
    <w:p w:rsidR="007C7352" w:rsidRPr="00CA1D3A" w:rsidRDefault="00273D79" w:rsidP="005C68F7">
      <w:pPr>
        <w:tabs>
          <w:tab w:val="left" w:pos="5610"/>
        </w:tabs>
        <w:ind w:firstLine="567"/>
        <w:jc w:val="center"/>
        <w:rPr>
          <w:sz w:val="24"/>
          <w:szCs w:val="24"/>
        </w:rPr>
      </w:pPr>
      <w:r w:rsidRPr="00CA1D3A">
        <w:rPr>
          <w:sz w:val="24"/>
          <w:szCs w:val="24"/>
        </w:rPr>
        <w:t>от    «</w:t>
      </w:r>
      <w:r w:rsidR="000200CC">
        <w:rPr>
          <w:sz w:val="24"/>
          <w:szCs w:val="24"/>
        </w:rPr>
        <w:t xml:space="preserve"> </w:t>
      </w:r>
      <w:r w:rsidR="00821AF9">
        <w:rPr>
          <w:sz w:val="24"/>
          <w:szCs w:val="24"/>
        </w:rPr>
        <w:t>02</w:t>
      </w:r>
      <w:r w:rsidR="000200CC">
        <w:rPr>
          <w:sz w:val="24"/>
          <w:szCs w:val="24"/>
        </w:rPr>
        <w:t xml:space="preserve"> </w:t>
      </w:r>
      <w:r w:rsidRPr="00CA1D3A">
        <w:rPr>
          <w:sz w:val="24"/>
          <w:szCs w:val="24"/>
        </w:rPr>
        <w:t xml:space="preserve">» </w:t>
      </w:r>
      <w:r w:rsidR="00821AF9">
        <w:rPr>
          <w:sz w:val="24"/>
          <w:szCs w:val="24"/>
        </w:rPr>
        <w:t>июл</w:t>
      </w:r>
      <w:r w:rsidR="000274A0">
        <w:rPr>
          <w:sz w:val="24"/>
          <w:szCs w:val="24"/>
        </w:rPr>
        <w:t>я</w:t>
      </w:r>
      <w:r w:rsidRPr="00CA1D3A">
        <w:rPr>
          <w:sz w:val="24"/>
          <w:szCs w:val="24"/>
        </w:rPr>
        <w:t xml:space="preserve">  </w:t>
      </w:r>
      <w:r w:rsidR="007C7352" w:rsidRPr="00CA1D3A">
        <w:rPr>
          <w:sz w:val="24"/>
          <w:szCs w:val="24"/>
        </w:rPr>
        <w:t>201</w:t>
      </w:r>
      <w:r w:rsidR="00F2634B" w:rsidRPr="00CA1D3A">
        <w:rPr>
          <w:sz w:val="24"/>
          <w:szCs w:val="24"/>
        </w:rPr>
        <w:t>9</w:t>
      </w:r>
      <w:r w:rsidR="007C7352" w:rsidRPr="00CA1D3A">
        <w:rPr>
          <w:sz w:val="24"/>
          <w:szCs w:val="24"/>
        </w:rPr>
        <w:t xml:space="preserve"> </w:t>
      </w:r>
      <w:r w:rsidRPr="00CA1D3A">
        <w:rPr>
          <w:sz w:val="24"/>
          <w:szCs w:val="24"/>
        </w:rPr>
        <w:t xml:space="preserve">  № </w:t>
      </w:r>
      <w:r w:rsidR="00821AF9">
        <w:rPr>
          <w:sz w:val="24"/>
          <w:szCs w:val="24"/>
        </w:rPr>
        <w:t>11-п</w:t>
      </w:r>
    </w:p>
    <w:p w:rsidR="00273D79" w:rsidRPr="00CA1D3A" w:rsidRDefault="00273D79" w:rsidP="005C68F7">
      <w:pPr>
        <w:tabs>
          <w:tab w:val="center" w:pos="4748"/>
        </w:tabs>
        <w:ind w:firstLine="567"/>
        <w:jc w:val="center"/>
        <w:rPr>
          <w:sz w:val="24"/>
          <w:szCs w:val="24"/>
        </w:rPr>
      </w:pPr>
    </w:p>
    <w:p w:rsidR="00695AD1" w:rsidRPr="00CA1D3A" w:rsidRDefault="000200CC" w:rsidP="005C68F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постановления</w:t>
      </w:r>
      <w:r w:rsidR="00DA5D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A5DBD">
        <w:rPr>
          <w:b/>
          <w:sz w:val="24"/>
          <w:szCs w:val="24"/>
        </w:rPr>
        <w:t xml:space="preserve">от «30» мая 2018г. № 4-п. </w:t>
      </w:r>
      <w:r>
        <w:rPr>
          <w:b/>
          <w:sz w:val="24"/>
          <w:szCs w:val="24"/>
        </w:rPr>
        <w:t>«</w:t>
      </w:r>
      <w:r w:rsidR="00441510" w:rsidRPr="00CA1D3A">
        <w:rPr>
          <w:b/>
          <w:sz w:val="24"/>
          <w:szCs w:val="24"/>
        </w:rPr>
        <w:t xml:space="preserve">Об утверждении Порядка </w:t>
      </w:r>
      <w:r w:rsidR="0002498D" w:rsidRPr="00CA1D3A">
        <w:rPr>
          <w:b/>
          <w:sz w:val="24"/>
          <w:szCs w:val="24"/>
        </w:rPr>
        <w:t xml:space="preserve">исполнения </w:t>
      </w:r>
      <w:r w:rsidR="00441510" w:rsidRPr="00CA1D3A">
        <w:rPr>
          <w:b/>
          <w:sz w:val="24"/>
          <w:szCs w:val="24"/>
        </w:rPr>
        <w:t>бюджета</w:t>
      </w:r>
      <w:r w:rsidR="0002498D" w:rsidRPr="00CA1D3A">
        <w:rPr>
          <w:b/>
          <w:sz w:val="24"/>
          <w:szCs w:val="24"/>
        </w:rPr>
        <w:t xml:space="preserve"> </w:t>
      </w:r>
      <w:r w:rsidR="00183114" w:rsidRPr="00CA1D3A">
        <w:rPr>
          <w:b/>
          <w:sz w:val="24"/>
          <w:szCs w:val="24"/>
        </w:rPr>
        <w:t xml:space="preserve">Коуринского сельского поселения </w:t>
      </w:r>
      <w:r w:rsidR="00441510" w:rsidRPr="00CA1D3A">
        <w:rPr>
          <w:b/>
          <w:sz w:val="24"/>
          <w:szCs w:val="24"/>
        </w:rPr>
        <w:t>по расходам, источникам фи</w:t>
      </w:r>
      <w:r w:rsidR="0002498D" w:rsidRPr="00CA1D3A">
        <w:rPr>
          <w:b/>
          <w:sz w:val="24"/>
          <w:szCs w:val="24"/>
        </w:rPr>
        <w:t>нансирования дефицита</w:t>
      </w:r>
      <w:r w:rsidR="00441510" w:rsidRPr="00CA1D3A">
        <w:rPr>
          <w:b/>
          <w:sz w:val="24"/>
          <w:szCs w:val="24"/>
        </w:rPr>
        <w:t xml:space="preserve"> бюджета, санкционирования оплаты денежных обязательств</w:t>
      </w:r>
      <w:r>
        <w:rPr>
          <w:b/>
          <w:sz w:val="24"/>
          <w:szCs w:val="24"/>
        </w:rPr>
        <w:t xml:space="preserve"> получателей средств».</w:t>
      </w:r>
    </w:p>
    <w:p w:rsidR="00695AD1" w:rsidRPr="00CA1D3A" w:rsidRDefault="00695AD1" w:rsidP="005C68F7">
      <w:pPr>
        <w:ind w:firstLine="567"/>
        <w:jc w:val="center"/>
        <w:rPr>
          <w:b/>
          <w:sz w:val="24"/>
          <w:szCs w:val="24"/>
        </w:rPr>
      </w:pPr>
    </w:p>
    <w:p w:rsidR="0002498D" w:rsidRPr="00CA1D3A" w:rsidRDefault="0002498D" w:rsidP="00E6737A">
      <w:pPr>
        <w:spacing w:after="1"/>
        <w:ind w:firstLine="567"/>
        <w:jc w:val="both"/>
        <w:rPr>
          <w:sz w:val="24"/>
          <w:szCs w:val="24"/>
        </w:rPr>
      </w:pPr>
      <w:r w:rsidRPr="00CA1D3A">
        <w:rPr>
          <w:sz w:val="24"/>
          <w:szCs w:val="24"/>
        </w:rPr>
        <w:t xml:space="preserve">В соответствии со </w:t>
      </w:r>
      <w:hyperlink r:id="rId6" w:history="1">
        <w:r w:rsidRPr="00CA1D3A">
          <w:rPr>
            <w:sz w:val="24"/>
            <w:szCs w:val="24"/>
          </w:rPr>
          <w:t>статьей 219</w:t>
        </w:r>
      </w:hyperlink>
      <w:r w:rsidR="008902CA" w:rsidRPr="00CA1D3A">
        <w:rPr>
          <w:sz w:val="24"/>
          <w:szCs w:val="24"/>
        </w:rPr>
        <w:t>, 219.2</w:t>
      </w:r>
      <w:r w:rsidRPr="00CA1D3A">
        <w:rPr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CA1D3A">
          <w:rPr>
            <w:sz w:val="24"/>
            <w:szCs w:val="24"/>
          </w:rPr>
          <w:t>законом</w:t>
        </w:r>
      </w:hyperlink>
      <w:r w:rsidRPr="00CA1D3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A729EB" w:rsidRPr="00CA1D3A">
        <w:rPr>
          <w:sz w:val="24"/>
          <w:szCs w:val="24"/>
        </w:rPr>
        <w:t>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</w:t>
      </w:r>
      <w:r w:rsidR="00BB4130" w:rsidRPr="00CA1D3A">
        <w:rPr>
          <w:sz w:val="24"/>
          <w:szCs w:val="24"/>
        </w:rPr>
        <w:t>йс</w:t>
      </w:r>
      <w:r w:rsidR="004A60AF" w:rsidRPr="00CA1D3A">
        <w:rPr>
          <w:sz w:val="24"/>
          <w:szCs w:val="24"/>
        </w:rPr>
        <w:t>тва по Кемеровской области от 11.01.2016</w:t>
      </w:r>
      <w:r w:rsidR="00BB4130" w:rsidRPr="00CA1D3A">
        <w:rPr>
          <w:sz w:val="24"/>
          <w:szCs w:val="24"/>
        </w:rPr>
        <w:t xml:space="preserve"> г., </w:t>
      </w:r>
      <w:hyperlink r:id="rId8" w:history="1">
        <w:r w:rsidRPr="00CA1D3A">
          <w:rPr>
            <w:sz w:val="24"/>
            <w:szCs w:val="24"/>
          </w:rPr>
          <w:t>Уставом</w:t>
        </w:r>
      </w:hyperlink>
      <w:r w:rsidRPr="00CA1D3A">
        <w:rPr>
          <w:sz w:val="24"/>
          <w:szCs w:val="24"/>
        </w:rPr>
        <w:t xml:space="preserve"> </w:t>
      </w:r>
      <w:r w:rsidR="00183114" w:rsidRPr="00CA1D3A">
        <w:rPr>
          <w:sz w:val="24"/>
          <w:szCs w:val="24"/>
        </w:rPr>
        <w:t>Коуринского сельского поселения, А</w:t>
      </w:r>
      <w:r w:rsidRPr="00CA1D3A">
        <w:rPr>
          <w:sz w:val="24"/>
          <w:szCs w:val="24"/>
        </w:rPr>
        <w:t xml:space="preserve">дминистрация </w:t>
      </w:r>
      <w:r w:rsidR="00183114" w:rsidRPr="00CA1D3A">
        <w:rPr>
          <w:sz w:val="24"/>
          <w:szCs w:val="24"/>
        </w:rPr>
        <w:t>Коуринского сельского поселения</w:t>
      </w:r>
      <w:r w:rsidRPr="00CA1D3A">
        <w:rPr>
          <w:sz w:val="24"/>
          <w:szCs w:val="24"/>
        </w:rPr>
        <w:t xml:space="preserve"> постановляет:</w:t>
      </w:r>
    </w:p>
    <w:p w:rsidR="00CD10B2" w:rsidRDefault="00A372B2" w:rsidP="00CD10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2B0F" w:rsidRPr="00CA1D3A" w:rsidRDefault="00EF666E" w:rsidP="00CD10B2">
      <w:pPr>
        <w:ind w:firstLine="567"/>
        <w:jc w:val="both"/>
        <w:rPr>
          <w:sz w:val="24"/>
          <w:szCs w:val="24"/>
        </w:rPr>
      </w:pPr>
      <w:r w:rsidRPr="00A372B2">
        <w:rPr>
          <w:sz w:val="24"/>
          <w:szCs w:val="24"/>
        </w:rPr>
        <w:t>1.</w:t>
      </w:r>
      <w:r w:rsidR="000200CC">
        <w:rPr>
          <w:sz w:val="24"/>
          <w:szCs w:val="24"/>
        </w:rPr>
        <w:t>Отменить постановление</w:t>
      </w:r>
      <w:r w:rsidR="00DA5DBD">
        <w:rPr>
          <w:sz w:val="24"/>
          <w:szCs w:val="24"/>
        </w:rPr>
        <w:t xml:space="preserve"> </w:t>
      </w:r>
      <w:r w:rsidR="000200CC">
        <w:rPr>
          <w:sz w:val="24"/>
          <w:szCs w:val="24"/>
        </w:rPr>
        <w:t xml:space="preserve"> </w:t>
      </w:r>
      <w:r w:rsidR="00DA5DBD" w:rsidRPr="00DA5DBD">
        <w:rPr>
          <w:sz w:val="24"/>
          <w:szCs w:val="24"/>
        </w:rPr>
        <w:t>от «30» мая 2018г. № 4-п.</w:t>
      </w:r>
      <w:r w:rsidR="000200CC" w:rsidRPr="000200CC">
        <w:rPr>
          <w:sz w:val="24"/>
          <w:szCs w:val="24"/>
        </w:rPr>
        <w:t xml:space="preserve"> «Об утверждении Порядка исполнения бюджета Коуринского сельского поселения по расходам, источникам финансирования дефицита бюджета, санкционирования оплаты денежных обязательств получателей средств».</w:t>
      </w:r>
    </w:p>
    <w:p w:rsidR="00E6737A" w:rsidRDefault="00A372B2" w:rsidP="00E6737A">
      <w:pPr>
        <w:tabs>
          <w:tab w:val="left" w:pos="720"/>
        </w:tabs>
        <w:ind w:right="48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666E" w:rsidRPr="00CA1D3A">
        <w:rPr>
          <w:sz w:val="24"/>
          <w:szCs w:val="24"/>
        </w:rPr>
        <w:t xml:space="preserve">  </w:t>
      </w:r>
      <w:r w:rsidR="00E6737A">
        <w:rPr>
          <w:sz w:val="24"/>
          <w:szCs w:val="24"/>
        </w:rPr>
        <w:t xml:space="preserve">  </w:t>
      </w:r>
    </w:p>
    <w:p w:rsidR="005C68F7" w:rsidRDefault="00CD10B2" w:rsidP="005C68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="00E6737A">
        <w:rPr>
          <w:sz w:val="24"/>
          <w:szCs w:val="24"/>
        </w:rPr>
        <w:t xml:space="preserve">Настоящее постановление подлежит </w:t>
      </w:r>
      <w:r w:rsidR="005C68F7">
        <w:rPr>
          <w:sz w:val="24"/>
          <w:szCs w:val="24"/>
        </w:rPr>
        <w:t>обнародованию на информационном стенде в здании администрации Коуринского сельского поселения по адресу: Кемеровская область, Таштагольский район, п. Алтамаш. ул. Терешковой 1.</w:t>
      </w:r>
    </w:p>
    <w:p w:rsidR="00E6737A" w:rsidRDefault="00A372B2" w:rsidP="005C68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498D" w:rsidRPr="00CA1D3A">
        <w:rPr>
          <w:sz w:val="24"/>
          <w:szCs w:val="24"/>
        </w:rPr>
        <w:t xml:space="preserve"> </w:t>
      </w:r>
      <w:r w:rsidR="00E6737A">
        <w:rPr>
          <w:sz w:val="24"/>
          <w:szCs w:val="24"/>
        </w:rPr>
        <w:t xml:space="preserve">   </w:t>
      </w:r>
    </w:p>
    <w:p w:rsidR="00906C7D" w:rsidRPr="00CA1D3A" w:rsidRDefault="00CD10B2" w:rsidP="00E67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666E" w:rsidRPr="00CA1D3A">
        <w:rPr>
          <w:sz w:val="24"/>
          <w:szCs w:val="24"/>
        </w:rPr>
        <w:t>3.</w:t>
      </w:r>
      <w:proofErr w:type="gramStart"/>
      <w:r w:rsidR="00EF666E" w:rsidRPr="00CA1D3A">
        <w:rPr>
          <w:sz w:val="24"/>
          <w:szCs w:val="24"/>
        </w:rPr>
        <w:t>Разместить</w:t>
      </w:r>
      <w:proofErr w:type="gramEnd"/>
      <w:r w:rsidR="00EF666E" w:rsidRPr="00CA1D3A">
        <w:rPr>
          <w:sz w:val="24"/>
          <w:szCs w:val="24"/>
        </w:rPr>
        <w:t xml:space="preserve"> </w:t>
      </w:r>
      <w:r w:rsidR="00906C7D" w:rsidRPr="00CA1D3A">
        <w:rPr>
          <w:sz w:val="24"/>
          <w:szCs w:val="24"/>
        </w:rPr>
        <w:t>настоящее постановление на официальном сайте Администрации «Таштагольского муниципального района»</w:t>
      </w:r>
      <w:r w:rsidR="00295A6E" w:rsidRPr="00CA1D3A">
        <w:rPr>
          <w:sz w:val="24"/>
          <w:szCs w:val="24"/>
        </w:rPr>
        <w:t xml:space="preserve"> в разделе «Коуринское сельское поселение»</w:t>
      </w:r>
      <w:r w:rsidR="00906C7D" w:rsidRPr="00CA1D3A">
        <w:rPr>
          <w:sz w:val="24"/>
          <w:szCs w:val="24"/>
        </w:rPr>
        <w:t xml:space="preserve"> в сети Интернет.</w:t>
      </w:r>
    </w:p>
    <w:p w:rsidR="00E6737A" w:rsidRDefault="00A372B2" w:rsidP="00E67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737A">
        <w:rPr>
          <w:sz w:val="24"/>
          <w:szCs w:val="24"/>
        </w:rPr>
        <w:t xml:space="preserve">   </w:t>
      </w:r>
    </w:p>
    <w:p w:rsidR="0002498D" w:rsidRPr="00CA1D3A" w:rsidRDefault="00CD10B2" w:rsidP="00E67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666E" w:rsidRPr="00CA1D3A">
        <w:rPr>
          <w:sz w:val="24"/>
          <w:szCs w:val="24"/>
        </w:rPr>
        <w:t xml:space="preserve">4. </w:t>
      </w:r>
      <w:proofErr w:type="gramStart"/>
      <w:r w:rsidR="0002498D" w:rsidRPr="00CA1D3A">
        <w:rPr>
          <w:sz w:val="24"/>
          <w:szCs w:val="24"/>
        </w:rPr>
        <w:t>Контроль за</w:t>
      </w:r>
      <w:proofErr w:type="gramEnd"/>
      <w:r w:rsidR="0002498D" w:rsidRPr="00CA1D3A">
        <w:rPr>
          <w:sz w:val="24"/>
          <w:szCs w:val="24"/>
        </w:rPr>
        <w:t xml:space="preserve"> исполнением настоящего постановления </w:t>
      </w:r>
      <w:r w:rsidR="00295A6E" w:rsidRPr="00CA1D3A">
        <w:rPr>
          <w:sz w:val="24"/>
          <w:szCs w:val="24"/>
        </w:rPr>
        <w:t>оставляю за собой.</w:t>
      </w:r>
    </w:p>
    <w:p w:rsidR="00E6737A" w:rsidRDefault="00A372B2" w:rsidP="00E67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737A">
        <w:rPr>
          <w:sz w:val="24"/>
          <w:szCs w:val="24"/>
        </w:rPr>
        <w:t xml:space="preserve">   </w:t>
      </w:r>
    </w:p>
    <w:p w:rsidR="0002498D" w:rsidRPr="00CA1D3A" w:rsidRDefault="00CD10B2" w:rsidP="00E67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666E" w:rsidRPr="00CA1D3A">
        <w:rPr>
          <w:sz w:val="24"/>
          <w:szCs w:val="24"/>
        </w:rPr>
        <w:t>5</w:t>
      </w:r>
      <w:r w:rsidR="0002498D" w:rsidRPr="00CA1D3A">
        <w:rPr>
          <w:sz w:val="24"/>
          <w:szCs w:val="24"/>
        </w:rPr>
        <w:t>. Настоящее постановление вступает в силу с момента официаль</w:t>
      </w:r>
      <w:r w:rsidR="00997F51" w:rsidRPr="00CA1D3A">
        <w:rPr>
          <w:sz w:val="24"/>
          <w:szCs w:val="24"/>
        </w:rPr>
        <w:t xml:space="preserve">ного </w:t>
      </w:r>
      <w:r w:rsidR="00EF666E" w:rsidRPr="00CA1D3A">
        <w:rPr>
          <w:sz w:val="24"/>
          <w:szCs w:val="24"/>
        </w:rPr>
        <w:t>подписания</w:t>
      </w:r>
      <w:r w:rsidR="0002498D" w:rsidRPr="00CA1D3A">
        <w:rPr>
          <w:sz w:val="24"/>
          <w:szCs w:val="24"/>
        </w:rPr>
        <w:t>.</w:t>
      </w:r>
    </w:p>
    <w:p w:rsidR="005C68F7" w:rsidRDefault="005C68F7" w:rsidP="00E673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8F7" w:rsidRPr="00CA1D3A" w:rsidRDefault="005C68F7" w:rsidP="00E673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083" w:rsidRPr="00CA1D3A" w:rsidRDefault="00295A6E" w:rsidP="00E6737A">
      <w:pPr>
        <w:pStyle w:val="ConsPlusNormal"/>
        <w:tabs>
          <w:tab w:val="left" w:pos="7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D3A">
        <w:rPr>
          <w:rFonts w:ascii="Times New Roman" w:hAnsi="Times New Roman" w:cs="Times New Roman"/>
          <w:sz w:val="24"/>
          <w:szCs w:val="24"/>
        </w:rPr>
        <w:tab/>
        <w:t>Глава Коуринского</w:t>
      </w:r>
    </w:p>
    <w:p w:rsidR="005C68F7" w:rsidRDefault="005C68F7" w:rsidP="005C68F7">
      <w:pPr>
        <w:pStyle w:val="ConsPlusNormal"/>
        <w:tabs>
          <w:tab w:val="left" w:pos="7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6E" w:rsidRPr="00CA1D3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О.А.Балабанова</w:t>
      </w:r>
    </w:p>
    <w:p w:rsidR="00E82A60" w:rsidRPr="00CA1D3A" w:rsidRDefault="00E82A60" w:rsidP="00E673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C6" w:rsidRPr="00CA1D3A" w:rsidRDefault="008206C6" w:rsidP="00E6737A">
      <w:pPr>
        <w:ind w:firstLine="567"/>
        <w:jc w:val="both"/>
        <w:rPr>
          <w:sz w:val="24"/>
          <w:szCs w:val="24"/>
        </w:rPr>
      </w:pPr>
    </w:p>
    <w:sectPr w:rsidR="008206C6" w:rsidRPr="00CA1D3A" w:rsidSect="00E6737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2C2"/>
    <w:multiLevelType w:val="multilevel"/>
    <w:tmpl w:val="036E068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4CAF0D6F"/>
    <w:multiLevelType w:val="multilevel"/>
    <w:tmpl w:val="18CA3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54F87BC5"/>
    <w:multiLevelType w:val="multilevel"/>
    <w:tmpl w:val="07582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C564E"/>
    <w:multiLevelType w:val="multilevel"/>
    <w:tmpl w:val="7C38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48"/>
    <w:rsid w:val="000200CC"/>
    <w:rsid w:val="0002498D"/>
    <w:rsid w:val="000274A0"/>
    <w:rsid w:val="00032548"/>
    <w:rsid w:val="00050271"/>
    <w:rsid w:val="000514AB"/>
    <w:rsid w:val="0005159C"/>
    <w:rsid w:val="000535E1"/>
    <w:rsid w:val="00094CC3"/>
    <w:rsid w:val="000A2CE6"/>
    <w:rsid w:val="000B69D3"/>
    <w:rsid w:val="000C6E52"/>
    <w:rsid w:val="000D6E32"/>
    <w:rsid w:val="000E0D2B"/>
    <w:rsid w:val="000F2BA9"/>
    <w:rsid w:val="001133A1"/>
    <w:rsid w:val="0012609D"/>
    <w:rsid w:val="00132D06"/>
    <w:rsid w:val="001466B6"/>
    <w:rsid w:val="00183114"/>
    <w:rsid w:val="001971F5"/>
    <w:rsid w:val="001A3740"/>
    <w:rsid w:val="001E30E1"/>
    <w:rsid w:val="001F7C57"/>
    <w:rsid w:val="002101AA"/>
    <w:rsid w:val="00216A19"/>
    <w:rsid w:val="0023349B"/>
    <w:rsid w:val="00235825"/>
    <w:rsid w:val="00252B0F"/>
    <w:rsid w:val="00273D79"/>
    <w:rsid w:val="00282A56"/>
    <w:rsid w:val="00295A6E"/>
    <w:rsid w:val="002A0D90"/>
    <w:rsid w:val="002B7592"/>
    <w:rsid w:val="002F584D"/>
    <w:rsid w:val="00321EA8"/>
    <w:rsid w:val="003222CF"/>
    <w:rsid w:val="00325595"/>
    <w:rsid w:val="003739FF"/>
    <w:rsid w:val="00395EDC"/>
    <w:rsid w:val="00412735"/>
    <w:rsid w:val="00441510"/>
    <w:rsid w:val="004628B3"/>
    <w:rsid w:val="00466195"/>
    <w:rsid w:val="004A1715"/>
    <w:rsid w:val="004A60AF"/>
    <w:rsid w:val="004B6E8B"/>
    <w:rsid w:val="004E5DDA"/>
    <w:rsid w:val="00530E67"/>
    <w:rsid w:val="00585D54"/>
    <w:rsid w:val="005B6E3A"/>
    <w:rsid w:val="005C68F7"/>
    <w:rsid w:val="005D013B"/>
    <w:rsid w:val="005E63D4"/>
    <w:rsid w:val="006101EC"/>
    <w:rsid w:val="006356D7"/>
    <w:rsid w:val="00636F63"/>
    <w:rsid w:val="006418EE"/>
    <w:rsid w:val="00644302"/>
    <w:rsid w:val="0066070C"/>
    <w:rsid w:val="00670AAC"/>
    <w:rsid w:val="006935ED"/>
    <w:rsid w:val="00695AD1"/>
    <w:rsid w:val="006A3358"/>
    <w:rsid w:val="006A4CD7"/>
    <w:rsid w:val="006F5163"/>
    <w:rsid w:val="007026DE"/>
    <w:rsid w:val="00726DB3"/>
    <w:rsid w:val="00736926"/>
    <w:rsid w:val="00743290"/>
    <w:rsid w:val="00775965"/>
    <w:rsid w:val="00783D49"/>
    <w:rsid w:val="00790563"/>
    <w:rsid w:val="00797D35"/>
    <w:rsid w:val="007A2FF0"/>
    <w:rsid w:val="007A3E32"/>
    <w:rsid w:val="007B782C"/>
    <w:rsid w:val="007C7352"/>
    <w:rsid w:val="007E279D"/>
    <w:rsid w:val="007E3941"/>
    <w:rsid w:val="007E46AB"/>
    <w:rsid w:val="008003B7"/>
    <w:rsid w:val="00803A78"/>
    <w:rsid w:val="008206C6"/>
    <w:rsid w:val="00821AF9"/>
    <w:rsid w:val="0084072C"/>
    <w:rsid w:val="00847C9C"/>
    <w:rsid w:val="008902CA"/>
    <w:rsid w:val="008B062D"/>
    <w:rsid w:val="00906C7D"/>
    <w:rsid w:val="00911B8C"/>
    <w:rsid w:val="0092220D"/>
    <w:rsid w:val="00953574"/>
    <w:rsid w:val="009705CD"/>
    <w:rsid w:val="00974C57"/>
    <w:rsid w:val="00997F51"/>
    <w:rsid w:val="009A2BB3"/>
    <w:rsid w:val="009B2653"/>
    <w:rsid w:val="009C17C9"/>
    <w:rsid w:val="009E6CF5"/>
    <w:rsid w:val="00A005C5"/>
    <w:rsid w:val="00A1500A"/>
    <w:rsid w:val="00A170BC"/>
    <w:rsid w:val="00A253DC"/>
    <w:rsid w:val="00A32766"/>
    <w:rsid w:val="00A372B2"/>
    <w:rsid w:val="00A4278E"/>
    <w:rsid w:val="00A62F82"/>
    <w:rsid w:val="00A729EB"/>
    <w:rsid w:val="00A7423F"/>
    <w:rsid w:val="00A837BC"/>
    <w:rsid w:val="00A919FA"/>
    <w:rsid w:val="00A9672E"/>
    <w:rsid w:val="00AB63B4"/>
    <w:rsid w:val="00AC03DF"/>
    <w:rsid w:val="00AD1280"/>
    <w:rsid w:val="00AD1EA3"/>
    <w:rsid w:val="00B11E75"/>
    <w:rsid w:val="00B31766"/>
    <w:rsid w:val="00B54862"/>
    <w:rsid w:val="00B576A1"/>
    <w:rsid w:val="00B8636A"/>
    <w:rsid w:val="00B87B5E"/>
    <w:rsid w:val="00BB4130"/>
    <w:rsid w:val="00BD15FF"/>
    <w:rsid w:val="00BE24CD"/>
    <w:rsid w:val="00BF17ED"/>
    <w:rsid w:val="00BF727B"/>
    <w:rsid w:val="00C17FB1"/>
    <w:rsid w:val="00C42C8E"/>
    <w:rsid w:val="00C8401E"/>
    <w:rsid w:val="00CA1D3A"/>
    <w:rsid w:val="00CC4849"/>
    <w:rsid w:val="00CD10B2"/>
    <w:rsid w:val="00CD62A8"/>
    <w:rsid w:val="00CF4F1D"/>
    <w:rsid w:val="00D30473"/>
    <w:rsid w:val="00D76D2F"/>
    <w:rsid w:val="00DA5DBD"/>
    <w:rsid w:val="00DB02AA"/>
    <w:rsid w:val="00DB45A5"/>
    <w:rsid w:val="00DD0CCE"/>
    <w:rsid w:val="00DF6B8A"/>
    <w:rsid w:val="00DF7A7F"/>
    <w:rsid w:val="00E03F7F"/>
    <w:rsid w:val="00E15ACD"/>
    <w:rsid w:val="00E172F0"/>
    <w:rsid w:val="00E21482"/>
    <w:rsid w:val="00E37E83"/>
    <w:rsid w:val="00E40D20"/>
    <w:rsid w:val="00E6737A"/>
    <w:rsid w:val="00E67A33"/>
    <w:rsid w:val="00E77378"/>
    <w:rsid w:val="00E82A60"/>
    <w:rsid w:val="00EC10F6"/>
    <w:rsid w:val="00EF0A2A"/>
    <w:rsid w:val="00EF666E"/>
    <w:rsid w:val="00F202C0"/>
    <w:rsid w:val="00F20C2D"/>
    <w:rsid w:val="00F255BC"/>
    <w:rsid w:val="00F2634B"/>
    <w:rsid w:val="00F366CE"/>
    <w:rsid w:val="00F40BDB"/>
    <w:rsid w:val="00F63751"/>
    <w:rsid w:val="00F73AC5"/>
    <w:rsid w:val="00F7653B"/>
    <w:rsid w:val="00F91083"/>
    <w:rsid w:val="00F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72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132D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32D06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32D0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132D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D06"/>
    <w:pPr>
      <w:widowControl w:val="0"/>
      <w:shd w:val="clear" w:color="auto" w:fill="FFFFFF"/>
      <w:spacing w:before="90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13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3047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0473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E4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E1CF6E1E9BD24BC0615B2F632D8D8B22E9542B6668BAC50A5D2DFC9E9EADE6534478E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90698C16CC80002211FFC27872C4DE4EC93E502C6822D9DF7DB2097C76E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0698C16CC80002211FFC27872C4DE4ECC3656226822D9DF7DB2097C6F62ED8245046DBE9679E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A809-04FA-4BFE-AE27-841E6011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User</cp:lastModifiedBy>
  <cp:revision>8</cp:revision>
  <cp:lastPrinted>2019-06-25T04:57:00Z</cp:lastPrinted>
  <dcterms:created xsi:type="dcterms:W3CDTF">2019-07-24T05:27:00Z</dcterms:created>
  <dcterms:modified xsi:type="dcterms:W3CDTF">2019-07-30T10:24:00Z</dcterms:modified>
</cp:coreProperties>
</file>