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C8" w:rsidRPr="00C56134" w:rsidRDefault="00EC35C8" w:rsidP="00C56134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>РОССИЙСКАЯ</w:t>
      </w:r>
      <w:r w:rsidR="00C56134" w:rsidRPr="00C56134">
        <w:rPr>
          <w:rFonts w:cs="Arial"/>
          <w:b/>
          <w:bCs/>
          <w:kern w:val="28"/>
          <w:sz w:val="32"/>
          <w:szCs w:val="32"/>
        </w:rPr>
        <w:t xml:space="preserve"> </w:t>
      </w:r>
      <w:r w:rsidRPr="00C56134">
        <w:rPr>
          <w:rFonts w:cs="Arial"/>
          <w:b/>
          <w:bCs/>
          <w:kern w:val="28"/>
          <w:sz w:val="32"/>
          <w:szCs w:val="32"/>
        </w:rPr>
        <w:t>ФЕДЕРАЦИЯ</w:t>
      </w:r>
    </w:p>
    <w:p w:rsidR="00EC35C8" w:rsidRPr="00C56134" w:rsidRDefault="00EC35C8" w:rsidP="00C56134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EC35C8" w:rsidRPr="00C56134" w:rsidRDefault="00EC35C8" w:rsidP="00C56134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>ТАШТАГОЛЬСКИЙ РАЙОН</w:t>
      </w:r>
    </w:p>
    <w:p w:rsidR="00C56134" w:rsidRPr="00C56134" w:rsidRDefault="00C56134" w:rsidP="00C56134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EC35C8" w:rsidRPr="00C56134" w:rsidRDefault="00EC35C8" w:rsidP="00C56134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>КЫЗЫЛ – ШОРСКАЯ СЕЛЬСКАЯ ТЕРРИТОРИЯ</w:t>
      </w:r>
    </w:p>
    <w:p w:rsidR="00EC35C8" w:rsidRPr="00C56134" w:rsidRDefault="00EC35C8" w:rsidP="00C56134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>КЫЗЫЛ-ШОРСКИЙ СЕЛЬСКИЙ</w:t>
      </w:r>
      <w:r w:rsidR="00C56134" w:rsidRPr="00C56134">
        <w:rPr>
          <w:rFonts w:cs="Arial"/>
          <w:b/>
          <w:bCs/>
          <w:kern w:val="28"/>
          <w:sz w:val="32"/>
          <w:szCs w:val="32"/>
        </w:rPr>
        <w:t xml:space="preserve"> </w:t>
      </w:r>
      <w:r w:rsidRPr="00C56134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</w:p>
    <w:p w:rsidR="007D07CF" w:rsidRPr="00C56134" w:rsidRDefault="007D07CF" w:rsidP="00C56134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7D07CF" w:rsidRPr="00C56134" w:rsidRDefault="00C56134" w:rsidP="00C56134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>РЕШЕНИЕ</w:t>
      </w:r>
    </w:p>
    <w:p w:rsidR="007D07CF" w:rsidRPr="00C56134" w:rsidRDefault="007D07CF" w:rsidP="00C56134">
      <w:pPr>
        <w:suppressAutoHyphens/>
      </w:pPr>
    </w:p>
    <w:p w:rsidR="007D07CF" w:rsidRPr="00C56134" w:rsidRDefault="007D07CF" w:rsidP="00C56134">
      <w:pPr>
        <w:suppressAutoHyphens/>
        <w:jc w:val="right"/>
      </w:pPr>
      <w:r w:rsidRPr="00C56134">
        <w:t xml:space="preserve">Принято Кызыл-Шорским сельским </w:t>
      </w:r>
    </w:p>
    <w:p w:rsidR="007D07CF" w:rsidRPr="00C56134" w:rsidRDefault="007D07CF" w:rsidP="00C56134">
      <w:pPr>
        <w:suppressAutoHyphens/>
        <w:jc w:val="right"/>
      </w:pPr>
      <w:r w:rsidRPr="00C56134">
        <w:t>Советом народных депутатов</w:t>
      </w:r>
    </w:p>
    <w:p w:rsidR="007D07CF" w:rsidRPr="00C56134" w:rsidRDefault="00C56134" w:rsidP="00C56134">
      <w:pPr>
        <w:suppressAutoHyphens/>
        <w:jc w:val="right"/>
      </w:pPr>
      <w:r>
        <w:t>о</w:t>
      </w:r>
      <w:r w:rsidR="007D07CF" w:rsidRPr="00C56134">
        <w:t>т 13.03.2009 года</w:t>
      </w:r>
      <w:r>
        <w:t xml:space="preserve"> </w:t>
      </w:r>
      <w:r w:rsidRPr="00C56134">
        <w:t>№ 56</w:t>
      </w:r>
    </w:p>
    <w:p w:rsidR="007D07CF" w:rsidRPr="00C56134" w:rsidRDefault="007D07CF" w:rsidP="00C56134">
      <w:pPr>
        <w:suppressAutoHyphens/>
      </w:pPr>
    </w:p>
    <w:p w:rsidR="007D07CF" w:rsidRPr="00C56134" w:rsidRDefault="007D07CF" w:rsidP="00A436D3">
      <w:pPr>
        <w:suppressAutoHyphens/>
        <w:jc w:val="center"/>
      </w:pPr>
      <w:r w:rsidRPr="00C56134">
        <w:rPr>
          <w:rFonts w:cs="Arial"/>
          <w:b/>
          <w:bCs/>
          <w:kern w:val="28"/>
          <w:sz w:val="32"/>
          <w:szCs w:val="32"/>
        </w:rPr>
        <w:t>О внесении изменений и дополнений в Решение Кызыл-Шорского сельского Совета народных депутатов от 26.12.2008г. №47 «О бюджете Кызыл-Шорского сельского поселения на 2009 год и на плановый период 2010 и 2011 годов»</w:t>
      </w:r>
    </w:p>
    <w:p w:rsidR="007D07CF" w:rsidRPr="00C56134" w:rsidRDefault="007D07CF" w:rsidP="00C56134">
      <w:pPr>
        <w:suppressAutoHyphens/>
      </w:pPr>
    </w:p>
    <w:p w:rsidR="007D07CF" w:rsidRPr="00C56134" w:rsidRDefault="007D07CF" w:rsidP="00C56134">
      <w:pPr>
        <w:suppressAutoHyphens/>
      </w:pPr>
      <w:r w:rsidRPr="00C56134">
        <w:t>РЕШИЛ:</w:t>
      </w:r>
    </w:p>
    <w:p w:rsidR="007D07CF" w:rsidRPr="00C56134" w:rsidRDefault="007D07CF" w:rsidP="00C56134">
      <w:pPr>
        <w:suppressAutoHyphens/>
      </w:pPr>
      <w:r w:rsidRPr="00C56134">
        <w:t xml:space="preserve">1. Внести изменения и дополнения в решение Кызыл-Шорского сельского Совета народных депутатов </w:t>
      </w:r>
      <w:hyperlink r:id="rId4" w:tgtFrame="ChangingDocument" w:history="1">
        <w:r w:rsidRPr="00A436D3">
          <w:rPr>
            <w:rStyle w:val="a8"/>
          </w:rPr>
          <w:t>от 26.12.2008г. №47</w:t>
        </w:r>
      </w:hyperlink>
      <w:r w:rsidRPr="00C56134">
        <w:t xml:space="preserve"> «О бюджете Кызыл-Шорского сельского поселения на 2009 год и плановый период 2010 и 2011 годы»</w:t>
      </w:r>
    </w:p>
    <w:p w:rsidR="007D07CF" w:rsidRPr="00C56134" w:rsidRDefault="007D07CF" w:rsidP="00C56134">
      <w:pPr>
        <w:suppressAutoHyphens/>
      </w:pPr>
      <w:r w:rsidRPr="00C56134">
        <w:t>1.1 в Приложение №4 изложить в новой редакции Приложению №1 настоящего решения</w:t>
      </w:r>
    </w:p>
    <w:p w:rsidR="007D07CF" w:rsidRPr="00C56134" w:rsidRDefault="007D07CF" w:rsidP="00C56134">
      <w:pPr>
        <w:suppressAutoHyphens/>
      </w:pPr>
      <w:r w:rsidRPr="00C56134">
        <w:t>1.2 в Приложение №6 изложить в новой редакции Приложению №2 настоящего решения</w:t>
      </w:r>
    </w:p>
    <w:p w:rsidR="007D07CF" w:rsidRPr="00C56134" w:rsidRDefault="007D07CF" w:rsidP="00C56134">
      <w:pPr>
        <w:suppressAutoHyphens/>
      </w:pPr>
      <w:r w:rsidRPr="00C56134">
        <w:t>1.3 в Приложение №1 изложить в новой редакции Приложению №3 настоящего решения</w:t>
      </w:r>
    </w:p>
    <w:p w:rsidR="007D07CF" w:rsidRPr="00C56134" w:rsidRDefault="007D07CF" w:rsidP="00C56134">
      <w:pPr>
        <w:suppressAutoHyphens/>
      </w:pPr>
      <w:r w:rsidRPr="00C56134">
        <w:t>1.4 в Приложение №3 изложить в новой редакции Приложению №4 настоящего решения</w:t>
      </w:r>
    </w:p>
    <w:p w:rsidR="007D07CF" w:rsidRPr="00C56134" w:rsidRDefault="007D07CF" w:rsidP="00C56134">
      <w:pPr>
        <w:suppressAutoHyphens/>
      </w:pPr>
      <w:r w:rsidRPr="00C56134">
        <w:t>2.</w:t>
      </w:r>
      <w:r w:rsidR="00C56134">
        <w:t xml:space="preserve"> </w:t>
      </w:r>
      <w:r w:rsidRPr="00C56134">
        <w:t>Настоящее решение подлежит опубликованию в газете «Красная Шория»</w:t>
      </w:r>
    </w:p>
    <w:p w:rsidR="007D07CF" w:rsidRPr="00C56134" w:rsidRDefault="007D07CF" w:rsidP="00C56134">
      <w:pPr>
        <w:suppressAutoHyphens/>
      </w:pPr>
      <w:r w:rsidRPr="00C56134">
        <w:t>3.</w:t>
      </w:r>
      <w:r w:rsidR="00C56134">
        <w:t xml:space="preserve"> </w:t>
      </w:r>
      <w:r w:rsidRPr="00C56134">
        <w:t>Настоящее решение вступает в силу с момента опубликования.</w:t>
      </w:r>
    </w:p>
    <w:p w:rsidR="007D07CF" w:rsidRPr="00C56134" w:rsidRDefault="007D07CF" w:rsidP="00C56134">
      <w:pPr>
        <w:suppressAutoHyphens/>
      </w:pPr>
    </w:p>
    <w:p w:rsidR="00C56134" w:rsidRDefault="007D07CF" w:rsidP="00C56134">
      <w:pPr>
        <w:suppressAutoHyphens/>
      </w:pPr>
      <w:r w:rsidRPr="00C56134">
        <w:t>Глава Кызыл-Шорской сельской территории</w:t>
      </w:r>
    </w:p>
    <w:p w:rsidR="007D07CF" w:rsidRPr="00C56134" w:rsidRDefault="007D07CF" w:rsidP="00C56134">
      <w:pPr>
        <w:suppressAutoHyphens/>
      </w:pPr>
      <w:r w:rsidRPr="00C56134">
        <w:t>В.С.Куртигешев</w:t>
      </w:r>
    </w:p>
    <w:p w:rsidR="00575EBF" w:rsidRPr="00C56134" w:rsidRDefault="00575EBF" w:rsidP="00C56134">
      <w:pPr>
        <w:suppressAutoHyphens/>
      </w:pPr>
    </w:p>
    <w:p w:rsidR="007D07CF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>Приложение №1 к Решению сессии</w:t>
      </w:r>
    </w:p>
    <w:p w:rsidR="007D07CF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>Кызыл-Шорского сельского С</w:t>
      </w:r>
      <w:r w:rsidR="00C56134">
        <w:rPr>
          <w:rFonts w:cs="Arial"/>
          <w:b/>
          <w:bCs/>
          <w:kern w:val="28"/>
          <w:sz w:val="32"/>
          <w:szCs w:val="32"/>
        </w:rPr>
        <w:t>овета</w:t>
      </w:r>
    </w:p>
    <w:p w:rsidR="007D07CF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>наро</w:t>
      </w:r>
      <w:r w:rsidR="00C56134">
        <w:rPr>
          <w:rFonts w:cs="Arial"/>
          <w:b/>
          <w:bCs/>
          <w:kern w:val="28"/>
          <w:sz w:val="32"/>
          <w:szCs w:val="32"/>
        </w:rPr>
        <w:t>дных депутатов от 13 марта 2009</w:t>
      </w:r>
    </w:p>
    <w:p w:rsidR="007D07CF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>года №56</w:t>
      </w:r>
    </w:p>
    <w:p w:rsidR="007D07CF" w:rsidRPr="00C56134" w:rsidRDefault="007D07CF" w:rsidP="00C56134">
      <w:pPr>
        <w:suppressAutoHyphens/>
      </w:pPr>
    </w:p>
    <w:p w:rsidR="00C56134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>Приложение № 4</w:t>
      </w:r>
    </w:p>
    <w:p w:rsidR="00C56134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>к Решению сессии</w:t>
      </w:r>
      <w:r w:rsidR="00C56134" w:rsidRPr="00C56134">
        <w:rPr>
          <w:rFonts w:cs="Arial"/>
          <w:b/>
          <w:bCs/>
          <w:kern w:val="28"/>
          <w:sz w:val="32"/>
          <w:szCs w:val="32"/>
        </w:rPr>
        <w:t xml:space="preserve"> </w:t>
      </w:r>
      <w:r w:rsidRPr="00C56134">
        <w:rPr>
          <w:rFonts w:cs="Arial"/>
          <w:b/>
          <w:bCs/>
          <w:kern w:val="28"/>
          <w:sz w:val="32"/>
          <w:szCs w:val="32"/>
        </w:rPr>
        <w:t xml:space="preserve">Кызыл </w:t>
      </w:r>
      <w:r w:rsidR="00C56134" w:rsidRPr="00C56134">
        <w:rPr>
          <w:rFonts w:cs="Arial"/>
          <w:b/>
          <w:bCs/>
          <w:kern w:val="28"/>
          <w:sz w:val="32"/>
          <w:szCs w:val="32"/>
        </w:rPr>
        <w:t>–</w:t>
      </w:r>
      <w:r w:rsidRPr="00C56134">
        <w:rPr>
          <w:rFonts w:cs="Arial"/>
          <w:b/>
          <w:bCs/>
          <w:kern w:val="28"/>
          <w:sz w:val="32"/>
          <w:szCs w:val="32"/>
        </w:rPr>
        <w:t xml:space="preserve"> Шорского</w:t>
      </w:r>
    </w:p>
    <w:p w:rsidR="00C56134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lastRenderedPageBreak/>
        <w:t>сельского Совета</w:t>
      </w:r>
      <w:r w:rsidR="00C56134" w:rsidRPr="00C56134">
        <w:rPr>
          <w:rFonts w:cs="Arial"/>
          <w:b/>
          <w:bCs/>
          <w:kern w:val="28"/>
          <w:sz w:val="32"/>
          <w:szCs w:val="32"/>
        </w:rPr>
        <w:t xml:space="preserve"> народных депутатов</w:t>
      </w:r>
    </w:p>
    <w:p w:rsidR="007D07CF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>от 26 декабря</w:t>
      </w:r>
      <w:r w:rsidR="00C56134" w:rsidRPr="00C56134">
        <w:rPr>
          <w:rFonts w:cs="Arial"/>
          <w:b/>
          <w:bCs/>
          <w:kern w:val="28"/>
          <w:sz w:val="32"/>
          <w:szCs w:val="32"/>
        </w:rPr>
        <w:t xml:space="preserve"> </w:t>
      </w:r>
      <w:r w:rsidR="00C56134">
        <w:rPr>
          <w:rFonts w:cs="Arial"/>
          <w:b/>
          <w:bCs/>
          <w:kern w:val="28"/>
          <w:sz w:val="32"/>
          <w:szCs w:val="32"/>
        </w:rPr>
        <w:t>2008 года №47</w:t>
      </w:r>
    </w:p>
    <w:p w:rsidR="007D07CF" w:rsidRPr="00C56134" w:rsidRDefault="007D07CF" w:rsidP="00C56134">
      <w:pPr>
        <w:suppressAutoHyphens/>
      </w:pPr>
    </w:p>
    <w:p w:rsidR="007D07CF" w:rsidRPr="00C56134" w:rsidRDefault="007D07CF" w:rsidP="00C56134">
      <w:pPr>
        <w:suppressAutoHyphens/>
        <w:jc w:val="center"/>
        <w:rPr>
          <w:rFonts w:cs="Arial"/>
          <w:b/>
          <w:bCs/>
          <w:kern w:val="32"/>
          <w:sz w:val="32"/>
          <w:szCs w:val="32"/>
        </w:rPr>
      </w:pPr>
      <w:r w:rsidRPr="00C56134">
        <w:rPr>
          <w:rFonts w:cs="Arial"/>
          <w:b/>
          <w:bCs/>
          <w:kern w:val="32"/>
          <w:sz w:val="32"/>
          <w:szCs w:val="32"/>
        </w:rPr>
        <w:t>Перечень и коды целевых статей расходов</w:t>
      </w:r>
    </w:p>
    <w:p w:rsidR="007D07CF" w:rsidRPr="00C56134" w:rsidRDefault="007D07CF" w:rsidP="00C56134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6"/>
        <w:gridCol w:w="7361"/>
      </w:tblGrid>
      <w:tr w:rsidR="007D07CF" w:rsidRPr="00C56134" w:rsidTr="00C56134">
        <w:trPr>
          <w:trHeight w:val="433"/>
          <w:jc w:val="center"/>
        </w:trPr>
        <w:tc>
          <w:tcPr>
            <w:tcW w:w="2268" w:type="dxa"/>
          </w:tcPr>
          <w:p w:rsidR="007D07CF" w:rsidRPr="00C56134" w:rsidRDefault="007D07CF" w:rsidP="00C56134">
            <w:pPr>
              <w:pStyle w:val="Table0"/>
            </w:pPr>
            <w:r w:rsidRPr="00C56134">
              <w:t>Код</w:t>
            </w:r>
          </w:p>
        </w:tc>
        <w:tc>
          <w:tcPr>
            <w:tcW w:w="7303" w:type="dxa"/>
          </w:tcPr>
          <w:p w:rsidR="007D07CF" w:rsidRPr="00C56134" w:rsidRDefault="007D07CF" w:rsidP="00C56134">
            <w:pPr>
              <w:pStyle w:val="Table0"/>
            </w:pPr>
            <w:r w:rsidRPr="00C56134">
              <w:t>Наименование целевых статей</w:t>
            </w:r>
          </w:p>
        </w:tc>
      </w:tr>
      <w:tr w:rsidR="007D07CF" w:rsidRPr="00C56134" w:rsidTr="00C56134">
        <w:trPr>
          <w:jc w:val="center"/>
        </w:trPr>
        <w:tc>
          <w:tcPr>
            <w:tcW w:w="2268" w:type="dxa"/>
          </w:tcPr>
          <w:p w:rsidR="007D07CF" w:rsidRPr="00C56134" w:rsidRDefault="007D07CF" w:rsidP="00C56134">
            <w:pPr>
              <w:pStyle w:val="Table"/>
            </w:pPr>
            <w:r w:rsidRPr="00C56134">
              <w:t>0010400</w:t>
            </w:r>
          </w:p>
        </w:tc>
        <w:tc>
          <w:tcPr>
            <w:tcW w:w="7303" w:type="dxa"/>
          </w:tcPr>
          <w:p w:rsidR="007D07CF" w:rsidRPr="00C56134" w:rsidRDefault="007D07CF" w:rsidP="00C56134">
            <w:pPr>
              <w:pStyle w:val="Table"/>
            </w:pPr>
            <w:r w:rsidRPr="00C56134">
              <w:t>Центральный аппарат</w:t>
            </w:r>
          </w:p>
        </w:tc>
      </w:tr>
      <w:tr w:rsidR="007D07CF" w:rsidRPr="00C56134" w:rsidTr="00C56134">
        <w:trPr>
          <w:jc w:val="center"/>
        </w:trPr>
        <w:tc>
          <w:tcPr>
            <w:tcW w:w="2268" w:type="dxa"/>
          </w:tcPr>
          <w:p w:rsidR="007D07CF" w:rsidRPr="00C56134" w:rsidRDefault="007D07CF" w:rsidP="00C56134">
            <w:pPr>
              <w:pStyle w:val="Table"/>
            </w:pPr>
            <w:r w:rsidRPr="00C56134">
              <w:t>0013600</w:t>
            </w:r>
          </w:p>
        </w:tc>
        <w:tc>
          <w:tcPr>
            <w:tcW w:w="7303" w:type="dxa"/>
          </w:tcPr>
          <w:p w:rsidR="007D07CF" w:rsidRPr="00C56134" w:rsidRDefault="007D07CF" w:rsidP="00C56134">
            <w:pPr>
              <w:pStyle w:val="Table"/>
            </w:pPr>
            <w:r w:rsidRPr="00C56134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7D07CF" w:rsidRPr="00C56134" w:rsidTr="00C56134">
        <w:trPr>
          <w:jc w:val="center"/>
        </w:trPr>
        <w:tc>
          <w:tcPr>
            <w:tcW w:w="2268" w:type="dxa"/>
          </w:tcPr>
          <w:p w:rsidR="007D07CF" w:rsidRPr="00C56134" w:rsidRDefault="007D07CF" w:rsidP="00C56134">
            <w:pPr>
              <w:pStyle w:val="Table"/>
            </w:pPr>
            <w:r w:rsidRPr="00C56134">
              <w:t>4500000</w:t>
            </w:r>
          </w:p>
        </w:tc>
        <w:tc>
          <w:tcPr>
            <w:tcW w:w="7303" w:type="dxa"/>
          </w:tcPr>
          <w:p w:rsidR="007D07CF" w:rsidRPr="00C56134" w:rsidRDefault="007D07CF" w:rsidP="00C56134">
            <w:pPr>
              <w:pStyle w:val="Table"/>
            </w:pPr>
            <w:r w:rsidRPr="00C56134">
              <w:t xml:space="preserve">Мероприятия в сфере культуры, кинематографии, средств массовой </w:t>
            </w:r>
          </w:p>
        </w:tc>
      </w:tr>
      <w:tr w:rsidR="007D07CF" w:rsidRPr="00C56134" w:rsidTr="00C56134">
        <w:trPr>
          <w:jc w:val="center"/>
        </w:trPr>
        <w:tc>
          <w:tcPr>
            <w:tcW w:w="2268" w:type="dxa"/>
          </w:tcPr>
          <w:p w:rsidR="007D07CF" w:rsidRPr="00C56134" w:rsidRDefault="007D07CF" w:rsidP="00C56134">
            <w:pPr>
              <w:pStyle w:val="Table"/>
            </w:pPr>
            <w:r w:rsidRPr="00C56134">
              <w:t>4500013</w:t>
            </w:r>
          </w:p>
        </w:tc>
        <w:tc>
          <w:tcPr>
            <w:tcW w:w="7303" w:type="dxa"/>
          </w:tcPr>
          <w:p w:rsidR="007D07CF" w:rsidRPr="00C56134" w:rsidRDefault="007D07CF" w:rsidP="00C56134">
            <w:pPr>
              <w:pStyle w:val="Table"/>
            </w:pPr>
            <w:r w:rsidRPr="00C56134">
              <w:t>Проведение «Культурно-массовых мероприятий»</w:t>
            </w:r>
          </w:p>
        </w:tc>
      </w:tr>
      <w:tr w:rsidR="007D07CF" w:rsidRPr="00C56134" w:rsidTr="00C56134">
        <w:trPr>
          <w:jc w:val="center"/>
        </w:trPr>
        <w:tc>
          <w:tcPr>
            <w:tcW w:w="2268" w:type="dxa"/>
          </w:tcPr>
          <w:p w:rsidR="007D07CF" w:rsidRPr="00C56134" w:rsidRDefault="007D07CF" w:rsidP="00C56134">
            <w:pPr>
              <w:pStyle w:val="Table"/>
            </w:pPr>
            <w:r w:rsidRPr="00C56134">
              <w:t>5120000</w:t>
            </w:r>
          </w:p>
        </w:tc>
        <w:tc>
          <w:tcPr>
            <w:tcW w:w="7303" w:type="dxa"/>
          </w:tcPr>
          <w:p w:rsidR="007D07CF" w:rsidRPr="00C56134" w:rsidRDefault="007D07CF" w:rsidP="00C56134">
            <w:pPr>
              <w:pStyle w:val="Table"/>
            </w:pPr>
            <w:r w:rsidRPr="00C56134">
              <w:t>Физкультурно-оздоровительная работа и спортивные мероприятия</w:t>
            </w:r>
          </w:p>
        </w:tc>
      </w:tr>
      <w:tr w:rsidR="007D07CF" w:rsidRPr="00C56134" w:rsidTr="00C56134">
        <w:trPr>
          <w:jc w:val="center"/>
        </w:trPr>
        <w:tc>
          <w:tcPr>
            <w:tcW w:w="2268" w:type="dxa"/>
          </w:tcPr>
          <w:p w:rsidR="007D07CF" w:rsidRPr="00C56134" w:rsidRDefault="007D07CF" w:rsidP="00C56134">
            <w:pPr>
              <w:pStyle w:val="Table"/>
            </w:pPr>
            <w:r w:rsidRPr="00C56134">
              <w:t>5129700</w:t>
            </w:r>
          </w:p>
        </w:tc>
        <w:tc>
          <w:tcPr>
            <w:tcW w:w="7303" w:type="dxa"/>
          </w:tcPr>
          <w:p w:rsidR="007D07CF" w:rsidRPr="00C56134" w:rsidRDefault="007D07CF" w:rsidP="00C56134">
            <w:pPr>
              <w:pStyle w:val="Table"/>
            </w:pPr>
            <w:r w:rsidRPr="00C56134">
              <w:t>Спортивные мероприятия</w:t>
            </w:r>
          </w:p>
        </w:tc>
      </w:tr>
      <w:tr w:rsidR="007D07CF" w:rsidRPr="00C56134" w:rsidTr="00C56134">
        <w:trPr>
          <w:jc w:val="center"/>
        </w:trPr>
        <w:tc>
          <w:tcPr>
            <w:tcW w:w="2268" w:type="dxa"/>
          </w:tcPr>
          <w:p w:rsidR="007D07CF" w:rsidRPr="00C56134" w:rsidRDefault="007D07CF" w:rsidP="00C56134">
            <w:pPr>
              <w:pStyle w:val="Table"/>
            </w:pPr>
            <w:r w:rsidRPr="00C56134">
              <w:t>6000000</w:t>
            </w:r>
          </w:p>
        </w:tc>
        <w:tc>
          <w:tcPr>
            <w:tcW w:w="7303" w:type="dxa"/>
          </w:tcPr>
          <w:p w:rsidR="007D07CF" w:rsidRPr="00C56134" w:rsidRDefault="007D07CF" w:rsidP="00C56134">
            <w:pPr>
              <w:pStyle w:val="Table"/>
            </w:pPr>
            <w:r w:rsidRPr="00C56134">
              <w:t>Благоустройство</w:t>
            </w:r>
          </w:p>
        </w:tc>
      </w:tr>
      <w:tr w:rsidR="007D07CF" w:rsidRPr="00C56134" w:rsidTr="00C56134">
        <w:trPr>
          <w:jc w:val="center"/>
        </w:trPr>
        <w:tc>
          <w:tcPr>
            <w:tcW w:w="2268" w:type="dxa"/>
          </w:tcPr>
          <w:p w:rsidR="007D07CF" w:rsidRPr="00C56134" w:rsidRDefault="007D07CF" w:rsidP="00C56134">
            <w:pPr>
              <w:pStyle w:val="Table"/>
            </w:pPr>
            <w:r w:rsidRPr="00C56134">
              <w:t>6000002</w:t>
            </w:r>
          </w:p>
        </w:tc>
        <w:tc>
          <w:tcPr>
            <w:tcW w:w="7303" w:type="dxa"/>
          </w:tcPr>
          <w:p w:rsidR="007D07CF" w:rsidRPr="00C56134" w:rsidRDefault="007D07CF" w:rsidP="00C56134">
            <w:pPr>
              <w:pStyle w:val="Table"/>
            </w:pPr>
            <w:r w:rsidRPr="00C56134">
              <w:t>Уличное освещение</w:t>
            </w:r>
          </w:p>
        </w:tc>
      </w:tr>
      <w:tr w:rsidR="007D07CF" w:rsidRPr="00C56134" w:rsidTr="00C56134">
        <w:trPr>
          <w:jc w:val="center"/>
        </w:trPr>
        <w:tc>
          <w:tcPr>
            <w:tcW w:w="2268" w:type="dxa"/>
          </w:tcPr>
          <w:p w:rsidR="007D07CF" w:rsidRPr="00C56134" w:rsidRDefault="007D07CF" w:rsidP="00C56134">
            <w:pPr>
              <w:pStyle w:val="Table"/>
            </w:pPr>
            <w:r w:rsidRPr="00C56134">
              <w:t>6000003</w:t>
            </w:r>
          </w:p>
        </w:tc>
        <w:tc>
          <w:tcPr>
            <w:tcW w:w="7303" w:type="dxa"/>
          </w:tcPr>
          <w:p w:rsidR="007D07CF" w:rsidRPr="00C56134" w:rsidRDefault="007D07CF" w:rsidP="00C56134">
            <w:pPr>
              <w:pStyle w:val="Table"/>
            </w:pPr>
            <w:r w:rsidRPr="00C56134">
              <w:t>Строительство и содержание дорог</w:t>
            </w:r>
          </w:p>
        </w:tc>
      </w:tr>
    </w:tbl>
    <w:p w:rsidR="007D07CF" w:rsidRPr="00C56134" w:rsidRDefault="007D07CF" w:rsidP="00C56134">
      <w:pPr>
        <w:suppressAutoHyphens/>
      </w:pPr>
    </w:p>
    <w:p w:rsidR="00C56134" w:rsidRDefault="007D07CF" w:rsidP="00C56134">
      <w:pPr>
        <w:suppressAutoHyphens/>
      </w:pPr>
      <w:r w:rsidRPr="00C56134">
        <w:t>Глава Кызыл-Шорской сельской территории</w:t>
      </w:r>
    </w:p>
    <w:p w:rsidR="007D07CF" w:rsidRPr="00C56134" w:rsidRDefault="007D07CF" w:rsidP="00C56134">
      <w:pPr>
        <w:suppressAutoHyphens/>
      </w:pPr>
      <w:r w:rsidRPr="00C56134">
        <w:t>В.С.Куртигешев</w:t>
      </w:r>
    </w:p>
    <w:p w:rsidR="008A42A3" w:rsidRPr="00C56134" w:rsidRDefault="008A42A3" w:rsidP="00C56134">
      <w:pPr>
        <w:suppressAutoHyphens/>
      </w:pPr>
    </w:p>
    <w:p w:rsidR="007D07CF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>Приложение №2 к Решению сессии</w:t>
      </w:r>
    </w:p>
    <w:p w:rsidR="007D07CF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>Кызыл-Шорского сельского Совета</w:t>
      </w:r>
    </w:p>
    <w:p w:rsidR="007D07CF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 xml:space="preserve"> народных депутатов от 13 марта 2009 года №56</w:t>
      </w:r>
    </w:p>
    <w:p w:rsidR="007D07CF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</w:p>
    <w:p w:rsidR="00C56134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>Приложение № 6</w:t>
      </w:r>
    </w:p>
    <w:p w:rsidR="00C56134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>к Решению сессии</w:t>
      </w:r>
      <w:r w:rsidR="00C56134" w:rsidRPr="00C56134">
        <w:rPr>
          <w:rFonts w:cs="Arial"/>
          <w:b/>
          <w:bCs/>
          <w:kern w:val="28"/>
          <w:sz w:val="32"/>
          <w:szCs w:val="32"/>
        </w:rPr>
        <w:t xml:space="preserve"> </w:t>
      </w:r>
      <w:r w:rsidRPr="00C56134">
        <w:rPr>
          <w:rFonts w:cs="Arial"/>
          <w:b/>
          <w:bCs/>
          <w:kern w:val="28"/>
          <w:sz w:val="32"/>
          <w:szCs w:val="32"/>
        </w:rPr>
        <w:t>Кызыл - Шорского сельского Совета</w:t>
      </w:r>
    </w:p>
    <w:p w:rsidR="007D07CF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>народных депутатов от 26 декабря</w:t>
      </w:r>
      <w:r w:rsidR="00C56134" w:rsidRPr="00C56134">
        <w:rPr>
          <w:rFonts w:cs="Arial"/>
          <w:b/>
          <w:bCs/>
          <w:kern w:val="28"/>
          <w:sz w:val="32"/>
          <w:szCs w:val="32"/>
        </w:rPr>
        <w:t xml:space="preserve"> </w:t>
      </w:r>
      <w:r w:rsidRPr="00C56134">
        <w:rPr>
          <w:rFonts w:cs="Arial"/>
          <w:b/>
          <w:bCs/>
          <w:kern w:val="28"/>
          <w:sz w:val="32"/>
          <w:szCs w:val="32"/>
        </w:rPr>
        <w:t xml:space="preserve">2008 года №47 </w:t>
      </w:r>
    </w:p>
    <w:p w:rsidR="007D07CF" w:rsidRPr="00C56134" w:rsidRDefault="007D07CF" w:rsidP="00C56134">
      <w:pPr>
        <w:suppressAutoHyphens/>
      </w:pPr>
    </w:p>
    <w:p w:rsidR="007D07CF" w:rsidRPr="00C56134" w:rsidRDefault="007D07CF" w:rsidP="00C56134">
      <w:pPr>
        <w:suppressAutoHyphens/>
        <w:jc w:val="center"/>
      </w:pPr>
      <w:r w:rsidRPr="00C56134">
        <w:rPr>
          <w:rFonts w:cs="Arial"/>
          <w:b/>
          <w:bCs/>
          <w:kern w:val="32"/>
          <w:sz w:val="32"/>
          <w:szCs w:val="32"/>
        </w:rPr>
        <w:t>Распределение бюджетных ассигнований местного бюджета по разделам, подразделам, целевым статьям и видам расходов квалификации расходов бюджетов в разрезе ведомственной структуре расходов на 2009 год и на плановый период 2010 и 2011 годов</w:t>
      </w:r>
    </w:p>
    <w:p w:rsidR="007D07CF" w:rsidRPr="00C56134" w:rsidRDefault="007D07CF" w:rsidP="00C56134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40"/>
        <w:gridCol w:w="634"/>
        <w:gridCol w:w="792"/>
        <w:gridCol w:w="792"/>
        <w:gridCol w:w="949"/>
        <w:gridCol w:w="792"/>
        <w:gridCol w:w="792"/>
        <w:gridCol w:w="949"/>
        <w:gridCol w:w="1107"/>
      </w:tblGrid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0"/>
            </w:pPr>
            <w:r w:rsidRPr="00C56134">
              <w:t>Наименование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0"/>
            </w:pPr>
            <w:r w:rsidRPr="00C56134">
              <w:t>Ведомство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0"/>
            </w:pPr>
            <w:r w:rsidRPr="00C56134">
              <w:t>Раздел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0"/>
            </w:pPr>
            <w:r w:rsidRPr="00C56134">
              <w:t>Подраздел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0"/>
            </w:pPr>
            <w:r w:rsidRPr="00C56134">
              <w:t>Целевая статья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0"/>
            </w:pPr>
            <w:r w:rsidRPr="00C56134">
              <w:t>Вид расходов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0"/>
            </w:pPr>
            <w:r w:rsidRPr="00C56134">
              <w:t>2009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0"/>
            </w:pPr>
            <w:r w:rsidRPr="00C56134">
              <w:t>2010</w:t>
            </w: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0"/>
            </w:pPr>
            <w:r w:rsidRPr="00C56134">
              <w:t>2011</w:t>
            </w: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Администрация Кызыл-Шорской сельской территории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Общегосударственные вопросы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1628,3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1320,3</w:t>
            </w: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  <w:r w:rsidRPr="00C56134">
              <w:t>1324,3</w:t>
            </w: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 xml:space="preserve">Функционирование высшего должностного </w:t>
            </w:r>
            <w:r w:rsidRPr="00C56134">
              <w:lastRenderedPageBreak/>
              <w:t>лица субъекта РФ местного самоуправления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lastRenderedPageBreak/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02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366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366</w:t>
            </w: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  <w:r w:rsidRPr="00C56134">
              <w:t>366</w:t>
            </w: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02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0010400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366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366</w:t>
            </w: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  <w:r w:rsidRPr="00C56134">
              <w:t>366</w:t>
            </w: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Высшее должностное лицо органа местного самоуправления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02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0010400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500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366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366</w:t>
            </w: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  <w:r w:rsidRPr="00C56134">
              <w:t>366</w:t>
            </w: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04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1262,3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954,3</w:t>
            </w: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  <w:r w:rsidRPr="00C56134">
              <w:t>958,3</w:t>
            </w: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Руководство и управление в сфере установленных функций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04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1262,3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954,3</w:t>
            </w: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  <w:r w:rsidRPr="00C56134">
              <w:t>958,3</w:t>
            </w: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Центральный аппарат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04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0010400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500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1262,3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954,3</w:t>
            </w: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  <w:r w:rsidRPr="00C56134">
              <w:t>958,3</w:t>
            </w: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Национальная оборона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02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70,9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77,2</w:t>
            </w: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  <w:r w:rsidRPr="00C56134">
              <w:t>82,2</w:t>
            </w: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Мобилизация и вневойсковая подготовка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02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03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70,9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77,2</w:t>
            </w: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  <w:r w:rsidRPr="00C56134">
              <w:t>82,2</w:t>
            </w: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Фонд компенсаций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02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03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0013600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70,9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77,2</w:t>
            </w: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  <w:r w:rsidRPr="00C56134">
              <w:t>82,2</w:t>
            </w: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02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03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0013600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500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70,9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77,2</w:t>
            </w: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  <w:r w:rsidRPr="00C56134">
              <w:t>82,2</w:t>
            </w: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Жилищно-коммунальное хозяйство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05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03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Благоустройство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05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03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6000000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84,0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4,0</w:t>
            </w: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  <w:r w:rsidRPr="00C56134">
              <w:t>4,0</w:t>
            </w: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Уличное освещение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05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03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6000002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500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1,0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1,0</w:t>
            </w: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  <w:r w:rsidRPr="00C56134">
              <w:t>1,0</w:t>
            </w: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Строительство и содержание дороги</w:t>
            </w:r>
            <w:r w:rsidR="00C56134">
              <w:t xml:space="preserve"> </w:t>
            </w:r>
            <w:r w:rsidRPr="00C56134">
              <w:t>инженерных сооружений в границах поселений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05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03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6000003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500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3,0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3,0</w:t>
            </w: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  <w:r w:rsidRPr="00C56134">
              <w:t>3,0</w:t>
            </w: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Мероприятия в сфере культуры, кинематографии, средств массовой информации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08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01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4500000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1,0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1,0</w:t>
            </w: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  <w:r w:rsidRPr="00C56134">
              <w:t>1,0</w:t>
            </w: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Программа культурно-массовые мероприятия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08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01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4500013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023</w:t>
            </w:r>
          </w:p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1,0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1,0</w:t>
            </w: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  <w:r w:rsidRPr="00C56134">
              <w:t>1,0</w:t>
            </w: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09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08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5120000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1,0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1,0</w:t>
            </w: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  <w:r w:rsidRPr="00C56134">
              <w:t>1,0</w:t>
            </w: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Спортивные мероприятия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09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08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5129700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079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1,0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1,0</w:t>
            </w: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  <w:r w:rsidRPr="00C56134">
              <w:t>1,0</w:t>
            </w: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Условно-утвержденные расходы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99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lastRenderedPageBreak/>
              <w:t>Условно-утвержденные расходы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99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99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Условно-утвержденные расходы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99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99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9990000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Условно утвержденные расходы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99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99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9990000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99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67,0</w:t>
            </w: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  <w:r w:rsidRPr="00C56134">
              <w:t>137,0</w:t>
            </w: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ФУ по Таштагольскому району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11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04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5210600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ФУ по Таштагольскому району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11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04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5210600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017</w:t>
            </w: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1197,7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1190,7</w:t>
            </w: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  <w:r w:rsidRPr="00C56134">
              <w:t>1198,7</w:t>
            </w:r>
          </w:p>
        </w:tc>
      </w:tr>
      <w:tr w:rsidR="007D07CF" w:rsidRPr="00C56134" w:rsidTr="00C56134">
        <w:trPr>
          <w:jc w:val="center"/>
        </w:trPr>
        <w:tc>
          <w:tcPr>
            <w:tcW w:w="3240" w:type="dxa"/>
          </w:tcPr>
          <w:p w:rsidR="007D07CF" w:rsidRPr="00C56134" w:rsidRDefault="007D07CF" w:rsidP="00C56134">
            <w:pPr>
              <w:pStyle w:val="Table"/>
            </w:pPr>
            <w:r w:rsidRPr="00C56134">
              <w:t>ИТОГО</w:t>
            </w:r>
          </w:p>
        </w:tc>
        <w:tc>
          <w:tcPr>
            <w:tcW w:w="72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00" w:type="dxa"/>
          </w:tcPr>
          <w:p w:rsidR="007D07CF" w:rsidRPr="00C56134" w:rsidRDefault="007D07CF" w:rsidP="00C56134">
            <w:pPr>
              <w:pStyle w:val="Table"/>
            </w:pPr>
            <w:r w:rsidRPr="00C56134">
              <w:t>2982,9</w:t>
            </w:r>
          </w:p>
        </w:tc>
        <w:tc>
          <w:tcPr>
            <w:tcW w:w="1080" w:type="dxa"/>
          </w:tcPr>
          <w:p w:rsidR="007D07CF" w:rsidRPr="00C56134" w:rsidRDefault="007D07CF" w:rsidP="00C56134">
            <w:pPr>
              <w:pStyle w:val="Table"/>
            </w:pPr>
            <w:r w:rsidRPr="00C56134">
              <w:t>2661,2</w:t>
            </w:r>
          </w:p>
        </w:tc>
        <w:tc>
          <w:tcPr>
            <w:tcW w:w="1260" w:type="dxa"/>
          </w:tcPr>
          <w:p w:rsidR="007D07CF" w:rsidRPr="00C56134" w:rsidRDefault="007D07CF" w:rsidP="00C56134">
            <w:pPr>
              <w:pStyle w:val="Table"/>
            </w:pPr>
            <w:r w:rsidRPr="00C56134">
              <w:t>2748,2</w:t>
            </w:r>
          </w:p>
        </w:tc>
      </w:tr>
    </w:tbl>
    <w:p w:rsidR="007D07CF" w:rsidRPr="00C56134" w:rsidRDefault="007D07CF" w:rsidP="00C56134">
      <w:pPr>
        <w:suppressAutoHyphens/>
      </w:pPr>
    </w:p>
    <w:p w:rsidR="00C56134" w:rsidRDefault="007D07CF" w:rsidP="00C56134">
      <w:pPr>
        <w:suppressAutoHyphens/>
      </w:pPr>
      <w:r w:rsidRPr="00C56134">
        <w:t>Глава Кызыл-Шорской сельской территории</w:t>
      </w:r>
    </w:p>
    <w:p w:rsidR="007D07CF" w:rsidRPr="00C56134" w:rsidRDefault="007D07CF" w:rsidP="00C56134">
      <w:pPr>
        <w:suppressAutoHyphens/>
      </w:pPr>
      <w:r w:rsidRPr="00C56134">
        <w:t>В.С.Куртигешев</w:t>
      </w:r>
    </w:p>
    <w:p w:rsidR="008A42A3" w:rsidRPr="00C56134" w:rsidRDefault="008A42A3" w:rsidP="00C56134">
      <w:pPr>
        <w:suppressAutoHyphens/>
      </w:pPr>
    </w:p>
    <w:p w:rsidR="007D07CF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>Приложение № 3 к Решению</w:t>
      </w:r>
      <w:r w:rsidR="00C56134" w:rsidRPr="00C56134">
        <w:rPr>
          <w:rFonts w:cs="Arial"/>
          <w:b/>
          <w:bCs/>
          <w:kern w:val="28"/>
          <w:sz w:val="32"/>
          <w:szCs w:val="32"/>
        </w:rPr>
        <w:t xml:space="preserve"> </w:t>
      </w:r>
      <w:r w:rsidRPr="00C56134">
        <w:rPr>
          <w:rFonts w:cs="Arial"/>
          <w:b/>
          <w:bCs/>
          <w:kern w:val="28"/>
          <w:sz w:val="32"/>
          <w:szCs w:val="32"/>
        </w:rPr>
        <w:t xml:space="preserve">сессии </w:t>
      </w:r>
    </w:p>
    <w:p w:rsidR="007D07CF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 xml:space="preserve"> Кызыл-Шорского сельского Совета</w:t>
      </w:r>
    </w:p>
    <w:p w:rsidR="007D07CF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 xml:space="preserve"> народных депутатов от 13 марта 2009 года №56</w:t>
      </w:r>
    </w:p>
    <w:p w:rsidR="007D07CF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</w:p>
    <w:p w:rsidR="007D07CF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>Приложение № 1</w:t>
      </w:r>
      <w:r w:rsidR="00C56134" w:rsidRPr="00C56134">
        <w:rPr>
          <w:rFonts w:cs="Arial"/>
          <w:b/>
          <w:bCs/>
          <w:kern w:val="28"/>
          <w:sz w:val="32"/>
          <w:szCs w:val="32"/>
        </w:rPr>
        <w:t xml:space="preserve"> </w:t>
      </w:r>
      <w:r w:rsidRPr="00C56134">
        <w:rPr>
          <w:rFonts w:cs="Arial"/>
          <w:b/>
          <w:bCs/>
          <w:kern w:val="28"/>
          <w:sz w:val="32"/>
          <w:szCs w:val="32"/>
        </w:rPr>
        <w:t>к Решению сессии</w:t>
      </w:r>
      <w:r w:rsidR="00C56134" w:rsidRPr="00C56134">
        <w:rPr>
          <w:rFonts w:cs="Arial"/>
          <w:b/>
          <w:bCs/>
          <w:kern w:val="28"/>
          <w:sz w:val="32"/>
          <w:szCs w:val="32"/>
        </w:rPr>
        <w:t xml:space="preserve"> </w:t>
      </w:r>
      <w:r w:rsidRPr="00C56134">
        <w:rPr>
          <w:rFonts w:cs="Arial"/>
          <w:b/>
          <w:bCs/>
          <w:kern w:val="28"/>
          <w:sz w:val="32"/>
          <w:szCs w:val="32"/>
        </w:rPr>
        <w:t>Кызыл - Шорского сельского Совета</w:t>
      </w:r>
      <w:r w:rsidR="00C56134" w:rsidRPr="00C56134">
        <w:rPr>
          <w:rFonts w:cs="Arial"/>
          <w:b/>
          <w:bCs/>
          <w:kern w:val="28"/>
          <w:sz w:val="32"/>
          <w:szCs w:val="32"/>
        </w:rPr>
        <w:t xml:space="preserve"> </w:t>
      </w:r>
      <w:r w:rsidRPr="00C56134">
        <w:rPr>
          <w:rFonts w:cs="Arial"/>
          <w:b/>
          <w:bCs/>
          <w:kern w:val="28"/>
          <w:sz w:val="32"/>
          <w:szCs w:val="32"/>
        </w:rPr>
        <w:t>народных депутатов от 26 декабря</w:t>
      </w:r>
      <w:r w:rsidR="00C56134" w:rsidRPr="00C56134">
        <w:rPr>
          <w:rFonts w:cs="Arial"/>
          <w:b/>
          <w:bCs/>
          <w:kern w:val="28"/>
          <w:sz w:val="32"/>
          <w:szCs w:val="32"/>
        </w:rPr>
        <w:t xml:space="preserve"> </w:t>
      </w:r>
      <w:r w:rsidRPr="00C56134">
        <w:rPr>
          <w:rFonts w:cs="Arial"/>
          <w:b/>
          <w:bCs/>
          <w:kern w:val="28"/>
          <w:sz w:val="32"/>
          <w:szCs w:val="32"/>
        </w:rPr>
        <w:t xml:space="preserve">2008 года №47 </w:t>
      </w:r>
    </w:p>
    <w:p w:rsidR="007D07CF" w:rsidRPr="00C56134" w:rsidRDefault="007D07CF" w:rsidP="00C56134">
      <w:pPr>
        <w:suppressAutoHyphens/>
      </w:pPr>
    </w:p>
    <w:p w:rsidR="007D07CF" w:rsidRPr="00C56134" w:rsidRDefault="007D07CF" w:rsidP="00C56134">
      <w:pPr>
        <w:suppressAutoHyphens/>
        <w:jc w:val="center"/>
        <w:rPr>
          <w:rFonts w:cs="Arial"/>
          <w:b/>
          <w:bCs/>
          <w:kern w:val="32"/>
          <w:sz w:val="32"/>
          <w:szCs w:val="32"/>
        </w:rPr>
      </w:pPr>
      <w:r w:rsidRPr="00C56134">
        <w:rPr>
          <w:rFonts w:cs="Arial"/>
          <w:b/>
          <w:bCs/>
          <w:kern w:val="32"/>
          <w:sz w:val="32"/>
          <w:szCs w:val="32"/>
        </w:rPr>
        <w:t>Перечень и коды главных администраторов доходов бюджета Администрации Кызыл-Шорского сельского поселения, закрепляемые за ними виды (подвиды) доходов бюджета поселения</w:t>
      </w:r>
    </w:p>
    <w:p w:rsidR="007D07CF" w:rsidRPr="00C56134" w:rsidRDefault="007D07CF" w:rsidP="00C56134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2435"/>
        <w:gridCol w:w="5890"/>
      </w:tblGrid>
      <w:tr w:rsidR="007D07CF" w:rsidRPr="00C56134" w:rsidTr="00C56134">
        <w:trPr>
          <w:jc w:val="center"/>
        </w:trPr>
        <w:tc>
          <w:tcPr>
            <w:tcW w:w="3888" w:type="dxa"/>
            <w:gridSpan w:val="2"/>
          </w:tcPr>
          <w:p w:rsidR="007D07CF" w:rsidRPr="00C56134" w:rsidRDefault="007D07CF" w:rsidP="00C56134">
            <w:pPr>
              <w:pStyle w:val="Table0"/>
            </w:pPr>
            <w:r w:rsidRPr="00C56134">
              <w:t>Код бюджетной классификации</w:t>
            </w:r>
          </w:p>
        </w:tc>
        <w:tc>
          <w:tcPr>
            <w:tcW w:w="6098" w:type="dxa"/>
            <w:vMerge w:val="restart"/>
          </w:tcPr>
          <w:p w:rsidR="007D07CF" w:rsidRPr="00C56134" w:rsidRDefault="007D07CF" w:rsidP="00C56134">
            <w:pPr>
              <w:pStyle w:val="Table0"/>
            </w:pPr>
            <w:r w:rsidRPr="00C56134">
              <w:t>Наименование главных администраторов доходов бюджета Администрации Кызыл-Шорского сельского поселения и доходов бюджета поселения</w:t>
            </w:r>
          </w:p>
        </w:tc>
      </w:tr>
      <w:tr w:rsidR="007D07CF" w:rsidRPr="00C56134" w:rsidTr="00C56134">
        <w:trPr>
          <w:jc w:val="center"/>
        </w:trPr>
        <w:tc>
          <w:tcPr>
            <w:tcW w:w="13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Главного администратора доходов</w:t>
            </w:r>
          </w:p>
        </w:tc>
        <w:tc>
          <w:tcPr>
            <w:tcW w:w="2520" w:type="dxa"/>
          </w:tcPr>
          <w:p w:rsidR="007D07CF" w:rsidRPr="00C56134" w:rsidRDefault="007D07CF" w:rsidP="00C56134">
            <w:pPr>
              <w:pStyle w:val="Table"/>
            </w:pPr>
            <w:r w:rsidRPr="00C56134">
              <w:t>Доходов бюджета</w:t>
            </w:r>
          </w:p>
        </w:tc>
        <w:tc>
          <w:tcPr>
            <w:tcW w:w="6098" w:type="dxa"/>
            <w:vMerge/>
          </w:tcPr>
          <w:p w:rsidR="007D07CF" w:rsidRPr="00C56134" w:rsidRDefault="007D07CF" w:rsidP="00C56134">
            <w:pPr>
              <w:pStyle w:val="Table"/>
            </w:pPr>
          </w:p>
        </w:tc>
      </w:tr>
      <w:tr w:rsidR="007D07CF" w:rsidRPr="00C56134" w:rsidTr="00C56134">
        <w:trPr>
          <w:jc w:val="center"/>
        </w:trPr>
        <w:tc>
          <w:tcPr>
            <w:tcW w:w="1368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2520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6098" w:type="dxa"/>
          </w:tcPr>
          <w:p w:rsidR="007D07CF" w:rsidRPr="00C56134" w:rsidRDefault="007D07CF" w:rsidP="00C56134">
            <w:pPr>
              <w:pStyle w:val="Table"/>
            </w:pPr>
            <w:r w:rsidRPr="00C56134">
              <w:t>Администрация Кызыл-Шорского сельского поселения</w:t>
            </w:r>
          </w:p>
        </w:tc>
      </w:tr>
      <w:tr w:rsidR="007D07CF" w:rsidRPr="00C56134" w:rsidTr="00C56134">
        <w:trPr>
          <w:jc w:val="center"/>
        </w:trPr>
        <w:tc>
          <w:tcPr>
            <w:tcW w:w="1368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2520" w:type="dxa"/>
          </w:tcPr>
          <w:p w:rsidR="007D07CF" w:rsidRPr="00C56134" w:rsidRDefault="007D07CF" w:rsidP="00C56134">
            <w:pPr>
              <w:pStyle w:val="Table"/>
            </w:pPr>
            <w:r w:rsidRPr="00C56134">
              <w:t>1 08 04020 01 0000 110</w:t>
            </w:r>
          </w:p>
        </w:tc>
        <w:tc>
          <w:tcPr>
            <w:tcW w:w="6098" w:type="dxa"/>
          </w:tcPr>
          <w:p w:rsidR="007D07CF" w:rsidRPr="00C56134" w:rsidRDefault="007D07CF" w:rsidP="00C56134">
            <w:pPr>
              <w:pStyle w:val="Table"/>
            </w:pPr>
            <w:r w:rsidRPr="00C5613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07CF" w:rsidRPr="00C56134" w:rsidTr="00C56134">
        <w:trPr>
          <w:jc w:val="center"/>
        </w:trPr>
        <w:tc>
          <w:tcPr>
            <w:tcW w:w="1368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2520" w:type="dxa"/>
          </w:tcPr>
          <w:p w:rsidR="007D07CF" w:rsidRPr="00C56134" w:rsidRDefault="007D07CF" w:rsidP="00C56134">
            <w:pPr>
              <w:pStyle w:val="Table"/>
            </w:pPr>
            <w:r w:rsidRPr="00C56134">
              <w:t>1 13 03050 10 0000 130</w:t>
            </w:r>
          </w:p>
        </w:tc>
        <w:tc>
          <w:tcPr>
            <w:tcW w:w="6098" w:type="dxa"/>
          </w:tcPr>
          <w:p w:rsidR="007D07CF" w:rsidRPr="00C56134" w:rsidRDefault="007D07CF" w:rsidP="00C56134">
            <w:pPr>
              <w:pStyle w:val="Table"/>
            </w:pPr>
            <w:r w:rsidRPr="00C56134"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7D07CF" w:rsidRPr="00C56134" w:rsidTr="00C56134">
        <w:trPr>
          <w:jc w:val="center"/>
        </w:trPr>
        <w:tc>
          <w:tcPr>
            <w:tcW w:w="1368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2520" w:type="dxa"/>
          </w:tcPr>
          <w:p w:rsidR="007D07CF" w:rsidRPr="00C56134" w:rsidRDefault="007D07CF" w:rsidP="00C56134">
            <w:pPr>
              <w:pStyle w:val="Table"/>
            </w:pPr>
            <w:r w:rsidRPr="00C56134">
              <w:t>1 17 01050 10 0000 180</w:t>
            </w:r>
          </w:p>
        </w:tc>
        <w:tc>
          <w:tcPr>
            <w:tcW w:w="6098" w:type="dxa"/>
          </w:tcPr>
          <w:p w:rsidR="007D07CF" w:rsidRPr="00C56134" w:rsidRDefault="007D07CF" w:rsidP="00C56134">
            <w:pPr>
              <w:pStyle w:val="Table"/>
            </w:pPr>
            <w:r w:rsidRPr="00C56134">
              <w:t>Невыясненные поступления, зачисляемые в бюджеты поселений</w:t>
            </w:r>
          </w:p>
        </w:tc>
      </w:tr>
      <w:tr w:rsidR="007D07CF" w:rsidRPr="00C56134" w:rsidTr="00C56134">
        <w:trPr>
          <w:jc w:val="center"/>
        </w:trPr>
        <w:tc>
          <w:tcPr>
            <w:tcW w:w="1368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2520" w:type="dxa"/>
          </w:tcPr>
          <w:p w:rsidR="007D07CF" w:rsidRPr="00C56134" w:rsidRDefault="007D07CF" w:rsidP="00C56134">
            <w:pPr>
              <w:pStyle w:val="Table"/>
            </w:pPr>
            <w:r w:rsidRPr="00C56134">
              <w:t xml:space="preserve">1 19 05000 10 0000 </w:t>
            </w:r>
            <w:r w:rsidRPr="00C56134">
              <w:lastRenderedPageBreak/>
              <w:t>151</w:t>
            </w:r>
          </w:p>
        </w:tc>
        <w:tc>
          <w:tcPr>
            <w:tcW w:w="6098" w:type="dxa"/>
          </w:tcPr>
          <w:p w:rsidR="007D07CF" w:rsidRPr="00C56134" w:rsidRDefault="007D07CF" w:rsidP="00C56134">
            <w:pPr>
              <w:pStyle w:val="Table"/>
            </w:pPr>
            <w:r w:rsidRPr="00C56134">
              <w:lastRenderedPageBreak/>
              <w:t xml:space="preserve">Возврат остатков субсидий и субвенций из </w:t>
            </w:r>
            <w:r w:rsidRPr="00C56134">
              <w:lastRenderedPageBreak/>
              <w:t>бюджетов поселений</w:t>
            </w:r>
          </w:p>
        </w:tc>
      </w:tr>
      <w:tr w:rsidR="007D07CF" w:rsidRPr="00C56134" w:rsidTr="00C56134">
        <w:trPr>
          <w:jc w:val="center"/>
        </w:trPr>
        <w:tc>
          <w:tcPr>
            <w:tcW w:w="1368" w:type="dxa"/>
          </w:tcPr>
          <w:p w:rsidR="007D07CF" w:rsidRPr="00C56134" w:rsidRDefault="007D07CF" w:rsidP="00C56134">
            <w:pPr>
              <w:pStyle w:val="Table"/>
            </w:pPr>
            <w:r w:rsidRPr="00C56134">
              <w:lastRenderedPageBreak/>
              <w:t>901</w:t>
            </w:r>
          </w:p>
        </w:tc>
        <w:tc>
          <w:tcPr>
            <w:tcW w:w="2520" w:type="dxa"/>
          </w:tcPr>
          <w:p w:rsidR="007D07CF" w:rsidRPr="00C56134" w:rsidRDefault="007D07CF" w:rsidP="00C56134">
            <w:pPr>
              <w:pStyle w:val="Table"/>
            </w:pPr>
            <w:r w:rsidRPr="00C56134">
              <w:t>2 02 01001 10 0000 151</w:t>
            </w:r>
          </w:p>
        </w:tc>
        <w:tc>
          <w:tcPr>
            <w:tcW w:w="6098" w:type="dxa"/>
          </w:tcPr>
          <w:p w:rsidR="007D07CF" w:rsidRPr="00C56134" w:rsidRDefault="007D07CF" w:rsidP="00C56134">
            <w:pPr>
              <w:pStyle w:val="Table"/>
            </w:pPr>
            <w:r w:rsidRPr="00C56134">
              <w:t>Дотации бюджетам поселений на выравнивание бюджетной обеспеченности</w:t>
            </w:r>
          </w:p>
        </w:tc>
      </w:tr>
      <w:tr w:rsidR="007D07CF" w:rsidRPr="00C56134" w:rsidTr="00C56134">
        <w:trPr>
          <w:jc w:val="center"/>
        </w:trPr>
        <w:tc>
          <w:tcPr>
            <w:tcW w:w="1368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2520" w:type="dxa"/>
          </w:tcPr>
          <w:p w:rsidR="007D07CF" w:rsidRPr="00C56134" w:rsidRDefault="007D07CF" w:rsidP="00C56134">
            <w:pPr>
              <w:pStyle w:val="Table"/>
            </w:pPr>
            <w:r w:rsidRPr="00C56134">
              <w:t>2 02 03015 10 0000 151</w:t>
            </w:r>
          </w:p>
        </w:tc>
        <w:tc>
          <w:tcPr>
            <w:tcW w:w="6098" w:type="dxa"/>
          </w:tcPr>
          <w:p w:rsidR="007D07CF" w:rsidRPr="00C56134" w:rsidRDefault="007D07CF" w:rsidP="00C56134">
            <w:pPr>
              <w:pStyle w:val="Table"/>
            </w:pPr>
            <w:r w:rsidRPr="00C5613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07CF" w:rsidRPr="00C56134" w:rsidTr="00C56134">
        <w:trPr>
          <w:jc w:val="center"/>
        </w:trPr>
        <w:tc>
          <w:tcPr>
            <w:tcW w:w="1368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2520" w:type="dxa"/>
          </w:tcPr>
          <w:p w:rsidR="007D07CF" w:rsidRPr="00C56134" w:rsidRDefault="007D07CF" w:rsidP="00C56134">
            <w:pPr>
              <w:pStyle w:val="Table"/>
            </w:pPr>
            <w:r w:rsidRPr="00C56134">
              <w:t>2 02 04014 10 0000 151</w:t>
            </w:r>
          </w:p>
        </w:tc>
        <w:tc>
          <w:tcPr>
            <w:tcW w:w="6098" w:type="dxa"/>
          </w:tcPr>
          <w:p w:rsidR="007D07CF" w:rsidRPr="00C56134" w:rsidRDefault="007D07CF" w:rsidP="00C56134">
            <w:pPr>
              <w:pStyle w:val="Table"/>
            </w:pPr>
            <w:r w:rsidRPr="00C56134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07CF" w:rsidRPr="00C56134" w:rsidTr="00C56134">
        <w:trPr>
          <w:jc w:val="center"/>
        </w:trPr>
        <w:tc>
          <w:tcPr>
            <w:tcW w:w="1368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2520" w:type="dxa"/>
          </w:tcPr>
          <w:p w:rsidR="007D07CF" w:rsidRPr="00C56134" w:rsidRDefault="007D07CF" w:rsidP="00C56134">
            <w:pPr>
              <w:pStyle w:val="Table"/>
            </w:pPr>
            <w:r w:rsidRPr="00C56134">
              <w:t>2 02 04012 10 0000 151</w:t>
            </w:r>
          </w:p>
        </w:tc>
        <w:tc>
          <w:tcPr>
            <w:tcW w:w="6098" w:type="dxa"/>
          </w:tcPr>
          <w:p w:rsidR="007D07CF" w:rsidRPr="00C56134" w:rsidRDefault="007D07CF" w:rsidP="00C56134">
            <w:pPr>
              <w:pStyle w:val="Table"/>
            </w:pPr>
            <w:r w:rsidRPr="00C56134"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7D07CF" w:rsidRPr="00C56134" w:rsidTr="00C56134">
        <w:trPr>
          <w:jc w:val="center"/>
        </w:trPr>
        <w:tc>
          <w:tcPr>
            <w:tcW w:w="1368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2520" w:type="dxa"/>
          </w:tcPr>
          <w:p w:rsidR="007D07CF" w:rsidRPr="00C56134" w:rsidRDefault="007D07CF" w:rsidP="00C56134">
            <w:pPr>
              <w:pStyle w:val="Table"/>
            </w:pPr>
            <w:r w:rsidRPr="00C56134">
              <w:t>2 02 04999 10 0000 151</w:t>
            </w:r>
          </w:p>
        </w:tc>
        <w:tc>
          <w:tcPr>
            <w:tcW w:w="6098" w:type="dxa"/>
          </w:tcPr>
          <w:p w:rsidR="007D07CF" w:rsidRPr="00C56134" w:rsidRDefault="007D07CF" w:rsidP="00C56134">
            <w:pPr>
              <w:pStyle w:val="Table"/>
            </w:pPr>
            <w:r w:rsidRPr="00C56134">
              <w:t xml:space="preserve">Прочие межбюджетные трансферты, передаваемые бюджетам поселений </w:t>
            </w:r>
          </w:p>
        </w:tc>
      </w:tr>
      <w:tr w:rsidR="007D07CF" w:rsidRPr="00C56134" w:rsidTr="00C56134">
        <w:trPr>
          <w:jc w:val="center"/>
        </w:trPr>
        <w:tc>
          <w:tcPr>
            <w:tcW w:w="1368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2520" w:type="dxa"/>
          </w:tcPr>
          <w:p w:rsidR="007D07CF" w:rsidRPr="00C56134" w:rsidRDefault="007D07CF" w:rsidP="00C56134">
            <w:pPr>
              <w:pStyle w:val="Table"/>
            </w:pPr>
            <w:r w:rsidRPr="00C56134">
              <w:t>2 07 05000 10 0000 180</w:t>
            </w:r>
          </w:p>
        </w:tc>
        <w:tc>
          <w:tcPr>
            <w:tcW w:w="6098" w:type="dxa"/>
          </w:tcPr>
          <w:p w:rsidR="007D07CF" w:rsidRPr="00C56134" w:rsidRDefault="007D07CF" w:rsidP="00C56134">
            <w:pPr>
              <w:pStyle w:val="Table"/>
            </w:pPr>
            <w:r w:rsidRPr="00C56134">
              <w:t>Прочие безвозмездные поступления в бюджеты поселения</w:t>
            </w:r>
          </w:p>
        </w:tc>
      </w:tr>
      <w:tr w:rsidR="007D07CF" w:rsidRPr="00C56134" w:rsidTr="00C56134">
        <w:trPr>
          <w:jc w:val="center"/>
        </w:trPr>
        <w:tc>
          <w:tcPr>
            <w:tcW w:w="1368" w:type="dxa"/>
          </w:tcPr>
          <w:p w:rsidR="007D07CF" w:rsidRPr="00C56134" w:rsidRDefault="007D07CF" w:rsidP="00C56134">
            <w:pPr>
              <w:pStyle w:val="Table"/>
            </w:pPr>
            <w:r w:rsidRPr="00C56134">
              <w:t>901</w:t>
            </w:r>
          </w:p>
        </w:tc>
        <w:tc>
          <w:tcPr>
            <w:tcW w:w="2520" w:type="dxa"/>
          </w:tcPr>
          <w:p w:rsidR="007D07CF" w:rsidRPr="00C56134" w:rsidRDefault="007D07CF" w:rsidP="00C56134">
            <w:pPr>
              <w:pStyle w:val="Table"/>
            </w:pPr>
            <w:r w:rsidRPr="00C56134">
              <w:t>2 08 05000 10 0000 180</w:t>
            </w:r>
          </w:p>
        </w:tc>
        <w:tc>
          <w:tcPr>
            <w:tcW w:w="6098" w:type="dxa"/>
          </w:tcPr>
          <w:p w:rsidR="007D07CF" w:rsidRPr="00C56134" w:rsidRDefault="007D07CF" w:rsidP="00C56134">
            <w:pPr>
              <w:pStyle w:val="Table"/>
            </w:pPr>
            <w:r w:rsidRPr="00C56134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56134" w:rsidRDefault="00C56134" w:rsidP="00C56134">
      <w:pPr>
        <w:suppressAutoHyphens/>
      </w:pPr>
    </w:p>
    <w:p w:rsidR="00C56134" w:rsidRDefault="007D07CF" w:rsidP="00C56134">
      <w:pPr>
        <w:suppressAutoHyphens/>
      </w:pPr>
      <w:r w:rsidRPr="00C56134">
        <w:t>Глава Кызыл-Шорской сельской территории</w:t>
      </w:r>
    </w:p>
    <w:p w:rsidR="007D07CF" w:rsidRPr="00C56134" w:rsidRDefault="007D07CF" w:rsidP="00C56134">
      <w:pPr>
        <w:suppressAutoHyphens/>
      </w:pPr>
      <w:r w:rsidRPr="00C56134">
        <w:t>В.С.Куртигешев</w:t>
      </w:r>
    </w:p>
    <w:p w:rsidR="007D07CF" w:rsidRPr="00C56134" w:rsidRDefault="007D07CF" w:rsidP="00C56134">
      <w:pPr>
        <w:suppressAutoHyphens/>
      </w:pPr>
    </w:p>
    <w:p w:rsidR="007D07CF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>Приложение № 4 к Решению</w:t>
      </w:r>
      <w:r w:rsidR="00C56134" w:rsidRPr="00C56134">
        <w:rPr>
          <w:rFonts w:cs="Arial"/>
          <w:b/>
          <w:bCs/>
          <w:kern w:val="28"/>
          <w:sz w:val="32"/>
          <w:szCs w:val="32"/>
        </w:rPr>
        <w:t xml:space="preserve"> </w:t>
      </w:r>
      <w:r w:rsidRPr="00C56134">
        <w:rPr>
          <w:rFonts w:cs="Arial"/>
          <w:b/>
          <w:bCs/>
          <w:kern w:val="28"/>
          <w:sz w:val="32"/>
          <w:szCs w:val="32"/>
        </w:rPr>
        <w:t xml:space="preserve">сессии </w:t>
      </w:r>
    </w:p>
    <w:p w:rsidR="007D07CF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 xml:space="preserve"> Кызыл-Шорского сельского Совета</w:t>
      </w:r>
    </w:p>
    <w:p w:rsidR="007D07CF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 xml:space="preserve"> народных депутатов от 13 марта 2009 года №56</w:t>
      </w:r>
    </w:p>
    <w:p w:rsidR="007D07CF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</w:p>
    <w:p w:rsidR="007D07CF" w:rsidRPr="00C56134" w:rsidRDefault="007D07CF" w:rsidP="00C56134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C56134">
        <w:rPr>
          <w:rFonts w:cs="Arial"/>
          <w:b/>
          <w:bCs/>
          <w:kern w:val="28"/>
          <w:sz w:val="32"/>
          <w:szCs w:val="32"/>
        </w:rPr>
        <w:t>Приложение № 3</w:t>
      </w:r>
      <w:r w:rsidR="00C56134" w:rsidRPr="00C56134">
        <w:rPr>
          <w:rFonts w:cs="Arial"/>
          <w:b/>
          <w:bCs/>
          <w:kern w:val="28"/>
          <w:sz w:val="32"/>
          <w:szCs w:val="32"/>
        </w:rPr>
        <w:t xml:space="preserve"> </w:t>
      </w:r>
      <w:r w:rsidRPr="00C56134">
        <w:rPr>
          <w:rFonts w:cs="Arial"/>
          <w:b/>
          <w:bCs/>
          <w:kern w:val="28"/>
          <w:sz w:val="32"/>
          <w:szCs w:val="32"/>
        </w:rPr>
        <w:t>к Решению сессии</w:t>
      </w:r>
      <w:r w:rsidR="00C56134" w:rsidRPr="00C56134">
        <w:rPr>
          <w:rFonts w:cs="Arial"/>
          <w:b/>
          <w:bCs/>
          <w:kern w:val="28"/>
          <w:sz w:val="32"/>
          <w:szCs w:val="32"/>
        </w:rPr>
        <w:t xml:space="preserve"> </w:t>
      </w:r>
      <w:r w:rsidRPr="00C56134">
        <w:rPr>
          <w:rFonts w:cs="Arial"/>
          <w:b/>
          <w:bCs/>
          <w:kern w:val="28"/>
          <w:sz w:val="32"/>
          <w:szCs w:val="32"/>
        </w:rPr>
        <w:t>Кызыл - Шорского сельского Совета</w:t>
      </w:r>
      <w:r w:rsidR="00C56134" w:rsidRPr="00C56134">
        <w:rPr>
          <w:rFonts w:cs="Arial"/>
          <w:b/>
          <w:bCs/>
          <w:kern w:val="28"/>
          <w:sz w:val="32"/>
          <w:szCs w:val="32"/>
        </w:rPr>
        <w:t xml:space="preserve"> </w:t>
      </w:r>
      <w:r w:rsidRPr="00C56134">
        <w:rPr>
          <w:rFonts w:cs="Arial"/>
          <w:b/>
          <w:bCs/>
          <w:kern w:val="28"/>
          <w:sz w:val="32"/>
          <w:szCs w:val="32"/>
        </w:rPr>
        <w:t>народных депутатов от 26 декабря</w:t>
      </w:r>
      <w:r w:rsidR="00C56134" w:rsidRPr="00C56134">
        <w:rPr>
          <w:rFonts w:cs="Arial"/>
          <w:b/>
          <w:bCs/>
          <w:kern w:val="28"/>
          <w:sz w:val="32"/>
          <w:szCs w:val="32"/>
        </w:rPr>
        <w:t xml:space="preserve"> </w:t>
      </w:r>
      <w:r w:rsidRPr="00C56134">
        <w:rPr>
          <w:rFonts w:cs="Arial"/>
          <w:b/>
          <w:bCs/>
          <w:kern w:val="28"/>
          <w:sz w:val="32"/>
          <w:szCs w:val="32"/>
        </w:rPr>
        <w:t xml:space="preserve">2008 года №47 </w:t>
      </w:r>
    </w:p>
    <w:p w:rsidR="007D07CF" w:rsidRPr="00C56134" w:rsidRDefault="007D07CF" w:rsidP="00C56134">
      <w:pPr>
        <w:suppressAutoHyphens/>
      </w:pPr>
    </w:p>
    <w:p w:rsidR="007D07CF" w:rsidRDefault="007D07CF" w:rsidP="00C56134">
      <w:pPr>
        <w:suppressAutoHyphens/>
        <w:jc w:val="center"/>
        <w:rPr>
          <w:rFonts w:cs="Arial"/>
          <w:b/>
          <w:bCs/>
          <w:kern w:val="32"/>
          <w:sz w:val="32"/>
          <w:szCs w:val="32"/>
        </w:rPr>
      </w:pPr>
      <w:r w:rsidRPr="00C56134">
        <w:rPr>
          <w:rFonts w:cs="Arial"/>
          <w:b/>
          <w:bCs/>
          <w:kern w:val="32"/>
          <w:sz w:val="32"/>
          <w:szCs w:val="32"/>
        </w:rPr>
        <w:t>Поступление доходов в бюджет Кызыл-Шорской сельской территории в 2009, 2010, 2011 годах</w:t>
      </w:r>
    </w:p>
    <w:p w:rsidR="007D07CF" w:rsidRPr="00C56134" w:rsidRDefault="007D07CF" w:rsidP="00C56134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36"/>
        <w:gridCol w:w="4858"/>
        <w:gridCol w:w="720"/>
        <w:gridCol w:w="915"/>
        <w:gridCol w:w="818"/>
      </w:tblGrid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2676" w:type="dxa"/>
            <w:vMerge w:val="restart"/>
          </w:tcPr>
          <w:p w:rsidR="007D07CF" w:rsidRPr="00C56134" w:rsidRDefault="007D07CF" w:rsidP="00C56134">
            <w:pPr>
              <w:pStyle w:val="Table0"/>
            </w:pPr>
            <w:r w:rsidRPr="00C56134">
              <w:t>Код</w:t>
            </w:r>
          </w:p>
        </w:tc>
        <w:tc>
          <w:tcPr>
            <w:tcW w:w="5568" w:type="dxa"/>
            <w:vMerge w:val="restart"/>
          </w:tcPr>
          <w:p w:rsidR="007D07CF" w:rsidRPr="00C56134" w:rsidRDefault="007D07CF" w:rsidP="00C56134">
            <w:pPr>
              <w:pStyle w:val="Table0"/>
            </w:pPr>
            <w:r w:rsidRPr="00C56134">
              <w:t>Наименование групп, подгрупп, статей, подстатей, элементов программ (подпрограмм), кодов экономической классификации доходов</w:t>
            </w:r>
          </w:p>
        </w:tc>
        <w:tc>
          <w:tcPr>
            <w:tcW w:w="2800" w:type="dxa"/>
            <w:gridSpan w:val="3"/>
          </w:tcPr>
          <w:p w:rsidR="007D07CF" w:rsidRPr="00C56134" w:rsidRDefault="007D07CF" w:rsidP="00C56134">
            <w:pPr>
              <w:pStyle w:val="Table0"/>
            </w:pP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2676" w:type="dxa"/>
            <w:vMerge/>
          </w:tcPr>
          <w:p w:rsidR="007D07CF" w:rsidRPr="00C56134" w:rsidRDefault="007D07CF" w:rsidP="00C56134">
            <w:pPr>
              <w:pStyle w:val="Table0"/>
            </w:pPr>
          </w:p>
        </w:tc>
        <w:tc>
          <w:tcPr>
            <w:tcW w:w="5568" w:type="dxa"/>
            <w:vMerge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  <w:r w:rsidRPr="00C56134">
              <w:t>2009</w:t>
            </w: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  <w:r w:rsidRPr="00C56134">
              <w:t>2010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  <w:r w:rsidRPr="00C56134">
              <w:t>2011</w:t>
            </w: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t>1 00 00000 00 0000 000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ДОХОДЫ</w:t>
            </w: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  <w:r w:rsidRPr="00C56134">
              <w:t>91</w:t>
            </w: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  <w:r w:rsidRPr="00C56134">
              <w:t>101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  <w:r w:rsidRPr="00C56134">
              <w:t>109</w:t>
            </w: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</w:p>
          <w:p w:rsidR="007D07CF" w:rsidRPr="00C56134" w:rsidRDefault="007D07CF" w:rsidP="00C56134">
            <w:pPr>
              <w:pStyle w:val="Table"/>
            </w:pPr>
            <w:r w:rsidRPr="00C56134">
              <w:t>1 01 00000 00 0000 000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НАЛОГИ НА ПРИБЫЛЬ, ДОХОДЫ</w:t>
            </w: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</w:p>
          <w:p w:rsidR="007D07CF" w:rsidRPr="00C56134" w:rsidRDefault="007D07CF" w:rsidP="00C56134">
            <w:pPr>
              <w:pStyle w:val="Table"/>
            </w:pPr>
            <w:r w:rsidRPr="00C56134">
              <w:t>90</w:t>
            </w:r>
          </w:p>
          <w:p w:rsidR="007D07CF" w:rsidRPr="00C56134" w:rsidRDefault="007D07CF" w:rsidP="00C56134">
            <w:pPr>
              <w:pStyle w:val="Table"/>
            </w:pP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</w:p>
          <w:p w:rsidR="007D07CF" w:rsidRPr="00C56134" w:rsidRDefault="007D07CF" w:rsidP="00C56134">
            <w:pPr>
              <w:pStyle w:val="Table"/>
            </w:pPr>
            <w:r w:rsidRPr="00C56134">
              <w:t>100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</w:p>
          <w:p w:rsidR="007D07CF" w:rsidRPr="00C56134" w:rsidRDefault="007D07CF" w:rsidP="00C56134">
            <w:pPr>
              <w:pStyle w:val="Table"/>
            </w:pPr>
            <w:r w:rsidRPr="00C56134">
              <w:t>108</w:t>
            </w:r>
          </w:p>
          <w:p w:rsidR="007D07CF" w:rsidRPr="00C56134" w:rsidRDefault="007D07CF" w:rsidP="00C56134">
            <w:pPr>
              <w:pStyle w:val="Table"/>
            </w:pP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t>1 01 02000 01 0000 110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Налог на доходы физических лиц</w:t>
            </w: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  <w:r w:rsidRPr="00C56134">
              <w:t>86</w:t>
            </w: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  <w:r w:rsidRPr="00C56134">
              <w:t>97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  <w:r w:rsidRPr="00C56134">
              <w:t>104</w:t>
            </w: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t>1 01 02010 01 0000 110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</w:p>
          <w:p w:rsidR="007D07CF" w:rsidRPr="00C56134" w:rsidRDefault="007D07CF" w:rsidP="00C56134">
            <w:pPr>
              <w:pStyle w:val="Table"/>
            </w:pPr>
            <w:r w:rsidRPr="00C56134">
              <w:t>1 01 02020 01 0000 110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Налог</w:t>
            </w:r>
            <w:r w:rsidR="00C56134">
              <w:t xml:space="preserve"> </w:t>
            </w:r>
            <w:r w:rsidRPr="00C56134">
              <w:t>на</w:t>
            </w:r>
            <w:r w:rsidR="00C56134">
              <w:t xml:space="preserve"> </w:t>
            </w:r>
            <w:r w:rsidRPr="00C56134">
              <w:t>доходы</w:t>
            </w:r>
            <w:r w:rsidR="00C56134">
              <w:t xml:space="preserve"> </w:t>
            </w:r>
            <w:r w:rsidRPr="00C56134">
              <w:t>физических</w:t>
            </w:r>
            <w:r w:rsidR="00C56134">
              <w:t xml:space="preserve"> </w:t>
            </w:r>
            <w:r w:rsidRPr="00C56134">
              <w:t>лиц</w:t>
            </w:r>
            <w:r w:rsidR="00C56134">
              <w:t xml:space="preserve"> </w:t>
            </w:r>
            <w:r w:rsidRPr="00C56134">
              <w:t>с</w:t>
            </w:r>
            <w:r w:rsidR="00C56134">
              <w:t xml:space="preserve"> </w:t>
            </w:r>
            <w:r w:rsidRPr="00C56134">
              <w:t>доходов, облагаемых</w:t>
            </w:r>
            <w:r w:rsidR="00C56134">
              <w:t xml:space="preserve"> </w:t>
            </w:r>
            <w:r w:rsidRPr="00C56134">
              <w:t>по</w:t>
            </w:r>
            <w:r w:rsidR="00C56134">
              <w:t xml:space="preserve"> </w:t>
            </w:r>
            <w:r w:rsidRPr="00C56134">
              <w:t>налоговой</w:t>
            </w:r>
            <w:r w:rsidR="00C56134">
              <w:t xml:space="preserve"> </w:t>
            </w:r>
            <w:r w:rsidRPr="00C56134">
              <w:t>ставке,</w:t>
            </w:r>
            <w:r w:rsidR="00C56134">
              <w:t xml:space="preserve"> </w:t>
            </w:r>
            <w:r w:rsidRPr="00C56134">
              <w:t>установленной пунктом</w:t>
            </w:r>
            <w:r w:rsidR="00C56134">
              <w:t xml:space="preserve"> </w:t>
            </w:r>
            <w:r w:rsidRPr="00C56134">
              <w:t>1</w:t>
            </w:r>
            <w:r w:rsidR="00C56134">
              <w:t xml:space="preserve"> </w:t>
            </w:r>
            <w:r w:rsidRPr="00C56134">
              <w:t>статьи</w:t>
            </w:r>
            <w:r w:rsidR="00C56134">
              <w:t xml:space="preserve"> </w:t>
            </w:r>
            <w:r w:rsidRPr="00C56134">
              <w:t>224</w:t>
            </w:r>
            <w:r w:rsidR="00C56134">
              <w:t xml:space="preserve"> </w:t>
            </w:r>
            <w:hyperlink r:id="rId5" w:tgtFrame="Logical" w:history="1">
              <w:r w:rsidRPr="00A436D3">
                <w:rPr>
                  <w:rStyle w:val="a8"/>
                </w:rPr>
                <w:t>Налогового</w:t>
              </w:r>
              <w:r w:rsidR="00C56134" w:rsidRPr="00A436D3">
                <w:rPr>
                  <w:rStyle w:val="a8"/>
                </w:rPr>
                <w:t xml:space="preserve"> </w:t>
              </w:r>
              <w:r w:rsidRPr="00A436D3">
                <w:rPr>
                  <w:rStyle w:val="a8"/>
                </w:rPr>
                <w:t>кодекса Российской Федерации</w:t>
              </w:r>
            </w:hyperlink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  <w:r w:rsidRPr="00C56134">
              <w:t>86</w:t>
            </w:r>
          </w:p>
          <w:p w:rsidR="007D07CF" w:rsidRPr="00C56134" w:rsidRDefault="007D07CF" w:rsidP="00C56134">
            <w:pPr>
              <w:pStyle w:val="Table"/>
            </w:pP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  <w:r w:rsidRPr="00C56134">
              <w:t>97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  <w:r w:rsidRPr="00C56134">
              <w:t>104</w:t>
            </w:r>
          </w:p>
          <w:p w:rsidR="007D07CF" w:rsidRPr="00C56134" w:rsidRDefault="007D07CF" w:rsidP="00C56134">
            <w:pPr>
              <w:pStyle w:val="Table"/>
            </w:pP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t>1 01 02021 01 0000 110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Налог</w:t>
            </w:r>
            <w:r w:rsidR="00C56134">
              <w:t xml:space="preserve"> </w:t>
            </w:r>
            <w:r w:rsidRPr="00C56134">
              <w:t>на</w:t>
            </w:r>
            <w:r w:rsidR="00C56134">
              <w:t xml:space="preserve"> </w:t>
            </w:r>
            <w:r w:rsidRPr="00C56134">
              <w:t>доходы</w:t>
            </w:r>
            <w:r w:rsidR="00C56134">
              <w:t xml:space="preserve"> </w:t>
            </w:r>
            <w:r w:rsidRPr="00C56134">
              <w:t>физических</w:t>
            </w:r>
            <w:r w:rsidR="00C56134">
              <w:t xml:space="preserve"> </w:t>
            </w:r>
            <w:r w:rsidRPr="00C56134">
              <w:t>лиц</w:t>
            </w:r>
            <w:r w:rsidR="00C56134">
              <w:t xml:space="preserve"> </w:t>
            </w:r>
            <w:r w:rsidRPr="00C56134">
              <w:t>с</w:t>
            </w:r>
            <w:r w:rsidR="00C56134">
              <w:t xml:space="preserve"> </w:t>
            </w:r>
            <w:r w:rsidRPr="00C56134">
              <w:t>дохо-дов, облагаемых</w:t>
            </w:r>
            <w:r w:rsidR="00C56134">
              <w:t xml:space="preserve"> </w:t>
            </w:r>
            <w:r w:rsidRPr="00C56134">
              <w:t>по</w:t>
            </w:r>
            <w:r w:rsidR="00C56134">
              <w:t xml:space="preserve"> </w:t>
            </w:r>
            <w:r w:rsidRPr="00C56134">
              <w:t>налоговой</w:t>
            </w:r>
            <w:r w:rsidR="00C56134">
              <w:t xml:space="preserve"> </w:t>
            </w:r>
            <w:r w:rsidRPr="00C56134">
              <w:t>ставке,</w:t>
            </w:r>
            <w:r w:rsidR="00C56134">
              <w:t xml:space="preserve"> </w:t>
            </w:r>
            <w:r w:rsidRPr="00C56134">
              <w:t>уста-новленной пунктом 1 статьи</w:t>
            </w:r>
            <w:r w:rsidR="00C56134">
              <w:t xml:space="preserve"> </w:t>
            </w:r>
            <w:r w:rsidRPr="00C56134">
              <w:t>224 Налогового</w:t>
            </w:r>
            <w:r w:rsidR="00C56134">
              <w:t xml:space="preserve"> </w:t>
            </w:r>
            <w:r w:rsidRPr="00C56134">
              <w:t>кодекса Российской</w:t>
            </w:r>
            <w:r w:rsidR="00C56134">
              <w:t xml:space="preserve"> </w:t>
            </w:r>
            <w:r w:rsidRPr="00C56134">
              <w:t>Федерации, за</w:t>
            </w:r>
            <w:r w:rsidR="00C56134">
              <w:t xml:space="preserve"> </w:t>
            </w:r>
            <w:r w:rsidRPr="00C56134">
              <w:t>исключе-нием</w:t>
            </w:r>
            <w:r w:rsidR="00C56134">
              <w:t xml:space="preserve"> </w:t>
            </w:r>
            <w:r w:rsidRPr="00C56134">
              <w:t>доходов, полученных физическими лицами, зарегистрированными</w:t>
            </w:r>
            <w:r w:rsidR="00C56134">
              <w:t xml:space="preserve"> </w:t>
            </w:r>
            <w:r w:rsidRPr="00C56134">
              <w:t>в</w:t>
            </w:r>
            <w:r w:rsidR="00C56134">
              <w:t xml:space="preserve"> </w:t>
            </w:r>
            <w:r w:rsidRPr="00C56134">
              <w:t>качестве</w:t>
            </w:r>
            <w:r w:rsidR="00C56134">
              <w:t xml:space="preserve"> </w:t>
            </w:r>
            <w:r w:rsidRPr="00C56134">
              <w:t>индивидуальных предпринимателей,</w:t>
            </w:r>
            <w:r w:rsidR="00C56134">
              <w:t xml:space="preserve"> </w:t>
            </w:r>
            <w:r w:rsidRPr="00C56134">
              <w:t>частных</w:t>
            </w:r>
            <w:r w:rsidR="00C56134">
              <w:t xml:space="preserve"> </w:t>
            </w:r>
            <w:r w:rsidRPr="00C56134">
              <w:t>нотариусов</w:t>
            </w:r>
            <w:r w:rsidR="00C56134">
              <w:t xml:space="preserve"> </w:t>
            </w:r>
            <w:r w:rsidRPr="00C56134">
              <w:t>и</w:t>
            </w:r>
            <w:r w:rsidR="00C56134">
              <w:t xml:space="preserve"> </w:t>
            </w:r>
            <w:r w:rsidRPr="00C56134">
              <w:t>других лиц, занимающихся частной практикой</w:t>
            </w: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</w:p>
          <w:p w:rsidR="007D07CF" w:rsidRPr="00C56134" w:rsidRDefault="00C56134" w:rsidP="00C56134">
            <w:pPr>
              <w:pStyle w:val="Table"/>
            </w:pPr>
            <w:r>
              <w:t xml:space="preserve"> </w:t>
            </w:r>
            <w:r w:rsidR="007D07CF" w:rsidRPr="00C56134">
              <w:t>86</w:t>
            </w: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</w:p>
          <w:p w:rsidR="007D07CF" w:rsidRPr="00C56134" w:rsidRDefault="00C56134" w:rsidP="00C56134">
            <w:pPr>
              <w:pStyle w:val="Table"/>
            </w:pPr>
            <w:r>
              <w:t xml:space="preserve"> </w:t>
            </w:r>
            <w:r w:rsidR="007D07CF" w:rsidRPr="00C56134">
              <w:t>97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</w:p>
          <w:p w:rsidR="007D07CF" w:rsidRPr="00C56134" w:rsidRDefault="00C56134" w:rsidP="00C56134">
            <w:pPr>
              <w:pStyle w:val="Table"/>
            </w:pPr>
            <w:r>
              <w:t xml:space="preserve"> </w:t>
            </w:r>
            <w:r w:rsidR="007D07CF" w:rsidRPr="00C56134">
              <w:t>104</w:t>
            </w: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t>1 01 02030 01 0000 110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t>1 06 00000 00 0000 000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НАЛОГИ НА ИМУЩЕСТВО</w:t>
            </w: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  <w:r w:rsidRPr="00C56134">
              <w:t>4</w:t>
            </w: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  <w:r w:rsidRPr="00C56134">
              <w:t>3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  <w:r w:rsidRPr="00C56134">
              <w:t>4</w:t>
            </w: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t>1 06 01000 00 0000 110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Налог на имущество физических лиц</w:t>
            </w: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  <w:r w:rsidRPr="00C56134">
              <w:t>2</w:t>
            </w: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  <w:r w:rsidRPr="00C56134">
              <w:t>1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  <w:r w:rsidRPr="00C56134">
              <w:t>2</w:t>
            </w: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t>1 06 01030 10 0000 110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  <w:r w:rsidRPr="00C56134">
              <w:t>2</w:t>
            </w: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  <w:r w:rsidRPr="00C56134">
              <w:t>1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  <w:r w:rsidRPr="00C56134">
              <w:t>2</w:t>
            </w: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t>1 06 06000 00 0000 110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Земельный налог</w:t>
            </w: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  <w:r w:rsidRPr="00C56134">
              <w:t>2,0</w:t>
            </w: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  <w:r w:rsidRPr="00C56134">
              <w:t>2,0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  <w:r w:rsidRPr="00C56134">
              <w:t>2,0</w:t>
            </w: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t>1 06 06010 00 0000 110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Земельный налог, взимаемый по ставкам, установленным</w:t>
            </w:r>
            <w:r w:rsidR="00C56134">
              <w:t xml:space="preserve"> </w:t>
            </w:r>
            <w:r w:rsidRPr="00C56134">
              <w:t>в соответствии с подпунктом 1 пункта 1 статьи 394 Налогового кодекса Российской Федерации</w:t>
            </w: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</w:p>
          <w:p w:rsidR="007D07CF" w:rsidRPr="00C56134" w:rsidRDefault="007D07CF" w:rsidP="00C56134">
            <w:pPr>
              <w:pStyle w:val="Table"/>
            </w:pPr>
            <w:r w:rsidRPr="00C56134">
              <w:t>2,0</w:t>
            </w: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</w:p>
          <w:p w:rsidR="007D07CF" w:rsidRPr="00C56134" w:rsidRDefault="007D07CF" w:rsidP="00C56134">
            <w:pPr>
              <w:pStyle w:val="Table"/>
            </w:pPr>
            <w:r w:rsidRPr="00C56134">
              <w:t>2,0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</w:p>
          <w:p w:rsidR="007D07CF" w:rsidRPr="00C56134" w:rsidRDefault="007D07CF" w:rsidP="00C56134">
            <w:pPr>
              <w:pStyle w:val="Table"/>
            </w:pPr>
            <w:r w:rsidRPr="00C56134">
              <w:t>2,0</w:t>
            </w: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t>1 06 06013 10 0000 110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  <w:r w:rsidRPr="00C56134">
              <w:t>2,0</w:t>
            </w: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  <w:r w:rsidRPr="00C56134">
              <w:t>2,0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  <w:r w:rsidRPr="00C56134">
              <w:t>2,0</w:t>
            </w: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lastRenderedPageBreak/>
              <w:t>1 06 06020 00 0000 110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821" w:type="dxa"/>
          </w:tcPr>
          <w:p w:rsidR="007D07CF" w:rsidRPr="00C56134" w:rsidRDefault="00C56134" w:rsidP="00C56134">
            <w:pPr>
              <w:pStyle w:val="Table"/>
            </w:pPr>
            <w:r>
              <w:t xml:space="preserve"> </w:t>
            </w: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t>1 06 06023 10 0000 110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налогообложения, расположенным в границах межселенных территорий</w:t>
            </w:r>
          </w:p>
        </w:tc>
        <w:tc>
          <w:tcPr>
            <w:tcW w:w="821" w:type="dxa"/>
          </w:tcPr>
          <w:p w:rsidR="007D07CF" w:rsidRPr="00C56134" w:rsidRDefault="00C56134" w:rsidP="00C56134">
            <w:pPr>
              <w:pStyle w:val="Table"/>
            </w:pPr>
            <w:r>
              <w:t xml:space="preserve"> </w:t>
            </w: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t>1 11 00000 00 0000 000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  <w:r w:rsidRPr="00C56134">
              <w:t>1</w:t>
            </w: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  <w:r w:rsidRPr="00C56134">
              <w:t>1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  <w:r w:rsidRPr="00C56134">
              <w:t>1</w:t>
            </w: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t>1 11 05000 00 0000 120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Доходы, получаемые в виде арендной либо иной платы за передачу в возмездное пользо-вание государственного и муниципального имущества (за исключением имущества</w:t>
            </w:r>
            <w:r w:rsidR="00C56134">
              <w:t xml:space="preserve"> </w:t>
            </w:r>
            <w:r w:rsidRPr="00C56134">
              <w:t>авто-номных</w:t>
            </w:r>
            <w:r w:rsidR="00C56134">
              <w:t xml:space="preserve"> </w:t>
            </w:r>
            <w:r w:rsidRPr="00C56134">
              <w:t>учреждений,</w:t>
            </w:r>
            <w:r w:rsidR="00C56134">
              <w:t xml:space="preserve"> </w:t>
            </w:r>
            <w:r w:rsidRPr="00C56134">
              <w:t>а также имущества государственных</w:t>
            </w:r>
            <w:r w:rsidR="00C56134">
              <w:t xml:space="preserve"> </w:t>
            </w:r>
            <w:r w:rsidRPr="00C56134">
              <w:t>и</w:t>
            </w:r>
            <w:r w:rsidR="00C56134">
              <w:t xml:space="preserve"> </w:t>
            </w:r>
            <w:r w:rsidRPr="00C56134">
              <w:t>муниципальных унитар-ных предприятий, в том числе казенных)</w:t>
            </w: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  <w:r w:rsidRPr="00C56134">
              <w:t>1</w:t>
            </w: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  <w:r w:rsidRPr="00C56134">
              <w:t>1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  <w:r w:rsidRPr="00C56134">
              <w:t>1</w:t>
            </w: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t xml:space="preserve">1 11 05010 10 0000 120 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21" w:type="dxa"/>
          </w:tcPr>
          <w:p w:rsidR="007D07CF" w:rsidRPr="00C56134" w:rsidRDefault="00C56134" w:rsidP="00C56134">
            <w:pPr>
              <w:pStyle w:val="Table"/>
            </w:pPr>
            <w:r>
              <w:t xml:space="preserve"> </w:t>
            </w:r>
            <w:r w:rsidR="007D07CF" w:rsidRPr="00C56134">
              <w:t>1</w:t>
            </w: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  <w:r w:rsidRPr="00C56134">
              <w:t xml:space="preserve"> 1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  <w:r w:rsidRPr="00C56134">
              <w:t xml:space="preserve"> 1</w:t>
            </w: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t>2 00 00000 00 0000 000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БЕЗВОЗМЕЗДНЫЕ ПОСТУПЛЕНИЯ</w:t>
            </w: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  <w:r w:rsidRPr="00C56134">
              <w:t>2891,9</w:t>
            </w: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  <w:r w:rsidRPr="00C56134">
              <w:t>2560,2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  <w:r w:rsidRPr="00C56134">
              <w:t>2639,2</w:t>
            </w: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t>2 02 00000 00 0000 000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  <w:r w:rsidRPr="00C56134">
              <w:t>2891,9</w:t>
            </w: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  <w:r w:rsidRPr="00C56134">
              <w:t>2560,2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  <w:r w:rsidRPr="00C56134">
              <w:t>2639,2</w:t>
            </w: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t>2 02 01000 00 0000 151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  <w:r w:rsidRPr="00C56134">
              <w:t>2712,0</w:t>
            </w: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  <w:r w:rsidRPr="00C56134">
              <w:t>2463,0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  <w:r w:rsidRPr="00C56134">
              <w:t>2537,0</w:t>
            </w: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t>2 02 01001 00 0000 151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Дотации на выравнивание бюджетной обеспеченности</w:t>
            </w: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  <w:r w:rsidRPr="00C56134">
              <w:t>2712,0</w:t>
            </w: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  <w:r w:rsidRPr="00C56134">
              <w:t>2463,0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  <w:r w:rsidRPr="00C56134">
              <w:t>2537,0</w:t>
            </w: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t>2 02 01001 10 0000 151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Дотации</w:t>
            </w:r>
            <w:r w:rsidR="00C56134">
              <w:t xml:space="preserve"> </w:t>
            </w:r>
            <w:r w:rsidRPr="00C56134">
              <w:t>бюджетам</w:t>
            </w:r>
            <w:r w:rsidR="00C56134">
              <w:t xml:space="preserve"> </w:t>
            </w:r>
            <w:r w:rsidRPr="00C56134">
              <w:t xml:space="preserve">поселений на выравнивание бюджетной обеспеченности </w:t>
            </w: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  <w:r w:rsidRPr="00C56134">
              <w:t>2712,0</w:t>
            </w: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  <w:r w:rsidRPr="00C56134">
              <w:t>2463,0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  <w:r w:rsidRPr="00C56134">
              <w:t>2537,0</w:t>
            </w: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t>2 02 03000 00 0000 151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  <w:r w:rsidRPr="00C56134">
              <w:t>70,9</w:t>
            </w: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  <w:r w:rsidRPr="00C56134">
              <w:t>77,2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  <w:r w:rsidRPr="00C56134">
              <w:t>82,2</w:t>
            </w: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t>2 02 03015 10 0000 151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Субвенции бюджетам поселений на осуществление первичного воинского учета на территориях, где</w:t>
            </w:r>
            <w:r w:rsidR="00C56134">
              <w:t xml:space="preserve"> </w:t>
            </w:r>
            <w:r w:rsidRPr="00C56134">
              <w:t>отсутствуют военные комиссариаты</w:t>
            </w: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  <w:r w:rsidRPr="00C56134">
              <w:t>70,9</w:t>
            </w: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  <w:r w:rsidRPr="00C56134">
              <w:t>77,2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  <w:r w:rsidRPr="00C56134">
              <w:t>82,2</w:t>
            </w: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lastRenderedPageBreak/>
              <w:t>2 02 04999 10 0000 151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  <w:r w:rsidRPr="00C56134">
              <w:t>Прочие межбюджетные трансферты, передаваемые бюджетам поселений</w:t>
            </w: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  <w:r w:rsidRPr="00C56134">
              <w:t>20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  <w:r w:rsidRPr="00C56134">
              <w:t>20</w:t>
            </w:r>
          </w:p>
        </w:tc>
      </w:tr>
      <w:tr w:rsidR="007D07CF" w:rsidRPr="00C56134" w:rsidTr="00C5613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676" w:type="dxa"/>
          </w:tcPr>
          <w:p w:rsidR="007D07CF" w:rsidRPr="00C56134" w:rsidRDefault="007D07CF" w:rsidP="00C56134">
            <w:pPr>
              <w:pStyle w:val="Table"/>
            </w:pPr>
            <w:r w:rsidRPr="00C56134">
              <w:t>ИТОГО ДОХОДОВ:</w:t>
            </w:r>
          </w:p>
        </w:tc>
        <w:tc>
          <w:tcPr>
            <w:tcW w:w="5568" w:type="dxa"/>
          </w:tcPr>
          <w:p w:rsidR="007D07CF" w:rsidRPr="00C56134" w:rsidRDefault="007D07CF" w:rsidP="00C56134">
            <w:pPr>
              <w:pStyle w:val="Table"/>
            </w:pPr>
          </w:p>
        </w:tc>
        <w:tc>
          <w:tcPr>
            <w:tcW w:w="821" w:type="dxa"/>
          </w:tcPr>
          <w:p w:rsidR="007D07CF" w:rsidRPr="00C56134" w:rsidRDefault="007D07CF" w:rsidP="00C56134">
            <w:pPr>
              <w:pStyle w:val="Table"/>
            </w:pPr>
            <w:r w:rsidRPr="00C56134">
              <w:t>2982,9</w:t>
            </w:r>
          </w:p>
        </w:tc>
        <w:tc>
          <w:tcPr>
            <w:tcW w:w="1045" w:type="dxa"/>
          </w:tcPr>
          <w:p w:rsidR="007D07CF" w:rsidRPr="00C56134" w:rsidRDefault="007D07CF" w:rsidP="00C56134">
            <w:pPr>
              <w:pStyle w:val="Table"/>
            </w:pPr>
            <w:r w:rsidRPr="00C56134">
              <w:t>2661,2</w:t>
            </w:r>
          </w:p>
        </w:tc>
        <w:tc>
          <w:tcPr>
            <w:tcW w:w="934" w:type="dxa"/>
          </w:tcPr>
          <w:p w:rsidR="007D07CF" w:rsidRPr="00C56134" w:rsidRDefault="007D07CF" w:rsidP="00C56134">
            <w:pPr>
              <w:pStyle w:val="Table"/>
            </w:pPr>
            <w:r w:rsidRPr="00C56134">
              <w:t>2748,2</w:t>
            </w:r>
          </w:p>
        </w:tc>
      </w:tr>
    </w:tbl>
    <w:p w:rsidR="007D07CF" w:rsidRPr="00C56134" w:rsidRDefault="007D07CF" w:rsidP="00C56134">
      <w:pPr>
        <w:suppressAutoHyphens/>
      </w:pPr>
    </w:p>
    <w:p w:rsidR="00C56134" w:rsidRDefault="007D07CF" w:rsidP="00C56134">
      <w:pPr>
        <w:suppressAutoHyphens/>
      </w:pPr>
      <w:r w:rsidRPr="00C56134">
        <w:t>Глава Кызыл-Шорской сельской территории</w:t>
      </w:r>
    </w:p>
    <w:p w:rsidR="007D07CF" w:rsidRPr="00C56134" w:rsidRDefault="007D07CF" w:rsidP="00C56134">
      <w:pPr>
        <w:suppressAutoHyphens/>
      </w:pPr>
      <w:r w:rsidRPr="00C56134">
        <w:t>В.С. Куртигешев</w:t>
      </w:r>
    </w:p>
    <w:sectPr w:rsidR="007D07CF" w:rsidRPr="00C56134" w:rsidSect="00C5613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07CF"/>
    <w:rsid w:val="001E19D6"/>
    <w:rsid w:val="003E5566"/>
    <w:rsid w:val="00575EBF"/>
    <w:rsid w:val="0058714D"/>
    <w:rsid w:val="006563A5"/>
    <w:rsid w:val="007D07CF"/>
    <w:rsid w:val="008946E1"/>
    <w:rsid w:val="008A42A3"/>
    <w:rsid w:val="0091022F"/>
    <w:rsid w:val="00A436D3"/>
    <w:rsid w:val="00C56134"/>
    <w:rsid w:val="00DD69A5"/>
    <w:rsid w:val="00EC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8714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871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871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871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871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8714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8714D"/>
  </w:style>
  <w:style w:type="table" w:styleId="a3">
    <w:name w:val="Table Grid"/>
    <w:basedOn w:val="a1"/>
    <w:rsid w:val="007D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7D07CF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7D07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EC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5613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871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58714D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rsid w:val="00C561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871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58714D"/>
    <w:rPr>
      <w:color w:val="0000FF"/>
      <w:u w:val="none"/>
    </w:rPr>
  </w:style>
  <w:style w:type="paragraph" w:customStyle="1" w:styleId="Application">
    <w:name w:val="Application!Приложение"/>
    <w:rsid w:val="0058714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8714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8714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8714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8714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nla-service.scli.ru:8080/rnla-links/ws/content/act/f7de1846-3c6a-47ab-b440-b8e4cea90c68.html" TargetMode="External"/><Relationship Id="rId4" Type="http://schemas.openxmlformats.org/officeDocument/2006/relationships/hyperlink" Target="http://192.168.99.77:8080/content/act/53928bfd-6f99-4aab-b8a3-4e21bc5c8ce0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8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11735</CharactersWithSpaces>
  <SharedDoc>false</SharedDoc>
  <HLinks>
    <vt:vector size="12" baseType="variant">
      <vt:variant>
        <vt:i4>6815853</vt:i4>
      </vt:variant>
      <vt:variant>
        <vt:i4>3</vt:i4>
      </vt:variant>
      <vt:variant>
        <vt:i4>0</vt:i4>
      </vt:variant>
      <vt:variant>
        <vt:i4>5</vt:i4>
      </vt:variant>
      <vt:variant>
        <vt:lpwstr>/content/act/f7de1846-3c6a-47ab-b440-b8e4cea90c68.html</vt:lpwstr>
      </vt:variant>
      <vt:variant>
        <vt:lpwstr/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/content/act/53928bfd-6f99-4aab-b8a3-4e21bc5c8ce0.doc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</cp:revision>
  <cp:lastPrinted>2010-06-15T09:07:00Z</cp:lastPrinted>
  <dcterms:created xsi:type="dcterms:W3CDTF">2018-09-19T10:31:00Z</dcterms:created>
  <dcterms:modified xsi:type="dcterms:W3CDTF">2018-09-19T10:32:00Z</dcterms:modified>
</cp:coreProperties>
</file>