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7" w:rsidRDefault="006A5717" w:rsidP="003127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5717" w:rsidRDefault="006A5717" w:rsidP="003127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717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58825" cy="1014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9B" w:rsidRDefault="001C2E9B" w:rsidP="001C2E9B">
      <w:pPr>
        <w:pStyle w:val="5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КЕМЕР</w:t>
      </w:r>
      <w:r w:rsidRPr="001812B0">
        <w:rPr>
          <w:sz w:val="26"/>
          <w:szCs w:val="26"/>
          <w:lang w:val="ru-RU"/>
        </w:rPr>
        <w:t>ОВСКАЯ ОБЛАСТЬ</w:t>
      </w:r>
    </w:p>
    <w:p w:rsidR="001C2E9B" w:rsidRPr="001812B0" w:rsidRDefault="001C2E9B" w:rsidP="001C2E9B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ТАШТАГОЛЬСКИЙ МУНИЦИПАЛЬНЫЙ РАЙОН</w:t>
      </w:r>
    </w:p>
    <w:p w:rsidR="001C2E9B" w:rsidRPr="001812B0" w:rsidRDefault="001C2E9B" w:rsidP="001C2E9B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АДМИНИСТРАЦИЯ</w:t>
      </w:r>
    </w:p>
    <w:p w:rsidR="001C2E9B" w:rsidRPr="001812B0" w:rsidRDefault="001C2E9B" w:rsidP="001C2E9B">
      <w:pPr>
        <w:pStyle w:val="5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КЫЗЫЛ-ШОРСКОГО СЕЛЬСКОГО</w:t>
      </w:r>
      <w:r w:rsidRPr="001812B0">
        <w:rPr>
          <w:sz w:val="26"/>
          <w:szCs w:val="26"/>
          <w:lang w:val="ru-RU"/>
        </w:rPr>
        <w:t xml:space="preserve"> ПОСЕЛЕНИЯ</w:t>
      </w:r>
    </w:p>
    <w:p w:rsidR="0031272A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9B" w:rsidRPr="006A5717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2143C0" w:rsidP="0031272A">
      <w:pPr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№  </w:t>
      </w:r>
      <w:r w:rsidR="00B7663E" w:rsidRPr="001C2E9B">
        <w:rPr>
          <w:rFonts w:ascii="Times New Roman" w:hAnsi="Times New Roman" w:cs="Times New Roman"/>
          <w:sz w:val="28"/>
          <w:szCs w:val="28"/>
        </w:rPr>
        <w:t>3</w:t>
      </w:r>
      <w:r w:rsidR="002B05A1" w:rsidRPr="001C2E9B">
        <w:rPr>
          <w:rFonts w:ascii="Times New Roman" w:hAnsi="Times New Roman" w:cs="Times New Roman"/>
          <w:sz w:val="28"/>
          <w:szCs w:val="28"/>
        </w:rPr>
        <w:t>-п</w:t>
      </w:r>
      <w:r w:rsidR="00D96D46" w:rsidRPr="001C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</w:t>
      </w:r>
      <w:r w:rsidR="00D82484" w:rsidRPr="001C2E9B">
        <w:rPr>
          <w:rFonts w:ascii="Times New Roman" w:hAnsi="Times New Roman" w:cs="Times New Roman"/>
          <w:sz w:val="28"/>
          <w:szCs w:val="28"/>
        </w:rPr>
        <w:t>13</w:t>
      </w:r>
      <w:r w:rsidR="00D96D46" w:rsidRPr="001C2E9B">
        <w:rPr>
          <w:rFonts w:ascii="Times New Roman" w:hAnsi="Times New Roman" w:cs="Times New Roman"/>
          <w:sz w:val="28"/>
          <w:szCs w:val="28"/>
        </w:rPr>
        <w:t xml:space="preserve"> апреля 2019г.</w:t>
      </w:r>
    </w:p>
    <w:p w:rsidR="001C2E9B" w:rsidRPr="001C2E9B" w:rsidRDefault="001C2E9B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991DA3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«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пожарной безопасности и введение противопожарного режима на территории Кызыл – </w:t>
      </w:r>
      <w:proofErr w:type="spellStart"/>
      <w:r w:rsidR="0031272A" w:rsidRPr="001C2E9B">
        <w:rPr>
          <w:rFonts w:ascii="Times New Roman" w:hAnsi="Times New Roman" w:cs="Times New Roman"/>
          <w:b/>
          <w:sz w:val="28"/>
          <w:szCs w:val="28"/>
        </w:rPr>
        <w:t>Шорского</w:t>
      </w:r>
      <w:proofErr w:type="spellEnd"/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2E9B">
        <w:rPr>
          <w:rFonts w:ascii="Times New Roman" w:hAnsi="Times New Roman" w:cs="Times New Roman"/>
          <w:b/>
          <w:sz w:val="28"/>
          <w:szCs w:val="28"/>
        </w:rPr>
        <w:t>»</w:t>
      </w:r>
    </w:p>
    <w:p w:rsidR="0031272A" w:rsidRPr="001C2E9B" w:rsidRDefault="0031272A" w:rsidP="008C113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21.12.94 №; 69 –ФЗ «О пожарной безопасности» и статьей 17 Закона Кемеровской области от 06.10.97 № 33 –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«Об обеспечении пожарной безопасности », распоряжением Коллегии Админис</w:t>
      </w:r>
      <w:r w:rsidR="00B56440" w:rsidRPr="001C2E9B">
        <w:rPr>
          <w:rFonts w:ascii="Times New Roman" w:hAnsi="Times New Roman" w:cs="Times New Roman"/>
          <w:sz w:val="28"/>
          <w:szCs w:val="28"/>
        </w:rPr>
        <w:t>трации Кемеровской области от 08.04.2019 года за №217</w:t>
      </w:r>
      <w:r w:rsidRPr="001C2E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 «О мерах по обеспечению пожарной безопасности на территории муниципальных образований Кемеровской облас</w:t>
      </w:r>
      <w:r w:rsidR="002F516F" w:rsidRPr="001C2E9B">
        <w:rPr>
          <w:rFonts w:ascii="Times New Roman" w:hAnsi="Times New Roman" w:cs="Times New Roman"/>
          <w:sz w:val="28"/>
          <w:szCs w:val="28"/>
        </w:rPr>
        <w:t>ти», Постановления от 09</w:t>
      </w:r>
      <w:r w:rsidRPr="001C2E9B">
        <w:rPr>
          <w:rFonts w:ascii="Times New Roman" w:hAnsi="Times New Roman" w:cs="Times New Roman"/>
          <w:sz w:val="28"/>
          <w:szCs w:val="28"/>
        </w:rPr>
        <w:t>.04.201</w:t>
      </w:r>
      <w:r w:rsidR="002F516F" w:rsidRPr="001C2E9B">
        <w:rPr>
          <w:rFonts w:ascii="Times New Roman" w:hAnsi="Times New Roman" w:cs="Times New Roman"/>
          <w:sz w:val="28"/>
          <w:szCs w:val="28"/>
        </w:rPr>
        <w:t>9</w:t>
      </w:r>
      <w:r w:rsidRPr="001C2E9B">
        <w:rPr>
          <w:rFonts w:ascii="Times New Roman" w:hAnsi="Times New Roman" w:cs="Times New Roman"/>
          <w:sz w:val="28"/>
          <w:szCs w:val="28"/>
        </w:rPr>
        <w:t>г.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 №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2F516F" w:rsidRPr="001C2E9B">
        <w:rPr>
          <w:rFonts w:ascii="Times New Roman" w:hAnsi="Times New Roman" w:cs="Times New Roman"/>
          <w:sz w:val="28"/>
          <w:szCs w:val="28"/>
        </w:rPr>
        <w:t>459</w:t>
      </w:r>
      <w:r w:rsidR="008C1130" w:rsidRPr="001C2E9B">
        <w:rPr>
          <w:rFonts w:ascii="Times New Roman" w:hAnsi="Times New Roman" w:cs="Times New Roman"/>
          <w:sz w:val="28"/>
          <w:szCs w:val="28"/>
        </w:rPr>
        <w:t>-п</w:t>
      </w:r>
      <w:r w:rsidR="00975428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 «О мерах по</w:t>
      </w:r>
      <w:r w:rsidRPr="001C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обеспечению пожарной безопасности и введение противопожарного режима на территории Таштагольского муниципального района»</w:t>
      </w:r>
      <w:r w:rsidR="00975428" w:rsidRPr="001C2E9B">
        <w:rPr>
          <w:rFonts w:ascii="Times New Roman" w:hAnsi="Times New Roman" w:cs="Times New Roman"/>
          <w:sz w:val="28"/>
          <w:szCs w:val="28"/>
        </w:rPr>
        <w:t>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На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период с 15 апреля 2019 г. по 1</w:t>
      </w:r>
      <w:r w:rsidRPr="001C2E9B">
        <w:rPr>
          <w:rFonts w:ascii="Times New Roman" w:hAnsi="Times New Roman" w:cs="Times New Roman"/>
          <w:sz w:val="28"/>
          <w:szCs w:val="28"/>
        </w:rPr>
        <w:t xml:space="preserve">июня </w:t>
      </w:r>
      <w:r w:rsidR="002143C0" w:rsidRPr="001C2E9B">
        <w:rPr>
          <w:rFonts w:ascii="Times New Roman" w:hAnsi="Times New Roman" w:cs="Times New Roman"/>
          <w:sz w:val="28"/>
          <w:szCs w:val="28"/>
        </w:rPr>
        <w:t>2019</w:t>
      </w:r>
      <w:r w:rsidRPr="001C2E9B">
        <w:rPr>
          <w:rFonts w:ascii="Times New Roman" w:hAnsi="Times New Roman" w:cs="Times New Roman"/>
          <w:sz w:val="28"/>
          <w:szCs w:val="28"/>
        </w:rPr>
        <w:t xml:space="preserve">г. установить на территории Кызыл – 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8C1130" w:rsidRPr="001C2E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Принять соответствующие правовые акты, предусматривающие на период действия особого противопожарного режима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 (за исключением граждан, трудовая деятельность которых связана с пребыванием в лесах; граждан,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>осуществляющих использование лесов в установленном законом порядке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граждан, пребывающих на лесных участках, предоставленных для осуществление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охоты),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полос.)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8C1130" w:rsidRPr="001C2E9B">
        <w:rPr>
          <w:rFonts w:ascii="Times New Roman" w:hAnsi="Times New Roman" w:cs="Times New Roman"/>
          <w:sz w:val="28"/>
          <w:szCs w:val="28"/>
        </w:rPr>
        <w:t>В срок до 18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1C2E9B">
        <w:rPr>
          <w:rFonts w:ascii="Times New Roman" w:hAnsi="Times New Roman" w:cs="Times New Roman"/>
          <w:sz w:val="28"/>
          <w:szCs w:val="28"/>
        </w:rPr>
        <w:t>г. организовать проверку наличия и состояния пожарной и иной техники, привлекаемой для целей пожаротушения.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некоммерческих объединений граждан, организаций с привлечением уличных комитетов.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своевременной очистке территорий от горючих отходов, мусора.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1.7</w:t>
      </w:r>
      <w:r w:rsidR="008C1130" w:rsidRPr="001C2E9B">
        <w:rPr>
          <w:rFonts w:ascii="Times New Roman" w:hAnsi="Times New Roman" w:cs="Times New Roman"/>
          <w:sz w:val="28"/>
          <w:szCs w:val="28"/>
        </w:rPr>
        <w:t>.  О</w:t>
      </w:r>
      <w:r w:rsidRPr="001C2E9B">
        <w:rPr>
          <w:rFonts w:ascii="Times New Roman" w:hAnsi="Times New Roman" w:cs="Times New Roman"/>
          <w:sz w:val="28"/>
          <w:szCs w:val="28"/>
        </w:rPr>
        <w:t xml:space="preserve">рганизовать дежурство имеющихся подразделений добровольной пожарной охраны и пожарной техники, установку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Привлекать подразделения добровольной пожарной охраны для усиления подразделений Государственной противопожарной службы. Предусмотреть использование имеющейся водовозной и землеройной техники. 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1.8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Провести совещание с председателями объединений граждан по выполнению мер пожарной безопасности и организации добровольных пожарных дружин из числа членов некоммерческих объединений граждан.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1.9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Осуществить мероприятия по обеспечению пожарной безопасности, исключающие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перебросав огня при полевых и лесных пожарных на здания и сооружения в населенных пунктах, загородных оздоровительных учреждениях, некоммерческих объединениях граждан.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место устройства минерализованных полос. Увеличить противопожарные разрывы по границам населенных пунктов,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1.10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Обеспечить естественные и искусственные 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подъездными путями для беспрепятственного забора воды пожарными автомобилями.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Создать резерв горюче – смазочных материалов и огнетушащих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ликвидации пожаров.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Соблюдать нормы наличия средств пожаротушения в местах использования лесов, содержать средства пожаротушения в период пожароопасного сезона в готовности, обеспечивающей возможность их немедленного использования.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 xml:space="preserve">Создать мобильные оперативные группы с привлечением сотрудников Государственной противопожарной службы, Отдела МВД по 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району, Таштагольского территориального отдела департамента лесного комплекса Кемеровской области, ГП КО «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Лесхоз», «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национальный парк» для контроля за проведением и выполнением первичных мероприятий по предупреждению пожаров руководителями организаций (своевременная очистка территорий от сухостойных деревьев валежника порубочных остатков, горючих материалов, мусора). 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Осуществлять объезд территорий мобильными группами в целях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проведением  противопожарных мероприятий и выявления несанкционированных палов. Организовать работу оперативных групп по патрулированию наиболее пожароопасных участков, сбор и обобщение информации о результатах их работы.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дежурство из числа сотрудников а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дминистрации Кызыл – </w:t>
      </w:r>
      <w:proofErr w:type="spellStart"/>
      <w:r w:rsidR="008C1130" w:rsidRPr="001C2E9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="008C1130" w:rsidRPr="001C2E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2E9B">
        <w:rPr>
          <w:rFonts w:ascii="Times New Roman" w:hAnsi="Times New Roman" w:cs="Times New Roman"/>
          <w:sz w:val="28"/>
          <w:szCs w:val="28"/>
        </w:rPr>
        <w:t>для оперативного реагирования на возникновение пожаров и их 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Установить порядок привлечения сил и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тушения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пожаров территории </w:t>
      </w:r>
      <w:proofErr w:type="spellStart"/>
      <w:r w:rsidR="00B56440" w:rsidRPr="001C2E9B">
        <w:rPr>
          <w:rFonts w:ascii="Times New Roman" w:hAnsi="Times New Roman" w:cs="Times New Roman"/>
          <w:sz w:val="28"/>
          <w:szCs w:val="28"/>
        </w:rPr>
        <w:t>Кызыл-Ш</w:t>
      </w:r>
      <w:r w:rsidRPr="001C2E9B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сельского поселения Таштагольского муниципального района.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возложить на специалиста по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ГО и ЧС Администрации Кызыл – </w:t>
      </w:r>
      <w:proofErr w:type="spellStart"/>
      <w:r w:rsidR="002143C0" w:rsidRPr="001C2E9B">
        <w:rPr>
          <w:rFonts w:ascii="Times New Roman" w:hAnsi="Times New Roman" w:cs="Times New Roman"/>
          <w:sz w:val="28"/>
          <w:szCs w:val="28"/>
        </w:rPr>
        <w:t>Ш</w:t>
      </w:r>
      <w:r w:rsidRPr="001C2E9B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3C0" w:rsidRPr="001C2E9B">
        <w:rPr>
          <w:rFonts w:ascii="Times New Roman" w:hAnsi="Times New Roman" w:cs="Times New Roman"/>
          <w:sz w:val="28"/>
          <w:szCs w:val="28"/>
        </w:rPr>
        <w:t>Тенешева</w:t>
      </w:r>
      <w:proofErr w:type="spellEnd"/>
      <w:r w:rsidR="002143C0" w:rsidRPr="001C2E9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 xml:space="preserve">Глава Кызыл – </w:t>
      </w:r>
      <w:proofErr w:type="spellStart"/>
      <w:r w:rsidRPr="001C2E9B">
        <w:rPr>
          <w:rFonts w:ascii="Times New Roman" w:hAnsi="Times New Roman" w:cs="Times New Roman"/>
          <w:b/>
          <w:sz w:val="28"/>
          <w:szCs w:val="28"/>
        </w:rPr>
        <w:t>Шорского</w:t>
      </w:r>
      <w:proofErr w:type="spellEnd"/>
      <w:r w:rsidRPr="001C2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72A" w:rsidRPr="001C2E9B" w:rsidRDefault="008C1130" w:rsidP="003127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Б.</w:t>
      </w:r>
      <w:r w:rsidR="00B56440" w:rsidRPr="001C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>Г. Токмашев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2C5D3D" w:rsidRPr="001C2E9B" w:rsidRDefault="002C5D3D">
      <w:pPr>
        <w:rPr>
          <w:rFonts w:ascii="Times New Roman" w:hAnsi="Times New Roman" w:cs="Times New Roman"/>
          <w:sz w:val="28"/>
          <w:szCs w:val="28"/>
        </w:rPr>
      </w:pPr>
    </w:p>
    <w:sectPr w:rsidR="002C5D3D" w:rsidRPr="001C2E9B" w:rsidSect="00CF2F0B">
      <w:footerReference w:type="default" r:id="rId7"/>
      <w:pgSz w:w="11906" w:h="16838"/>
      <w:pgMar w:top="567" w:right="991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67" w:rsidRDefault="00834767" w:rsidP="00E5284E">
      <w:pPr>
        <w:spacing w:after="0" w:line="240" w:lineRule="auto"/>
      </w:pPr>
      <w:r>
        <w:separator/>
      </w:r>
    </w:p>
  </w:endnote>
  <w:endnote w:type="continuationSeparator" w:id="0">
    <w:p w:rsidR="00834767" w:rsidRDefault="00834767" w:rsidP="00E5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50" w:rsidRDefault="001C2E9B">
    <w:pPr>
      <w:pStyle w:val="a3"/>
    </w:pPr>
  </w:p>
  <w:p w:rsidR="00380C50" w:rsidRDefault="001C2E9B">
    <w:pPr>
      <w:pStyle w:val="a3"/>
    </w:pPr>
  </w:p>
  <w:p w:rsidR="00380C50" w:rsidRDefault="001C2E9B">
    <w:pPr>
      <w:pStyle w:val="a3"/>
    </w:pPr>
  </w:p>
  <w:p w:rsidR="00380C50" w:rsidRDefault="001C2E9B">
    <w:pPr>
      <w:pStyle w:val="a3"/>
    </w:pPr>
  </w:p>
  <w:p w:rsidR="00380C50" w:rsidRDefault="001C2E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67" w:rsidRDefault="00834767" w:rsidP="00E5284E">
      <w:pPr>
        <w:spacing w:after="0" w:line="240" w:lineRule="auto"/>
      </w:pPr>
      <w:r>
        <w:separator/>
      </w:r>
    </w:p>
  </w:footnote>
  <w:footnote w:type="continuationSeparator" w:id="0">
    <w:p w:rsidR="00834767" w:rsidRDefault="00834767" w:rsidP="00E5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72A"/>
    <w:rsid w:val="001C2E9B"/>
    <w:rsid w:val="002143C0"/>
    <w:rsid w:val="002B05A1"/>
    <w:rsid w:val="002C5D3D"/>
    <w:rsid w:val="002F516F"/>
    <w:rsid w:val="0031272A"/>
    <w:rsid w:val="00354CB4"/>
    <w:rsid w:val="00372649"/>
    <w:rsid w:val="00380315"/>
    <w:rsid w:val="004874CB"/>
    <w:rsid w:val="00695A24"/>
    <w:rsid w:val="006A5717"/>
    <w:rsid w:val="006C3775"/>
    <w:rsid w:val="0072599D"/>
    <w:rsid w:val="007634A6"/>
    <w:rsid w:val="00834767"/>
    <w:rsid w:val="008C1130"/>
    <w:rsid w:val="00975428"/>
    <w:rsid w:val="00991DA3"/>
    <w:rsid w:val="00A15E72"/>
    <w:rsid w:val="00B56440"/>
    <w:rsid w:val="00B7663E"/>
    <w:rsid w:val="00D82484"/>
    <w:rsid w:val="00D86296"/>
    <w:rsid w:val="00D96D46"/>
    <w:rsid w:val="00E26EC5"/>
    <w:rsid w:val="00E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E"/>
  </w:style>
  <w:style w:type="paragraph" w:styleId="5">
    <w:name w:val="heading 5"/>
    <w:basedOn w:val="a"/>
    <w:next w:val="a"/>
    <w:link w:val="50"/>
    <w:qFormat/>
    <w:rsid w:val="001C2E9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272A"/>
  </w:style>
  <w:style w:type="paragraph" w:styleId="a5">
    <w:name w:val="List Paragraph"/>
    <w:basedOn w:val="a"/>
    <w:uiPriority w:val="34"/>
    <w:qFormat/>
    <w:rsid w:val="00312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1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C2E9B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</cp:lastModifiedBy>
  <cp:revision>9</cp:revision>
  <cp:lastPrinted>2019-10-01T03:51:00Z</cp:lastPrinted>
  <dcterms:created xsi:type="dcterms:W3CDTF">2019-05-31T16:47:00Z</dcterms:created>
  <dcterms:modified xsi:type="dcterms:W3CDTF">2019-11-07T08:24:00Z</dcterms:modified>
</cp:coreProperties>
</file>