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90" w:rsidRDefault="00C34690" w:rsidP="00C34690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-464820</wp:posOffset>
            </wp:positionV>
            <wp:extent cx="762000" cy="101917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690" w:rsidRDefault="00C34690" w:rsidP="00C34690">
      <w:pPr>
        <w:rPr>
          <w:lang w:val="en-US"/>
        </w:rPr>
      </w:pPr>
    </w:p>
    <w:p w:rsidR="00C34690" w:rsidRDefault="00C34690" w:rsidP="00C34690">
      <w:pPr>
        <w:rPr>
          <w:lang w:val="en-US"/>
        </w:rPr>
      </w:pPr>
    </w:p>
    <w:p w:rsidR="00C34690" w:rsidRDefault="00C34690" w:rsidP="00C34690"/>
    <w:p w:rsidR="00C34690" w:rsidRPr="00252B0F" w:rsidRDefault="00C34690" w:rsidP="00C34690">
      <w:pPr>
        <w:tabs>
          <w:tab w:val="left" w:pos="3450"/>
        </w:tabs>
        <w:jc w:val="center"/>
        <w:rPr>
          <w:b/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  <w:r w:rsidRPr="00252B0F">
        <w:rPr>
          <w:b/>
          <w:sz w:val="28"/>
          <w:szCs w:val="28"/>
        </w:rPr>
        <w:t>КЕМЕРОВСКАЯ ОБЛАСТЬ</w:t>
      </w:r>
    </w:p>
    <w:p w:rsidR="00C34690" w:rsidRPr="001C167F" w:rsidRDefault="00C34690" w:rsidP="00C34690"/>
    <w:p w:rsidR="00C34690" w:rsidRPr="001C167F" w:rsidRDefault="00C34690" w:rsidP="00C34690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C34690" w:rsidRPr="001C167F" w:rsidRDefault="00C34690" w:rsidP="00C34690"/>
    <w:p w:rsidR="00C34690" w:rsidRPr="001C167F" w:rsidRDefault="00C34690" w:rsidP="00C34690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C34690" w:rsidRDefault="00C34690" w:rsidP="00C34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КЫЗЫЛ-ШОРСКОГО СЕЛЬСКОГО ПОСЕЛЕНИЯ</w:t>
      </w:r>
    </w:p>
    <w:p w:rsidR="00C34690" w:rsidRPr="001C167F" w:rsidRDefault="00C34690" w:rsidP="00C34690">
      <w:pPr>
        <w:jc w:val="center"/>
        <w:rPr>
          <w:b/>
          <w:sz w:val="28"/>
          <w:szCs w:val="28"/>
        </w:rPr>
      </w:pPr>
    </w:p>
    <w:p w:rsidR="00C34690" w:rsidRPr="00273D79" w:rsidRDefault="00C34690" w:rsidP="00C34690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C34690" w:rsidRPr="00035474" w:rsidRDefault="00C34690" w:rsidP="00C34690">
      <w:pPr>
        <w:rPr>
          <w:b/>
          <w:sz w:val="28"/>
          <w:szCs w:val="28"/>
        </w:rPr>
      </w:pPr>
    </w:p>
    <w:p w:rsidR="00C34690" w:rsidRDefault="00C34690" w:rsidP="00C34690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>
        <w:rPr>
          <w:sz w:val="28"/>
          <w:szCs w:val="28"/>
        </w:rPr>
        <w:t xml:space="preserve"> 09 »  августа  </w:t>
      </w:r>
      <w:r w:rsidRPr="00585D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</w:t>
      </w:r>
      <w:r w:rsidRPr="001C167F">
        <w:rPr>
          <w:sz w:val="28"/>
          <w:szCs w:val="28"/>
        </w:rPr>
        <w:t xml:space="preserve">№  </w:t>
      </w:r>
      <w:r w:rsidR="009802EF">
        <w:rPr>
          <w:sz w:val="28"/>
          <w:szCs w:val="28"/>
        </w:rPr>
        <w:t>7</w:t>
      </w:r>
      <w:r>
        <w:rPr>
          <w:sz w:val="28"/>
          <w:szCs w:val="28"/>
        </w:rPr>
        <w:t>-п</w:t>
      </w:r>
      <w:r w:rsidRPr="001C16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34690" w:rsidRPr="00B174BE" w:rsidRDefault="00C34690" w:rsidP="00C34690">
      <w:pPr>
        <w:tabs>
          <w:tab w:val="left" w:pos="5610"/>
        </w:tabs>
        <w:rPr>
          <w:sz w:val="28"/>
          <w:szCs w:val="28"/>
        </w:rPr>
      </w:pPr>
    </w:p>
    <w:p w:rsidR="00C34690" w:rsidRPr="00D506E1" w:rsidRDefault="00C34690" w:rsidP="00C34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B1B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Кызыл-Шорского</w:t>
      </w:r>
      <w:proofErr w:type="spellEnd"/>
      <w:r>
        <w:rPr>
          <w:b/>
          <w:sz w:val="28"/>
          <w:szCs w:val="28"/>
        </w:rPr>
        <w:t xml:space="preserve"> сельского поселения  03.06.2019 № 5-п</w:t>
      </w:r>
      <w:r w:rsidRPr="00B174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Порядка исполнения бюджета Таштагольского муниципального района по расходам, источникам финансирования дефицита бюджета, санкционирования </w:t>
      </w:r>
      <w:proofErr w:type="gramStart"/>
      <w:r>
        <w:rPr>
          <w:b/>
          <w:sz w:val="28"/>
          <w:szCs w:val="28"/>
        </w:rPr>
        <w:t>оплаты денежных обязательств получателей средств бюджета района</w:t>
      </w:r>
      <w:proofErr w:type="gramEnd"/>
      <w:r>
        <w:rPr>
          <w:b/>
          <w:sz w:val="28"/>
          <w:szCs w:val="28"/>
        </w:rPr>
        <w:t xml:space="preserve"> и администраторов источников финансирования дефицита бюджета»</w:t>
      </w:r>
    </w:p>
    <w:p w:rsidR="00C34690" w:rsidRPr="002C1604" w:rsidRDefault="00C34690" w:rsidP="00C34690">
      <w:pPr>
        <w:rPr>
          <w:sz w:val="28"/>
          <w:szCs w:val="28"/>
        </w:rPr>
      </w:pPr>
    </w:p>
    <w:p w:rsidR="00C34690" w:rsidRDefault="00C34690" w:rsidP="00C34690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A96FD3">
        <w:rPr>
          <w:sz w:val="28"/>
          <w:szCs w:val="28"/>
        </w:rPr>
        <w:t xml:space="preserve">В соответствии со </w:t>
      </w:r>
      <w:hyperlink r:id="rId7" w:history="1">
        <w:r w:rsidRPr="00A96FD3">
          <w:rPr>
            <w:sz w:val="28"/>
            <w:szCs w:val="28"/>
          </w:rPr>
          <w:t>статьей 219</w:t>
        </w:r>
      </w:hyperlink>
      <w:r>
        <w:rPr>
          <w:sz w:val="28"/>
          <w:szCs w:val="28"/>
        </w:rPr>
        <w:t>, 219.2</w:t>
      </w:r>
      <w:r w:rsidRPr="00A96FD3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A96F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A96FD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96F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03.06.2019 г., </w:t>
      </w:r>
      <w:hyperlink r:id="rId9" w:history="1">
        <w:r w:rsidRPr="00A96FD3">
          <w:rPr>
            <w:sz w:val="28"/>
            <w:szCs w:val="28"/>
          </w:rPr>
          <w:t>Уставом</w:t>
        </w:r>
      </w:hyperlink>
      <w:r w:rsidRPr="00A96F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постановляет</w:t>
      </w:r>
      <w:r w:rsidRPr="00A96FD3">
        <w:rPr>
          <w:sz w:val="28"/>
          <w:szCs w:val="28"/>
        </w:rPr>
        <w:t>:</w:t>
      </w:r>
    </w:p>
    <w:p w:rsidR="00C34690" w:rsidRDefault="00C34690" w:rsidP="00C34690">
      <w:pPr>
        <w:ind w:firstLine="540"/>
        <w:jc w:val="both"/>
        <w:rPr>
          <w:sz w:val="28"/>
          <w:szCs w:val="28"/>
        </w:rPr>
      </w:pPr>
      <w:r w:rsidRPr="00D84365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84365">
        <w:rPr>
          <w:sz w:val="28"/>
          <w:szCs w:val="28"/>
        </w:rPr>
        <w:t xml:space="preserve"> от </w:t>
      </w:r>
      <w:r>
        <w:rPr>
          <w:sz w:val="28"/>
          <w:szCs w:val="28"/>
        </w:rPr>
        <w:t>03.06.2019</w:t>
      </w:r>
      <w:r w:rsidRPr="00D84365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D84365">
        <w:rPr>
          <w:sz w:val="28"/>
          <w:szCs w:val="28"/>
        </w:rPr>
        <w:t xml:space="preserve">-п «Об утверждении Порядка исполнения бюджета Таштагольского муниципального района по расходам, источникам финансирования дефицита бюджета, санкционирования </w:t>
      </w:r>
      <w:proofErr w:type="gramStart"/>
      <w:r w:rsidRPr="00D84365">
        <w:rPr>
          <w:sz w:val="28"/>
          <w:szCs w:val="28"/>
        </w:rPr>
        <w:t>оплаты денежных обязательств получателей средств бюджета района</w:t>
      </w:r>
      <w:proofErr w:type="gramEnd"/>
      <w:r w:rsidRPr="00D84365">
        <w:rPr>
          <w:sz w:val="28"/>
          <w:szCs w:val="28"/>
        </w:rPr>
        <w:t xml:space="preserve"> и администраторов источников финансирования дефицита бюджета»</w:t>
      </w:r>
      <w:r>
        <w:rPr>
          <w:sz w:val="28"/>
          <w:szCs w:val="28"/>
        </w:rPr>
        <w:t>:</w:t>
      </w:r>
    </w:p>
    <w:p w:rsidR="00C34690" w:rsidRPr="00F57927" w:rsidRDefault="00C34690" w:rsidP="00C34690">
      <w:pPr>
        <w:ind w:firstLine="540"/>
        <w:jc w:val="both"/>
        <w:rPr>
          <w:rStyle w:val="FontStyle56"/>
          <w:sz w:val="28"/>
          <w:szCs w:val="28"/>
        </w:rPr>
      </w:pPr>
      <w:r>
        <w:rPr>
          <w:sz w:val="28"/>
          <w:szCs w:val="28"/>
        </w:rPr>
        <w:t xml:space="preserve">1.1. Внести в </w:t>
      </w:r>
      <w:r>
        <w:rPr>
          <w:rStyle w:val="FontStyle56"/>
          <w:sz w:val="28"/>
          <w:szCs w:val="28"/>
        </w:rPr>
        <w:t xml:space="preserve">Приложение № 1 - </w:t>
      </w:r>
      <w:r>
        <w:rPr>
          <w:sz w:val="28"/>
          <w:szCs w:val="28"/>
        </w:rPr>
        <w:t>Порядок</w:t>
      </w:r>
      <w:r w:rsidRPr="00A71E05">
        <w:rPr>
          <w:sz w:val="28"/>
          <w:szCs w:val="28"/>
        </w:rPr>
        <w:t xml:space="preserve"> исполнения бюджета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71E05">
        <w:rPr>
          <w:sz w:val="28"/>
          <w:szCs w:val="28"/>
        </w:rPr>
        <w:t xml:space="preserve"> по расходам, источникам финансирования дефицита бюджета, санкционирования </w:t>
      </w:r>
      <w:proofErr w:type="gramStart"/>
      <w:r w:rsidRPr="00A71E05">
        <w:rPr>
          <w:sz w:val="28"/>
          <w:szCs w:val="28"/>
        </w:rPr>
        <w:t>оплаты денежных обязательств получателей средств бюджета района</w:t>
      </w:r>
      <w:proofErr w:type="gramEnd"/>
      <w:r w:rsidRPr="00A71E05">
        <w:rPr>
          <w:sz w:val="28"/>
          <w:szCs w:val="28"/>
        </w:rPr>
        <w:t xml:space="preserve"> и администраторов источников </w:t>
      </w:r>
      <w:r>
        <w:rPr>
          <w:sz w:val="28"/>
          <w:szCs w:val="28"/>
        </w:rPr>
        <w:t>финансирования дефицита бюджета</w:t>
      </w:r>
      <w:r w:rsidRPr="00A71E05">
        <w:rPr>
          <w:rStyle w:val="FontStyle56"/>
          <w:sz w:val="28"/>
          <w:szCs w:val="28"/>
        </w:rPr>
        <w:t xml:space="preserve"> изменения следующего содержания:</w:t>
      </w:r>
    </w:p>
    <w:p w:rsidR="00C34690" w:rsidRPr="00BF46F7" w:rsidRDefault="00C34690" w:rsidP="00C34690">
      <w:pPr>
        <w:pStyle w:val="a6"/>
        <w:spacing w:after="0" w:line="240" w:lineRule="auto"/>
        <w:ind w:left="0" w:firstLine="709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1.1.1. Абзац 2 пункта 3.5. изложить в новой редакции</w:t>
      </w:r>
      <w:r w:rsidRPr="00BF46F7">
        <w:rPr>
          <w:rStyle w:val="FontStyle56"/>
          <w:sz w:val="28"/>
          <w:szCs w:val="28"/>
        </w:rPr>
        <w:t>:</w:t>
      </w:r>
    </w:p>
    <w:p w:rsidR="00C34690" w:rsidRPr="00F46367" w:rsidRDefault="00C34690" w:rsidP="00C34690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56"/>
          <w:sz w:val="28"/>
          <w:szCs w:val="28"/>
        </w:rPr>
        <w:t>«</w:t>
      </w:r>
      <w:r w:rsidRPr="00F46367">
        <w:rPr>
          <w:rStyle w:val="FontStyle13"/>
          <w:sz w:val="28"/>
          <w:szCs w:val="28"/>
        </w:rPr>
        <w:t xml:space="preserve">При отсутствии у получателя средств </w:t>
      </w:r>
      <w:r>
        <w:rPr>
          <w:rStyle w:val="FontStyle13"/>
          <w:sz w:val="28"/>
          <w:szCs w:val="28"/>
        </w:rPr>
        <w:t>местного</w:t>
      </w:r>
      <w:r w:rsidRPr="00F46367">
        <w:rPr>
          <w:rStyle w:val="FontStyle13"/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rStyle w:val="FontStyle13"/>
          <w:sz w:val="28"/>
          <w:szCs w:val="28"/>
        </w:rPr>
        <w:t>местного</w:t>
      </w:r>
      <w:r w:rsidRPr="00F46367">
        <w:rPr>
          <w:rStyle w:val="FontStyle13"/>
          <w:sz w:val="28"/>
          <w:szCs w:val="28"/>
        </w:rPr>
        <w:t xml:space="preserve"> бюджета) </w:t>
      </w:r>
      <w:r w:rsidRPr="00F46367">
        <w:rPr>
          <w:rStyle w:val="FontStyle13"/>
          <w:sz w:val="28"/>
          <w:szCs w:val="28"/>
        </w:rPr>
        <w:lastRenderedPageBreak/>
        <w:t>технической возможности представления электронной копии документа, указанный документ предс</w:t>
      </w:r>
      <w:r>
        <w:rPr>
          <w:rStyle w:val="FontStyle13"/>
          <w:sz w:val="28"/>
          <w:szCs w:val="28"/>
        </w:rPr>
        <w:t>тавляется на бумажном носителе или иным способом предоставления сканированной копии подтверждающего документа на электронную почту Управления</w:t>
      </w:r>
      <w:proofErr w:type="gramStart"/>
      <w:r>
        <w:rPr>
          <w:rStyle w:val="FontStyle13"/>
          <w:sz w:val="28"/>
          <w:szCs w:val="28"/>
        </w:rPr>
        <w:t>.».</w:t>
      </w:r>
      <w:proofErr w:type="gramEnd"/>
    </w:p>
    <w:p w:rsidR="00C34690" w:rsidRPr="003F6CE6" w:rsidRDefault="00C34690" w:rsidP="00C34690">
      <w:pPr>
        <w:tabs>
          <w:tab w:val="left" w:pos="720"/>
        </w:tabs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3F6CE6">
        <w:rPr>
          <w:sz w:val="28"/>
          <w:szCs w:val="28"/>
        </w:rPr>
        <w:t xml:space="preserve">2. Настоящее постановление подлежит обнародованию на информационном стенде в здании Администрации </w:t>
      </w:r>
      <w:proofErr w:type="spellStart"/>
      <w:r w:rsidRPr="003F6CE6">
        <w:rPr>
          <w:sz w:val="28"/>
          <w:szCs w:val="28"/>
        </w:rPr>
        <w:t>Кызыл-Шорского</w:t>
      </w:r>
      <w:proofErr w:type="spellEnd"/>
      <w:r w:rsidRPr="003F6CE6">
        <w:rPr>
          <w:sz w:val="28"/>
          <w:szCs w:val="28"/>
        </w:rPr>
        <w:t xml:space="preserve"> сельского поселения по адресу: Кемеровская область, </w:t>
      </w:r>
      <w:proofErr w:type="spellStart"/>
      <w:r w:rsidRPr="003F6CE6">
        <w:rPr>
          <w:sz w:val="28"/>
          <w:szCs w:val="28"/>
        </w:rPr>
        <w:t>Таштагольский</w:t>
      </w:r>
      <w:proofErr w:type="spellEnd"/>
      <w:r w:rsidRPr="003F6CE6">
        <w:rPr>
          <w:sz w:val="28"/>
          <w:szCs w:val="28"/>
        </w:rPr>
        <w:t xml:space="preserve"> район, пос.  Ключевой, ул. Мира 22.</w:t>
      </w:r>
    </w:p>
    <w:p w:rsidR="00C34690" w:rsidRPr="003F6CE6" w:rsidRDefault="00C34690" w:rsidP="00C34690">
      <w:pPr>
        <w:ind w:firstLine="540"/>
        <w:jc w:val="both"/>
        <w:rPr>
          <w:sz w:val="28"/>
          <w:szCs w:val="28"/>
        </w:rPr>
      </w:pPr>
      <w:r w:rsidRPr="003F6CE6">
        <w:rPr>
          <w:sz w:val="28"/>
          <w:szCs w:val="28"/>
        </w:rPr>
        <w:t xml:space="preserve">  3.</w:t>
      </w:r>
      <w:proofErr w:type="gramStart"/>
      <w:r w:rsidRPr="003F6CE6">
        <w:rPr>
          <w:sz w:val="28"/>
          <w:szCs w:val="28"/>
        </w:rPr>
        <w:t>Разместить</w:t>
      </w:r>
      <w:proofErr w:type="gramEnd"/>
      <w:r w:rsidRPr="003F6CE6">
        <w:rPr>
          <w:sz w:val="28"/>
          <w:szCs w:val="28"/>
        </w:rPr>
        <w:t xml:space="preserve"> настоящее постановление на официальном сайте Администрации «Таштагольского муниципального района» в разделе «</w:t>
      </w:r>
      <w:proofErr w:type="spellStart"/>
      <w:r w:rsidRPr="003F6CE6">
        <w:rPr>
          <w:sz w:val="28"/>
          <w:szCs w:val="28"/>
        </w:rPr>
        <w:t>Кызыл-Шорское</w:t>
      </w:r>
      <w:proofErr w:type="spellEnd"/>
      <w:r w:rsidRPr="003F6CE6">
        <w:rPr>
          <w:sz w:val="28"/>
          <w:szCs w:val="28"/>
        </w:rPr>
        <w:t xml:space="preserve"> сельское поселение» в сети Интернет.</w:t>
      </w:r>
    </w:p>
    <w:p w:rsidR="00C34690" w:rsidRDefault="00C34690" w:rsidP="00C34690">
      <w:pPr>
        <w:ind w:firstLine="709"/>
        <w:jc w:val="both"/>
        <w:rPr>
          <w:sz w:val="28"/>
          <w:szCs w:val="28"/>
        </w:rPr>
      </w:pPr>
      <w:r w:rsidRPr="003F6CE6">
        <w:rPr>
          <w:sz w:val="28"/>
          <w:szCs w:val="28"/>
        </w:rPr>
        <w:t xml:space="preserve">4. </w:t>
      </w:r>
      <w:proofErr w:type="gramStart"/>
      <w:r w:rsidRPr="003F6CE6">
        <w:rPr>
          <w:sz w:val="28"/>
          <w:szCs w:val="28"/>
        </w:rPr>
        <w:t>Контроль за</w:t>
      </w:r>
      <w:proofErr w:type="gramEnd"/>
      <w:r w:rsidRPr="003F6CE6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C34690" w:rsidRDefault="00C34690" w:rsidP="00C34690">
      <w:pPr>
        <w:ind w:firstLine="709"/>
        <w:jc w:val="both"/>
        <w:rPr>
          <w:sz w:val="28"/>
          <w:szCs w:val="28"/>
        </w:rPr>
      </w:pPr>
      <w:r w:rsidRPr="003F6CE6">
        <w:rPr>
          <w:sz w:val="28"/>
          <w:szCs w:val="28"/>
        </w:rPr>
        <w:t>5. Настоящее постановление вступает в силу с момента официального подписания</w:t>
      </w:r>
      <w:r>
        <w:rPr>
          <w:sz w:val="28"/>
          <w:szCs w:val="28"/>
        </w:rPr>
        <w:t>.</w:t>
      </w:r>
    </w:p>
    <w:p w:rsidR="00C34690" w:rsidRDefault="00C34690" w:rsidP="00C34690">
      <w:pPr>
        <w:ind w:firstLine="709"/>
        <w:jc w:val="both"/>
        <w:rPr>
          <w:sz w:val="28"/>
          <w:szCs w:val="28"/>
        </w:rPr>
      </w:pPr>
    </w:p>
    <w:p w:rsidR="00C34690" w:rsidRDefault="00C34690" w:rsidP="00C34690">
      <w:pPr>
        <w:ind w:firstLine="709"/>
        <w:jc w:val="both"/>
        <w:rPr>
          <w:sz w:val="28"/>
          <w:szCs w:val="28"/>
        </w:rPr>
      </w:pPr>
    </w:p>
    <w:p w:rsidR="00C34690" w:rsidRPr="003F6CE6" w:rsidRDefault="00C34690" w:rsidP="00C34690">
      <w:pPr>
        <w:ind w:firstLine="709"/>
        <w:jc w:val="both"/>
        <w:rPr>
          <w:sz w:val="28"/>
          <w:szCs w:val="28"/>
        </w:rPr>
      </w:pPr>
    </w:p>
    <w:p w:rsidR="00C34690" w:rsidRPr="003F6CE6" w:rsidRDefault="00C34690" w:rsidP="00C34690">
      <w:pPr>
        <w:jc w:val="both"/>
        <w:rPr>
          <w:b/>
          <w:sz w:val="28"/>
          <w:szCs w:val="28"/>
        </w:rPr>
      </w:pPr>
      <w:r w:rsidRPr="003F6CE6">
        <w:rPr>
          <w:b/>
          <w:sz w:val="28"/>
          <w:szCs w:val="28"/>
        </w:rPr>
        <w:t xml:space="preserve">Глава Администрации </w:t>
      </w:r>
    </w:p>
    <w:p w:rsidR="00C34690" w:rsidRPr="003F6CE6" w:rsidRDefault="00C34690" w:rsidP="00C34690">
      <w:pPr>
        <w:jc w:val="both"/>
        <w:rPr>
          <w:b/>
          <w:sz w:val="28"/>
          <w:szCs w:val="28"/>
        </w:rPr>
      </w:pPr>
      <w:proofErr w:type="spellStart"/>
      <w:r w:rsidRPr="003F6CE6">
        <w:rPr>
          <w:b/>
          <w:sz w:val="28"/>
          <w:szCs w:val="28"/>
        </w:rPr>
        <w:t>Кызыл-Шорского</w:t>
      </w:r>
      <w:proofErr w:type="spellEnd"/>
      <w:r w:rsidRPr="003F6CE6">
        <w:rPr>
          <w:b/>
          <w:sz w:val="28"/>
          <w:szCs w:val="28"/>
        </w:rPr>
        <w:t xml:space="preserve"> сельского поселения                                     </w:t>
      </w:r>
      <w:proofErr w:type="spellStart"/>
      <w:r w:rsidRPr="003F6CE6">
        <w:rPr>
          <w:b/>
          <w:sz w:val="28"/>
          <w:szCs w:val="28"/>
        </w:rPr>
        <w:t>Б.Г.Токмашев</w:t>
      </w:r>
      <w:proofErr w:type="spellEnd"/>
    </w:p>
    <w:p w:rsidR="00C34690" w:rsidRDefault="00C34690" w:rsidP="00C34690">
      <w:pPr>
        <w:ind w:firstLine="540"/>
        <w:jc w:val="both"/>
        <w:rPr>
          <w:sz w:val="28"/>
          <w:szCs w:val="28"/>
        </w:rPr>
      </w:pPr>
    </w:p>
    <w:p w:rsidR="00C34690" w:rsidRDefault="00C34690" w:rsidP="00C34690">
      <w:pPr>
        <w:ind w:firstLine="540"/>
        <w:jc w:val="both"/>
        <w:rPr>
          <w:sz w:val="28"/>
          <w:szCs w:val="28"/>
        </w:rPr>
      </w:pPr>
    </w:p>
    <w:p w:rsidR="007B510E" w:rsidRDefault="007B510E"/>
    <w:sectPr w:rsidR="007B510E" w:rsidSect="0047449C">
      <w:headerReference w:type="even" r:id="rId10"/>
      <w:headerReference w:type="default" r:id="rId11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4B" w:rsidRDefault="004B2B4B" w:rsidP="004B2B4B">
      <w:r>
        <w:separator/>
      </w:r>
    </w:p>
  </w:endnote>
  <w:endnote w:type="continuationSeparator" w:id="0">
    <w:p w:rsidR="004B2B4B" w:rsidRDefault="004B2B4B" w:rsidP="004B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4B" w:rsidRDefault="004B2B4B" w:rsidP="004B2B4B">
      <w:r>
        <w:separator/>
      </w:r>
    </w:p>
  </w:footnote>
  <w:footnote w:type="continuationSeparator" w:id="0">
    <w:p w:rsidR="004B2B4B" w:rsidRDefault="004B2B4B" w:rsidP="004B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4B2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6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C5" w:rsidRDefault="009802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4B2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6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2EF">
      <w:rPr>
        <w:rStyle w:val="a5"/>
        <w:noProof/>
      </w:rPr>
      <w:t>2</w:t>
    </w:r>
    <w:r>
      <w:rPr>
        <w:rStyle w:val="a5"/>
      </w:rPr>
      <w:fldChar w:fldCharType="end"/>
    </w:r>
  </w:p>
  <w:p w:rsidR="00BD5BC5" w:rsidRDefault="009802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690"/>
    <w:rsid w:val="004B2B4B"/>
    <w:rsid w:val="007B510E"/>
    <w:rsid w:val="009802EF"/>
    <w:rsid w:val="00C3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4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34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34690"/>
  </w:style>
  <w:style w:type="paragraph" w:customStyle="1" w:styleId="ConsPlusNormal">
    <w:name w:val="ConsPlusNormal"/>
    <w:rsid w:val="00C34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C3469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34690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C34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6">
    <w:name w:val="Font Style56"/>
    <w:uiPriority w:val="99"/>
    <w:rsid w:val="00C346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FFC27872C4DE4EC93E502C6822D9DF7DB2097C76E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0698C16CC80002211FFC27872C4DE4ECC3656226822D9DF7DB2097C6F62ED8245046DBE9679E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90698C16CC80002211E1CF6E1E9BD24BC0615B2F632D8D8B22E9542B6668BAC50A5D2DFC9E9EADE653447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dcterms:created xsi:type="dcterms:W3CDTF">2019-11-05T05:28:00Z</dcterms:created>
  <dcterms:modified xsi:type="dcterms:W3CDTF">2019-11-05T05:29:00Z</dcterms:modified>
</cp:coreProperties>
</file>